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3F0" w:rsidRPr="000937C8" w:rsidRDefault="008843F0" w:rsidP="008843F0">
      <w:pPr>
        <w:pStyle w:val="af2"/>
        <w:spacing w:line="288" w:lineRule="auto"/>
        <w:ind w:right="0"/>
        <w:rPr>
          <w:b w:val="0"/>
          <w:szCs w:val="28"/>
          <w:lang w:val="ru-RU"/>
        </w:rPr>
      </w:pPr>
      <w:r w:rsidRPr="000937C8">
        <w:rPr>
          <w:b w:val="0"/>
          <w:szCs w:val="28"/>
          <w:lang w:val="ru-RU"/>
        </w:rPr>
        <w:t>Министерство образования и науки Российской Федерации</w:t>
      </w:r>
    </w:p>
    <w:p w:rsidR="008843F0" w:rsidRPr="000937C8" w:rsidRDefault="008843F0" w:rsidP="008843F0">
      <w:pPr>
        <w:pStyle w:val="af2"/>
        <w:spacing w:line="288" w:lineRule="auto"/>
        <w:ind w:right="0"/>
        <w:rPr>
          <w:b w:val="0"/>
          <w:szCs w:val="28"/>
          <w:lang w:val="ru-RU"/>
        </w:rPr>
      </w:pPr>
      <w:r w:rsidRPr="000937C8">
        <w:rPr>
          <w:b w:val="0"/>
          <w:szCs w:val="28"/>
          <w:lang w:val="ru-RU"/>
        </w:rPr>
        <w:t>Сибирский федеральный университет</w:t>
      </w:r>
    </w:p>
    <w:p w:rsidR="008843F0" w:rsidRPr="00F209A3" w:rsidRDefault="008843F0" w:rsidP="008843F0">
      <w:pPr>
        <w:pStyle w:val="af2"/>
        <w:spacing w:line="288" w:lineRule="auto"/>
        <w:ind w:right="0"/>
        <w:rPr>
          <w:b w:val="0"/>
          <w:sz w:val="24"/>
          <w:szCs w:val="24"/>
          <w:lang w:val="ru-RU"/>
        </w:rPr>
      </w:pPr>
    </w:p>
    <w:p w:rsidR="008843F0" w:rsidRPr="00F209A3" w:rsidRDefault="008843F0" w:rsidP="008843F0">
      <w:pPr>
        <w:pStyle w:val="af2"/>
        <w:spacing w:line="288" w:lineRule="auto"/>
        <w:ind w:right="0"/>
        <w:rPr>
          <w:b w:val="0"/>
          <w:szCs w:val="28"/>
          <w:lang w:val="ru-RU"/>
        </w:rPr>
      </w:pPr>
    </w:p>
    <w:p w:rsidR="008843F0" w:rsidRPr="00F209A3" w:rsidRDefault="008843F0" w:rsidP="008843F0">
      <w:pPr>
        <w:pStyle w:val="af2"/>
        <w:spacing w:line="288" w:lineRule="auto"/>
        <w:ind w:right="0"/>
        <w:rPr>
          <w:b w:val="0"/>
          <w:szCs w:val="28"/>
          <w:lang w:val="ru-RU"/>
        </w:rPr>
      </w:pPr>
    </w:p>
    <w:p w:rsidR="008843F0" w:rsidRDefault="008843F0" w:rsidP="008843F0">
      <w:pPr>
        <w:pStyle w:val="af2"/>
        <w:spacing w:line="288" w:lineRule="auto"/>
        <w:ind w:right="0"/>
        <w:rPr>
          <w:b w:val="0"/>
          <w:szCs w:val="28"/>
          <w:lang w:val="ru-RU"/>
        </w:rPr>
      </w:pPr>
    </w:p>
    <w:p w:rsidR="008843F0" w:rsidRPr="00F209A3" w:rsidRDefault="008843F0" w:rsidP="008843F0">
      <w:pPr>
        <w:pStyle w:val="af2"/>
        <w:spacing w:line="288" w:lineRule="auto"/>
        <w:ind w:right="0"/>
        <w:rPr>
          <w:b w:val="0"/>
          <w:szCs w:val="28"/>
          <w:lang w:val="ru-RU"/>
        </w:rPr>
      </w:pPr>
    </w:p>
    <w:p w:rsidR="008843F0" w:rsidRPr="00BA4304" w:rsidRDefault="008843F0" w:rsidP="008843F0">
      <w:pPr>
        <w:pStyle w:val="af2"/>
        <w:spacing w:line="288" w:lineRule="auto"/>
        <w:ind w:right="0"/>
        <w:rPr>
          <w:szCs w:val="28"/>
          <w:lang w:val="ru-RU"/>
        </w:rPr>
      </w:pPr>
    </w:p>
    <w:p w:rsidR="008843F0" w:rsidRPr="00BA4304" w:rsidRDefault="008843F0" w:rsidP="008843F0">
      <w:pPr>
        <w:pStyle w:val="af2"/>
        <w:spacing w:line="288" w:lineRule="auto"/>
        <w:ind w:right="0"/>
        <w:rPr>
          <w:szCs w:val="28"/>
          <w:lang w:val="ru-RU"/>
        </w:rPr>
      </w:pPr>
    </w:p>
    <w:p w:rsidR="008843F0" w:rsidRPr="00BA4304" w:rsidRDefault="008843F0" w:rsidP="008843F0">
      <w:pPr>
        <w:pStyle w:val="af2"/>
        <w:spacing w:line="288" w:lineRule="auto"/>
        <w:ind w:right="0"/>
        <w:rPr>
          <w:szCs w:val="28"/>
          <w:lang w:val="ru-RU"/>
        </w:rPr>
      </w:pPr>
    </w:p>
    <w:p w:rsidR="008843F0" w:rsidRDefault="008843F0" w:rsidP="008843F0">
      <w:pPr>
        <w:pStyle w:val="af2"/>
        <w:spacing w:line="288" w:lineRule="auto"/>
        <w:ind w:right="0"/>
        <w:rPr>
          <w:szCs w:val="28"/>
          <w:lang w:val="ru-RU"/>
        </w:rPr>
      </w:pPr>
      <w:r>
        <w:rPr>
          <w:szCs w:val="28"/>
          <w:lang w:val="ru-RU"/>
        </w:rPr>
        <w:t>Г.Б. Масальский</w:t>
      </w:r>
    </w:p>
    <w:p w:rsidR="008843F0" w:rsidRDefault="008843F0" w:rsidP="008843F0">
      <w:pPr>
        <w:pStyle w:val="af2"/>
        <w:spacing w:line="288" w:lineRule="auto"/>
        <w:ind w:right="0"/>
        <w:rPr>
          <w:sz w:val="32"/>
          <w:szCs w:val="32"/>
          <w:lang w:val="ru-RU"/>
        </w:rPr>
      </w:pPr>
    </w:p>
    <w:p w:rsidR="008843F0" w:rsidRDefault="008843F0" w:rsidP="008843F0">
      <w:pPr>
        <w:pStyle w:val="af2"/>
        <w:spacing w:line="288" w:lineRule="auto"/>
        <w:ind w:right="0"/>
        <w:rPr>
          <w:sz w:val="32"/>
          <w:szCs w:val="32"/>
          <w:lang w:val="ru-RU"/>
        </w:rPr>
      </w:pPr>
    </w:p>
    <w:p w:rsidR="008843F0" w:rsidRDefault="008843F0" w:rsidP="008843F0">
      <w:pPr>
        <w:pStyle w:val="af2"/>
        <w:spacing w:line="288" w:lineRule="auto"/>
        <w:ind w:right="0"/>
        <w:rPr>
          <w:sz w:val="32"/>
          <w:szCs w:val="32"/>
          <w:lang w:val="ru-RU"/>
        </w:rPr>
      </w:pPr>
    </w:p>
    <w:p w:rsidR="008843F0" w:rsidRPr="00F209A3" w:rsidRDefault="008843F0" w:rsidP="008843F0">
      <w:pPr>
        <w:pStyle w:val="af2"/>
        <w:spacing w:line="288" w:lineRule="auto"/>
        <w:ind w:right="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МАТЕМАТИЧЕСКИЕ ОСНОВЫ КИБЕРНЕТИКИ</w:t>
      </w:r>
    </w:p>
    <w:p w:rsidR="008843F0" w:rsidRDefault="008843F0" w:rsidP="008843F0">
      <w:pPr>
        <w:pStyle w:val="af2"/>
        <w:spacing w:line="288" w:lineRule="auto"/>
        <w:ind w:right="0"/>
        <w:rPr>
          <w:sz w:val="32"/>
          <w:szCs w:val="32"/>
          <w:lang w:val="ru-RU"/>
        </w:rPr>
      </w:pPr>
    </w:p>
    <w:p w:rsidR="008843F0" w:rsidRDefault="008843F0" w:rsidP="008843F0">
      <w:pPr>
        <w:pStyle w:val="af2"/>
        <w:spacing w:line="288" w:lineRule="auto"/>
        <w:ind w:right="0"/>
        <w:rPr>
          <w:sz w:val="32"/>
          <w:szCs w:val="32"/>
          <w:lang w:val="ru-RU"/>
        </w:rPr>
      </w:pPr>
    </w:p>
    <w:p w:rsidR="008843F0" w:rsidRPr="007E5987" w:rsidRDefault="008843F0" w:rsidP="008843F0">
      <w:pPr>
        <w:pStyle w:val="af2"/>
        <w:spacing w:line="288" w:lineRule="auto"/>
        <w:ind w:right="0"/>
        <w:rPr>
          <w:b w:val="0"/>
          <w:szCs w:val="28"/>
          <w:lang w:val="ru-RU"/>
        </w:rPr>
      </w:pPr>
      <w:r>
        <w:rPr>
          <w:b w:val="0"/>
          <w:szCs w:val="28"/>
          <w:lang w:val="ru-RU"/>
        </w:rPr>
        <w:t>Учебное пособие</w:t>
      </w:r>
    </w:p>
    <w:p w:rsidR="008843F0" w:rsidRDefault="008843F0" w:rsidP="008843F0">
      <w:pPr>
        <w:pStyle w:val="af2"/>
        <w:spacing w:line="288" w:lineRule="auto"/>
        <w:ind w:right="0"/>
        <w:rPr>
          <w:szCs w:val="28"/>
          <w:lang w:val="ru-RU"/>
        </w:rPr>
      </w:pPr>
    </w:p>
    <w:p w:rsidR="008843F0" w:rsidRDefault="008843F0" w:rsidP="008843F0">
      <w:pPr>
        <w:pStyle w:val="af2"/>
        <w:spacing w:line="288" w:lineRule="auto"/>
        <w:ind w:right="0"/>
        <w:rPr>
          <w:szCs w:val="28"/>
          <w:lang w:val="ru-RU"/>
        </w:rPr>
      </w:pPr>
    </w:p>
    <w:p w:rsidR="00117E87" w:rsidRPr="004D63EC" w:rsidRDefault="00117E87" w:rsidP="00117E87">
      <w:pPr>
        <w:widowControl w:val="0"/>
        <w:spacing w:line="264" w:lineRule="auto"/>
        <w:ind w:firstLine="709"/>
        <w:jc w:val="both"/>
        <w:rPr>
          <w:i/>
          <w:sz w:val="28"/>
        </w:rPr>
      </w:pPr>
      <w:r w:rsidRPr="004D63EC">
        <w:rPr>
          <w:i/>
          <w:sz w:val="28"/>
        </w:rPr>
        <w:t xml:space="preserve">Рекомендовано Сибирским региональным </w:t>
      </w:r>
      <w:r w:rsidR="00F52B24" w:rsidRPr="004D63EC">
        <w:rPr>
          <w:i/>
          <w:sz w:val="28"/>
        </w:rPr>
        <w:t>отделение учебно-методического объединения высших учебных заведений РФ по образованию</w:t>
      </w:r>
      <w:r w:rsidR="004D63EC" w:rsidRPr="004D63EC">
        <w:rPr>
          <w:i/>
          <w:sz w:val="28"/>
        </w:rPr>
        <w:t>в области автомат</w:t>
      </w:r>
      <w:r w:rsidR="004D63EC" w:rsidRPr="004D63EC">
        <w:rPr>
          <w:i/>
          <w:sz w:val="28"/>
        </w:rPr>
        <w:t>и</w:t>
      </w:r>
      <w:r w:rsidR="004D63EC" w:rsidRPr="004D63EC">
        <w:rPr>
          <w:i/>
          <w:sz w:val="28"/>
        </w:rPr>
        <w:t xml:space="preserve">зации и управления </w:t>
      </w:r>
      <w:r w:rsidRPr="004D63EC">
        <w:rPr>
          <w:i/>
          <w:sz w:val="28"/>
        </w:rPr>
        <w:t xml:space="preserve">для студентов, обучающихся по направлению подготовки </w:t>
      </w:r>
      <w:r w:rsidRPr="004D63EC">
        <w:rPr>
          <w:i/>
          <w:sz w:val="28"/>
          <w:szCs w:val="28"/>
        </w:rPr>
        <w:t>220000 «Автоматика и управление», специальности 220402.65 «Роботы и роб</w:t>
      </w:r>
      <w:r w:rsidRPr="004D63EC">
        <w:rPr>
          <w:i/>
          <w:sz w:val="28"/>
          <w:szCs w:val="28"/>
        </w:rPr>
        <w:t>о</w:t>
      </w:r>
      <w:r w:rsidRPr="004D63EC">
        <w:rPr>
          <w:i/>
          <w:sz w:val="28"/>
          <w:szCs w:val="28"/>
        </w:rPr>
        <w:t>тотехнические системы»</w:t>
      </w:r>
      <w:r w:rsidRPr="004D63EC">
        <w:rPr>
          <w:i/>
          <w:sz w:val="28"/>
        </w:rPr>
        <w:t xml:space="preserve"> и бакалавров по направлению 221000.62 «Мехатроника и робототехника».</w:t>
      </w:r>
    </w:p>
    <w:p w:rsidR="008843F0" w:rsidRDefault="008843F0" w:rsidP="008843F0">
      <w:pPr>
        <w:pStyle w:val="af2"/>
        <w:spacing w:line="288" w:lineRule="auto"/>
        <w:ind w:right="0"/>
        <w:rPr>
          <w:szCs w:val="28"/>
          <w:lang w:val="ru-RU"/>
        </w:rPr>
      </w:pPr>
    </w:p>
    <w:p w:rsidR="008843F0" w:rsidRDefault="008843F0" w:rsidP="008843F0">
      <w:pPr>
        <w:pStyle w:val="af2"/>
        <w:spacing w:line="288" w:lineRule="auto"/>
        <w:ind w:right="0" w:firstLine="709"/>
        <w:rPr>
          <w:szCs w:val="28"/>
          <w:lang w:val="ru-RU"/>
        </w:rPr>
      </w:pPr>
    </w:p>
    <w:p w:rsidR="008843F0" w:rsidRDefault="008843F0" w:rsidP="008843F0">
      <w:pPr>
        <w:pStyle w:val="af2"/>
        <w:spacing w:line="288" w:lineRule="auto"/>
        <w:ind w:right="0" w:firstLine="709"/>
        <w:rPr>
          <w:szCs w:val="28"/>
          <w:lang w:val="ru-RU"/>
        </w:rPr>
      </w:pPr>
    </w:p>
    <w:p w:rsidR="008843F0" w:rsidRDefault="008843F0" w:rsidP="008843F0">
      <w:pPr>
        <w:pStyle w:val="af2"/>
        <w:spacing w:line="288" w:lineRule="auto"/>
        <w:ind w:right="0" w:firstLine="709"/>
        <w:rPr>
          <w:szCs w:val="28"/>
          <w:lang w:val="ru-RU"/>
        </w:rPr>
      </w:pPr>
    </w:p>
    <w:p w:rsidR="008843F0" w:rsidRDefault="008843F0" w:rsidP="008843F0">
      <w:pPr>
        <w:pStyle w:val="af2"/>
        <w:spacing w:line="288" w:lineRule="auto"/>
        <w:ind w:right="0" w:firstLine="709"/>
        <w:rPr>
          <w:szCs w:val="28"/>
          <w:lang w:val="ru-RU"/>
        </w:rPr>
      </w:pPr>
    </w:p>
    <w:p w:rsidR="008843F0" w:rsidRDefault="008843F0" w:rsidP="008843F0">
      <w:pPr>
        <w:pStyle w:val="af2"/>
        <w:spacing w:line="288" w:lineRule="auto"/>
        <w:ind w:right="0" w:firstLine="709"/>
        <w:rPr>
          <w:szCs w:val="28"/>
          <w:lang w:val="ru-RU"/>
        </w:rPr>
      </w:pPr>
    </w:p>
    <w:p w:rsidR="008843F0" w:rsidRDefault="008843F0" w:rsidP="008843F0">
      <w:pPr>
        <w:pStyle w:val="af2"/>
        <w:spacing w:line="288" w:lineRule="auto"/>
        <w:ind w:right="0" w:firstLine="709"/>
        <w:rPr>
          <w:szCs w:val="28"/>
          <w:lang w:val="ru-RU"/>
        </w:rPr>
      </w:pPr>
    </w:p>
    <w:p w:rsidR="008843F0" w:rsidRDefault="008843F0" w:rsidP="008843F0">
      <w:pPr>
        <w:pStyle w:val="af2"/>
        <w:spacing w:line="288" w:lineRule="auto"/>
        <w:ind w:right="0" w:firstLine="709"/>
        <w:rPr>
          <w:szCs w:val="28"/>
          <w:lang w:val="ru-RU"/>
        </w:rPr>
      </w:pPr>
    </w:p>
    <w:p w:rsidR="008843F0" w:rsidRPr="00F209A3" w:rsidRDefault="008843F0" w:rsidP="008843F0">
      <w:pPr>
        <w:pStyle w:val="af2"/>
        <w:spacing w:line="288" w:lineRule="auto"/>
        <w:ind w:right="0"/>
        <w:rPr>
          <w:b w:val="0"/>
          <w:szCs w:val="28"/>
          <w:lang w:val="ru-RU"/>
        </w:rPr>
      </w:pPr>
      <w:r w:rsidRPr="00F209A3">
        <w:rPr>
          <w:b w:val="0"/>
          <w:szCs w:val="28"/>
          <w:lang w:val="ru-RU"/>
        </w:rPr>
        <w:t xml:space="preserve">Красноярск </w:t>
      </w:r>
    </w:p>
    <w:p w:rsidR="008843F0" w:rsidRPr="00F209A3" w:rsidRDefault="008843F0" w:rsidP="008843F0">
      <w:pPr>
        <w:pStyle w:val="af2"/>
        <w:spacing w:line="288" w:lineRule="auto"/>
        <w:ind w:right="0"/>
        <w:rPr>
          <w:b w:val="0"/>
          <w:szCs w:val="28"/>
          <w:lang w:val="ru-RU"/>
        </w:rPr>
      </w:pPr>
      <w:r w:rsidRPr="00F209A3">
        <w:rPr>
          <w:b w:val="0"/>
          <w:szCs w:val="28"/>
          <w:lang w:val="ru-RU"/>
        </w:rPr>
        <w:t>СФУ</w:t>
      </w:r>
    </w:p>
    <w:p w:rsidR="008843F0" w:rsidRPr="00F209A3" w:rsidRDefault="008843F0" w:rsidP="008843F0">
      <w:pPr>
        <w:pStyle w:val="af2"/>
        <w:spacing w:line="288" w:lineRule="auto"/>
        <w:ind w:right="0"/>
        <w:rPr>
          <w:b w:val="0"/>
          <w:szCs w:val="28"/>
          <w:lang w:val="ru-RU"/>
        </w:rPr>
      </w:pPr>
      <w:r w:rsidRPr="00F209A3">
        <w:rPr>
          <w:b w:val="0"/>
          <w:szCs w:val="28"/>
          <w:lang w:val="ru-RU"/>
        </w:rPr>
        <w:t>2011</w:t>
      </w:r>
    </w:p>
    <w:p w:rsidR="008843F0" w:rsidRDefault="008843F0" w:rsidP="008843F0">
      <w:pPr>
        <w:pStyle w:val="af2"/>
        <w:spacing w:line="288" w:lineRule="auto"/>
        <w:ind w:right="0"/>
        <w:jc w:val="left"/>
        <w:rPr>
          <w:b w:val="0"/>
          <w:szCs w:val="28"/>
          <w:lang w:val="ru-RU"/>
        </w:rPr>
      </w:pPr>
      <w:r w:rsidRPr="00B70181">
        <w:rPr>
          <w:lang w:val="ru-RU"/>
        </w:rPr>
        <w:br w:type="page"/>
      </w:r>
      <w:r w:rsidRPr="00D24776">
        <w:rPr>
          <w:b w:val="0"/>
          <w:szCs w:val="28"/>
          <w:lang w:val="ru-RU"/>
        </w:rPr>
        <w:lastRenderedPageBreak/>
        <w:t>УДК</w:t>
      </w:r>
      <w:r w:rsidR="00BC5B02">
        <w:rPr>
          <w:b w:val="0"/>
          <w:szCs w:val="28"/>
          <w:lang w:val="ru-RU"/>
        </w:rPr>
        <w:t xml:space="preserve"> 519.7(07</w:t>
      </w:r>
      <w:r w:rsidR="003608C7">
        <w:rPr>
          <w:b w:val="0"/>
          <w:szCs w:val="28"/>
          <w:lang w:val="ru-RU"/>
        </w:rPr>
        <w:t>)</w:t>
      </w:r>
    </w:p>
    <w:p w:rsidR="008843F0" w:rsidRPr="00D24776" w:rsidRDefault="008843F0" w:rsidP="008843F0">
      <w:pPr>
        <w:pStyle w:val="af2"/>
        <w:spacing w:line="288" w:lineRule="auto"/>
        <w:ind w:right="0"/>
        <w:jc w:val="left"/>
        <w:rPr>
          <w:b w:val="0"/>
          <w:szCs w:val="28"/>
          <w:lang w:val="ru-RU"/>
        </w:rPr>
      </w:pPr>
      <w:r>
        <w:rPr>
          <w:b w:val="0"/>
          <w:szCs w:val="28"/>
          <w:lang w:val="ru-RU"/>
        </w:rPr>
        <w:t xml:space="preserve">ББК </w:t>
      </w:r>
      <w:r w:rsidR="003608C7">
        <w:rPr>
          <w:b w:val="0"/>
          <w:szCs w:val="28"/>
          <w:lang w:val="ru-RU"/>
        </w:rPr>
        <w:t>22.18я73</w:t>
      </w:r>
    </w:p>
    <w:p w:rsidR="008843F0" w:rsidRPr="007E5987" w:rsidRDefault="00FC5D8E" w:rsidP="008843F0">
      <w:pPr>
        <w:pStyle w:val="af2"/>
        <w:spacing w:line="288" w:lineRule="auto"/>
        <w:ind w:right="0"/>
        <w:jc w:val="left"/>
        <w:rPr>
          <w:b w:val="0"/>
          <w:szCs w:val="28"/>
          <w:lang w:val="ru-RU"/>
        </w:rPr>
      </w:pPr>
      <w:r>
        <w:rPr>
          <w:b w:val="0"/>
          <w:szCs w:val="28"/>
          <w:lang w:val="ru-RU"/>
        </w:rPr>
        <w:t>М</w:t>
      </w:r>
      <w:r w:rsidR="00BC5B02">
        <w:rPr>
          <w:b w:val="0"/>
          <w:szCs w:val="28"/>
          <w:lang w:val="ru-RU"/>
        </w:rPr>
        <w:t xml:space="preserve"> 31</w:t>
      </w:r>
    </w:p>
    <w:p w:rsidR="008843F0" w:rsidRDefault="008843F0" w:rsidP="008843F0">
      <w:pPr>
        <w:pStyle w:val="af2"/>
        <w:spacing w:line="288" w:lineRule="auto"/>
        <w:ind w:right="0"/>
        <w:jc w:val="left"/>
        <w:rPr>
          <w:b w:val="0"/>
          <w:szCs w:val="28"/>
          <w:lang w:val="ru-RU"/>
        </w:rPr>
      </w:pPr>
    </w:p>
    <w:p w:rsidR="00B92C00" w:rsidRDefault="00B92C00" w:rsidP="008843F0">
      <w:pPr>
        <w:pStyle w:val="af2"/>
        <w:spacing w:line="288" w:lineRule="auto"/>
        <w:ind w:right="0"/>
        <w:jc w:val="left"/>
        <w:rPr>
          <w:b w:val="0"/>
          <w:szCs w:val="28"/>
          <w:lang w:val="ru-RU"/>
        </w:rPr>
      </w:pPr>
    </w:p>
    <w:p w:rsidR="008843F0" w:rsidRDefault="008843F0" w:rsidP="008843F0">
      <w:pPr>
        <w:pStyle w:val="af2"/>
        <w:spacing w:line="288" w:lineRule="auto"/>
        <w:ind w:right="0"/>
        <w:jc w:val="left"/>
        <w:rPr>
          <w:b w:val="0"/>
          <w:szCs w:val="28"/>
          <w:lang w:val="ru-RU"/>
        </w:rPr>
      </w:pPr>
    </w:p>
    <w:p w:rsidR="006A0CB6" w:rsidRDefault="006A0CB6" w:rsidP="006A0CB6">
      <w:pPr>
        <w:pStyle w:val="af2"/>
        <w:spacing w:line="288" w:lineRule="auto"/>
        <w:ind w:left="1560" w:right="0" w:hanging="1560"/>
        <w:jc w:val="both"/>
        <w:rPr>
          <w:b w:val="0"/>
          <w:szCs w:val="28"/>
          <w:lang w:val="ru-RU"/>
        </w:rPr>
      </w:pPr>
      <w:r>
        <w:rPr>
          <w:b w:val="0"/>
          <w:szCs w:val="28"/>
          <w:lang w:val="ru-RU"/>
        </w:rPr>
        <w:t>Рецензенты: Е.Б. Цой, д.т.н., профессор кафедры «Прикладная математика</w:t>
      </w:r>
      <w:r w:rsidR="005070C7">
        <w:rPr>
          <w:b w:val="0"/>
          <w:szCs w:val="28"/>
          <w:lang w:val="ru-RU"/>
        </w:rPr>
        <w:t>»</w:t>
      </w:r>
      <w:r>
        <w:rPr>
          <w:b w:val="0"/>
          <w:szCs w:val="28"/>
          <w:lang w:val="ru-RU"/>
        </w:rPr>
        <w:t>, пр</w:t>
      </w:r>
      <w:r>
        <w:rPr>
          <w:b w:val="0"/>
          <w:szCs w:val="28"/>
          <w:lang w:val="ru-RU"/>
        </w:rPr>
        <w:t>о</w:t>
      </w:r>
      <w:r>
        <w:rPr>
          <w:b w:val="0"/>
          <w:szCs w:val="28"/>
          <w:lang w:val="ru-RU"/>
        </w:rPr>
        <w:t>ректор по международным связям НГТУ</w:t>
      </w:r>
    </w:p>
    <w:p w:rsidR="006E26D9" w:rsidRPr="006E26D9" w:rsidRDefault="006E26D9" w:rsidP="006E26D9">
      <w:pPr>
        <w:pStyle w:val="af2"/>
        <w:spacing w:line="288" w:lineRule="auto"/>
        <w:ind w:left="1560" w:right="0"/>
        <w:jc w:val="both"/>
        <w:rPr>
          <w:b w:val="0"/>
          <w:szCs w:val="28"/>
          <w:lang w:val="ru-RU"/>
        </w:rPr>
      </w:pPr>
      <w:r>
        <w:rPr>
          <w:b w:val="0"/>
          <w:szCs w:val="28"/>
          <w:lang w:val="ru-RU"/>
        </w:rPr>
        <w:t xml:space="preserve">А.М. Малышенко, </w:t>
      </w:r>
      <w:r w:rsidRPr="006E26D9">
        <w:rPr>
          <w:b w:val="0"/>
          <w:szCs w:val="28"/>
          <w:lang w:val="ru-RU"/>
        </w:rPr>
        <w:t>д.т.н., профессор</w:t>
      </w:r>
      <w:r>
        <w:rPr>
          <w:b w:val="0"/>
          <w:szCs w:val="28"/>
          <w:lang w:val="ru-RU"/>
        </w:rPr>
        <w:t>, з</w:t>
      </w:r>
      <w:r w:rsidRPr="006E26D9">
        <w:rPr>
          <w:b w:val="0"/>
          <w:szCs w:val="28"/>
          <w:lang w:val="ru-RU"/>
        </w:rPr>
        <w:t>аведующий кафедрой интегр</w:t>
      </w:r>
      <w:r w:rsidRPr="006E26D9">
        <w:rPr>
          <w:b w:val="0"/>
          <w:szCs w:val="28"/>
          <w:lang w:val="ru-RU"/>
        </w:rPr>
        <w:t>и</w:t>
      </w:r>
      <w:r w:rsidRPr="006E26D9">
        <w:rPr>
          <w:b w:val="0"/>
          <w:szCs w:val="28"/>
          <w:lang w:val="ru-RU"/>
        </w:rPr>
        <w:t>рованных компьютерных сис</w:t>
      </w:r>
      <w:r>
        <w:rPr>
          <w:b w:val="0"/>
          <w:szCs w:val="28"/>
          <w:lang w:val="ru-RU"/>
        </w:rPr>
        <w:t>тем управления НИ ТПУ</w:t>
      </w:r>
    </w:p>
    <w:p w:rsidR="006E26D9" w:rsidRDefault="006E26D9" w:rsidP="006E26D9">
      <w:pPr>
        <w:pStyle w:val="af2"/>
        <w:spacing w:line="288" w:lineRule="auto"/>
        <w:ind w:left="1560" w:right="0"/>
        <w:jc w:val="both"/>
        <w:rPr>
          <w:b w:val="0"/>
          <w:szCs w:val="28"/>
          <w:lang w:val="ru-RU"/>
        </w:rPr>
      </w:pPr>
    </w:p>
    <w:p w:rsidR="006E26D9" w:rsidRDefault="006E26D9" w:rsidP="008843F0">
      <w:pPr>
        <w:pStyle w:val="af2"/>
        <w:spacing w:line="288" w:lineRule="auto"/>
        <w:ind w:right="0"/>
        <w:jc w:val="left"/>
        <w:rPr>
          <w:sz w:val="14"/>
          <w:szCs w:val="14"/>
          <w:lang w:val="ru-RU"/>
        </w:rPr>
      </w:pPr>
    </w:p>
    <w:p w:rsidR="008843F0" w:rsidRDefault="008843F0" w:rsidP="008843F0">
      <w:pPr>
        <w:pStyle w:val="11"/>
        <w:rPr>
          <w:sz w:val="28"/>
          <w:szCs w:val="28"/>
          <w:lang w:val="ru-RU"/>
        </w:rPr>
      </w:pPr>
    </w:p>
    <w:p w:rsidR="008843F0" w:rsidRDefault="008843F0" w:rsidP="008843F0">
      <w:pPr>
        <w:pStyle w:val="11"/>
        <w:rPr>
          <w:sz w:val="28"/>
          <w:szCs w:val="28"/>
          <w:lang w:val="ru-RU"/>
        </w:rPr>
      </w:pPr>
    </w:p>
    <w:p w:rsidR="008843F0" w:rsidRDefault="008843F0" w:rsidP="008843F0">
      <w:pPr>
        <w:pStyle w:val="11"/>
        <w:spacing w:before="0" w:after="0"/>
        <w:rPr>
          <w:sz w:val="28"/>
          <w:szCs w:val="28"/>
          <w:lang w:val="ru-RU"/>
        </w:rPr>
      </w:pPr>
    </w:p>
    <w:p w:rsidR="003A5A63" w:rsidRPr="00C90BD5" w:rsidRDefault="003A5A63" w:rsidP="008843F0">
      <w:pPr>
        <w:pStyle w:val="11"/>
        <w:spacing w:before="0" w:after="0"/>
        <w:rPr>
          <w:sz w:val="28"/>
          <w:szCs w:val="28"/>
          <w:lang w:val="ru-RU"/>
        </w:rPr>
      </w:pPr>
    </w:p>
    <w:p w:rsidR="008843F0" w:rsidRDefault="008843F0" w:rsidP="008843F0">
      <w:pPr>
        <w:pStyle w:val="af2"/>
        <w:spacing w:line="288" w:lineRule="auto"/>
        <w:ind w:right="0"/>
        <w:jc w:val="left"/>
        <w:rPr>
          <w:szCs w:val="28"/>
          <w:lang w:val="ru-RU"/>
        </w:rPr>
      </w:pPr>
      <w:r>
        <w:rPr>
          <w:szCs w:val="28"/>
          <w:lang w:val="ru-RU"/>
        </w:rPr>
        <w:tab/>
      </w:r>
      <w:r w:rsidR="007B0A91">
        <w:rPr>
          <w:szCs w:val="28"/>
          <w:lang w:val="ru-RU"/>
        </w:rPr>
        <w:t>Масальский</w:t>
      </w:r>
      <w:r>
        <w:rPr>
          <w:szCs w:val="28"/>
          <w:lang w:val="ru-RU"/>
        </w:rPr>
        <w:t xml:space="preserve">, </w:t>
      </w:r>
      <w:r w:rsidR="007B0A91">
        <w:rPr>
          <w:szCs w:val="28"/>
          <w:lang w:val="ru-RU"/>
        </w:rPr>
        <w:t>Г.Б</w:t>
      </w:r>
      <w:r>
        <w:rPr>
          <w:szCs w:val="28"/>
          <w:lang w:val="ru-RU"/>
        </w:rPr>
        <w:t xml:space="preserve">. </w:t>
      </w:r>
    </w:p>
    <w:p w:rsidR="008843F0" w:rsidRDefault="00B92C00" w:rsidP="008843F0">
      <w:pPr>
        <w:pStyle w:val="af2"/>
        <w:spacing w:line="288" w:lineRule="auto"/>
        <w:ind w:left="709" w:right="0" w:hanging="709"/>
        <w:jc w:val="both"/>
        <w:rPr>
          <w:b w:val="0"/>
          <w:szCs w:val="28"/>
          <w:lang w:val="ru-RU"/>
        </w:rPr>
      </w:pPr>
      <w:r>
        <w:rPr>
          <w:b w:val="0"/>
          <w:szCs w:val="28"/>
          <w:lang w:val="ru-RU"/>
        </w:rPr>
        <w:t>М</w:t>
      </w:r>
      <w:r w:rsidR="00BC5B02">
        <w:rPr>
          <w:b w:val="0"/>
          <w:szCs w:val="28"/>
          <w:lang w:val="ru-RU"/>
        </w:rPr>
        <w:t xml:space="preserve"> 31</w:t>
      </w:r>
      <w:r w:rsidR="008843F0">
        <w:rPr>
          <w:b w:val="0"/>
          <w:szCs w:val="28"/>
          <w:lang w:val="ru-RU"/>
        </w:rPr>
        <w:t xml:space="preserve"> </w:t>
      </w:r>
      <w:r w:rsidR="007B0A91">
        <w:rPr>
          <w:b w:val="0"/>
          <w:szCs w:val="28"/>
          <w:lang w:val="ru-RU"/>
        </w:rPr>
        <w:t>Математические основы кибернетики</w:t>
      </w:r>
      <w:r w:rsidR="008843F0">
        <w:rPr>
          <w:b w:val="0"/>
          <w:szCs w:val="28"/>
          <w:lang w:val="ru-RU"/>
        </w:rPr>
        <w:t xml:space="preserve">: </w:t>
      </w:r>
      <w:r w:rsidR="007B0A91">
        <w:rPr>
          <w:b w:val="0"/>
          <w:szCs w:val="28"/>
          <w:lang w:val="ru-RU"/>
        </w:rPr>
        <w:t>учебное пособие</w:t>
      </w:r>
      <w:r w:rsidR="008843F0">
        <w:rPr>
          <w:b w:val="0"/>
          <w:szCs w:val="28"/>
          <w:lang w:val="ru-RU"/>
        </w:rPr>
        <w:t xml:space="preserve"> / </w:t>
      </w:r>
      <w:r w:rsidR="007B0A91">
        <w:rPr>
          <w:b w:val="0"/>
          <w:szCs w:val="28"/>
          <w:lang w:val="ru-RU"/>
        </w:rPr>
        <w:t>Г.Б. Масальский</w:t>
      </w:r>
      <w:r w:rsidR="008843F0">
        <w:rPr>
          <w:b w:val="0"/>
          <w:szCs w:val="28"/>
          <w:lang w:val="ru-RU"/>
        </w:rPr>
        <w:t>. – Красноярск: Сиб. фе</w:t>
      </w:r>
      <w:r>
        <w:rPr>
          <w:b w:val="0"/>
          <w:szCs w:val="28"/>
          <w:lang w:val="ru-RU"/>
        </w:rPr>
        <w:t>дер. ун-т, 2011. – 176</w:t>
      </w:r>
      <w:r w:rsidR="008843F0">
        <w:rPr>
          <w:b w:val="0"/>
          <w:szCs w:val="28"/>
          <w:lang w:val="ru-RU"/>
        </w:rPr>
        <w:t xml:space="preserve"> с.</w:t>
      </w:r>
    </w:p>
    <w:p w:rsidR="008843F0" w:rsidRPr="00BC5B02" w:rsidRDefault="00BC5B02" w:rsidP="008843F0">
      <w:pPr>
        <w:widowControl w:val="0"/>
        <w:ind w:firstLine="709"/>
        <w:rPr>
          <w:sz w:val="28"/>
          <w:szCs w:val="28"/>
        </w:rPr>
      </w:pPr>
      <w:r w:rsidRPr="00BC5B02">
        <w:rPr>
          <w:sz w:val="28"/>
          <w:szCs w:val="28"/>
          <w:lang w:val="en-US"/>
        </w:rPr>
        <w:t>ISBN</w:t>
      </w:r>
      <w:r w:rsidRPr="00BC5B02">
        <w:rPr>
          <w:sz w:val="28"/>
          <w:szCs w:val="28"/>
        </w:rPr>
        <w:t xml:space="preserve"> 978-5-7638-2358-5</w:t>
      </w:r>
    </w:p>
    <w:p w:rsidR="00B92C00" w:rsidRDefault="00B92C00" w:rsidP="008843F0">
      <w:pPr>
        <w:widowControl w:val="0"/>
        <w:ind w:firstLine="709"/>
        <w:rPr>
          <w:sz w:val="24"/>
          <w:szCs w:val="24"/>
        </w:rPr>
      </w:pPr>
    </w:p>
    <w:p w:rsidR="007B0A91" w:rsidRPr="00827CFE" w:rsidRDefault="007B0A91" w:rsidP="007B0A91">
      <w:pPr>
        <w:pStyle w:val="marina"/>
        <w:spacing w:line="240" w:lineRule="auto"/>
        <w:rPr>
          <w:iCs/>
          <w:sz w:val="24"/>
          <w:szCs w:val="24"/>
          <w:lang w:val="ru-RU"/>
        </w:rPr>
      </w:pPr>
      <w:r w:rsidRPr="00827CFE">
        <w:rPr>
          <w:bCs/>
          <w:iCs/>
          <w:sz w:val="24"/>
          <w:szCs w:val="24"/>
          <w:lang w:val="ru-RU"/>
        </w:rPr>
        <w:t>Излагаются наиболее часто используемые на практике методы и алгоритмы анализа сл</w:t>
      </w:r>
      <w:r w:rsidRPr="00827CFE">
        <w:rPr>
          <w:bCs/>
          <w:iCs/>
          <w:sz w:val="24"/>
          <w:szCs w:val="24"/>
          <w:lang w:val="ru-RU"/>
        </w:rPr>
        <w:t>у</w:t>
      </w:r>
      <w:r w:rsidRPr="00827CFE">
        <w:rPr>
          <w:bCs/>
          <w:iCs/>
          <w:sz w:val="24"/>
          <w:szCs w:val="24"/>
          <w:lang w:val="ru-RU"/>
        </w:rPr>
        <w:t xml:space="preserve">чайных величин и процессов, проверки статистических гипотез, обработки результатов, </w:t>
      </w:r>
      <w:r>
        <w:rPr>
          <w:bCs/>
          <w:iCs/>
          <w:sz w:val="24"/>
          <w:szCs w:val="24"/>
          <w:lang w:val="ru-RU"/>
        </w:rPr>
        <w:t>эксп</w:t>
      </w:r>
      <w:r>
        <w:rPr>
          <w:bCs/>
          <w:iCs/>
          <w:sz w:val="24"/>
          <w:szCs w:val="24"/>
          <w:lang w:val="ru-RU"/>
        </w:rPr>
        <w:t>е</w:t>
      </w:r>
      <w:r>
        <w:rPr>
          <w:bCs/>
          <w:iCs/>
          <w:sz w:val="24"/>
          <w:szCs w:val="24"/>
          <w:lang w:val="ru-RU"/>
        </w:rPr>
        <w:t xml:space="preserve">римента, </w:t>
      </w:r>
      <w:r w:rsidRPr="00827CFE">
        <w:rPr>
          <w:bCs/>
          <w:iCs/>
          <w:sz w:val="24"/>
          <w:szCs w:val="24"/>
          <w:lang w:val="ru-RU"/>
        </w:rPr>
        <w:t>формализации объектов управления, идентификации параметров статических и дин</w:t>
      </w:r>
      <w:r w:rsidRPr="00827CFE">
        <w:rPr>
          <w:bCs/>
          <w:iCs/>
          <w:sz w:val="24"/>
          <w:szCs w:val="24"/>
          <w:lang w:val="ru-RU"/>
        </w:rPr>
        <w:t>а</w:t>
      </w:r>
      <w:r w:rsidRPr="00827CFE">
        <w:rPr>
          <w:bCs/>
          <w:iCs/>
          <w:sz w:val="24"/>
          <w:szCs w:val="24"/>
          <w:lang w:val="ru-RU"/>
        </w:rPr>
        <w:t xml:space="preserve">мических моделей, временных рядов, планирования активного эксперимента для статических моделей первого и второго порядка. Материал сопровождается примерами моделирования в системе </w:t>
      </w:r>
      <w:r w:rsidRPr="00827CFE">
        <w:rPr>
          <w:iCs/>
          <w:sz w:val="24"/>
          <w:szCs w:val="24"/>
        </w:rPr>
        <w:t>Mathcad</w:t>
      </w:r>
      <w:r w:rsidRPr="00827CFE">
        <w:rPr>
          <w:iCs/>
          <w:sz w:val="24"/>
          <w:szCs w:val="24"/>
          <w:lang w:val="ru-RU"/>
        </w:rPr>
        <w:t>.</w:t>
      </w:r>
    </w:p>
    <w:p w:rsidR="002B4185" w:rsidRDefault="007C4D96" w:rsidP="002B4185">
      <w:pPr>
        <w:pStyle w:val="marina"/>
        <w:spacing w:line="240" w:lineRule="auto"/>
        <w:rPr>
          <w:iCs/>
          <w:sz w:val="24"/>
          <w:szCs w:val="24"/>
          <w:lang w:val="ru-RU"/>
        </w:rPr>
      </w:pPr>
      <w:r w:rsidRPr="002B4185">
        <w:rPr>
          <w:rFonts w:eastAsia="+mn-ea"/>
          <w:sz w:val="24"/>
          <w:szCs w:val="24"/>
          <w:lang w:val="ru-RU"/>
        </w:rPr>
        <w:t>Предназначен</w:t>
      </w:r>
      <w:r w:rsidR="002B4185" w:rsidRPr="002B4185">
        <w:rPr>
          <w:rFonts w:eastAsia="+mn-ea"/>
          <w:sz w:val="24"/>
          <w:szCs w:val="24"/>
          <w:lang w:val="ru-RU"/>
        </w:rPr>
        <w:t>о</w:t>
      </w:r>
      <w:r w:rsidRPr="002B4185">
        <w:rPr>
          <w:rFonts w:eastAsia="+mn-ea"/>
          <w:sz w:val="24"/>
          <w:szCs w:val="24"/>
          <w:lang w:val="ru-RU"/>
        </w:rPr>
        <w:t xml:space="preserve"> студентам н</w:t>
      </w:r>
      <w:r w:rsidRPr="002B4185">
        <w:rPr>
          <w:sz w:val="24"/>
          <w:szCs w:val="24"/>
          <w:lang w:val="ru-RU"/>
        </w:rPr>
        <w:t>аправления подготовки 220000 «Автоматика и управление», специальности 220402.65 «Роботы и робототехнические системы», а также для направления подготовки бакалавров 221000.62 «Мехатроника и робототехника».</w:t>
      </w:r>
      <w:r w:rsidRPr="002B4185">
        <w:rPr>
          <w:rFonts w:eastAsia="+mn-ea"/>
          <w:sz w:val="24"/>
          <w:szCs w:val="24"/>
          <w:lang w:val="ru-RU"/>
        </w:rPr>
        <w:t xml:space="preserve"> </w:t>
      </w:r>
      <w:r w:rsidR="002B4185" w:rsidRPr="00827CFE">
        <w:rPr>
          <w:iCs/>
          <w:sz w:val="24"/>
          <w:szCs w:val="24"/>
          <w:lang w:val="ru-RU"/>
        </w:rPr>
        <w:t>Может служить пособием студентам, аспирантам и сотрудникам при формализации стохастических объектов управления.</w:t>
      </w:r>
    </w:p>
    <w:p w:rsidR="007C4D96" w:rsidRPr="007A4D35" w:rsidRDefault="007C4D96" w:rsidP="007C4D96">
      <w:pPr>
        <w:ind w:firstLine="709"/>
        <w:jc w:val="both"/>
        <w:rPr>
          <w:sz w:val="24"/>
          <w:szCs w:val="24"/>
        </w:rPr>
      </w:pPr>
    </w:p>
    <w:p w:rsidR="007C4D96" w:rsidRPr="00827CFE" w:rsidRDefault="007C4D96" w:rsidP="007B0A91">
      <w:pPr>
        <w:pStyle w:val="marina"/>
        <w:spacing w:line="240" w:lineRule="auto"/>
        <w:rPr>
          <w:bCs/>
          <w:iCs/>
          <w:sz w:val="24"/>
          <w:szCs w:val="24"/>
          <w:lang w:val="ru-RU"/>
        </w:rPr>
      </w:pPr>
    </w:p>
    <w:p w:rsidR="008843F0" w:rsidRDefault="008843F0" w:rsidP="008843F0">
      <w:pPr>
        <w:pStyle w:val="af2"/>
        <w:spacing w:line="288" w:lineRule="auto"/>
        <w:ind w:left="5670" w:right="0"/>
        <w:jc w:val="left"/>
        <w:rPr>
          <w:b w:val="0"/>
          <w:szCs w:val="28"/>
          <w:lang w:val="ru-RU"/>
        </w:rPr>
      </w:pPr>
    </w:p>
    <w:p w:rsidR="008843F0" w:rsidRDefault="008843F0" w:rsidP="008843F0">
      <w:pPr>
        <w:pStyle w:val="af2"/>
        <w:spacing w:line="288" w:lineRule="auto"/>
        <w:ind w:left="5670" w:right="0"/>
        <w:jc w:val="left"/>
        <w:rPr>
          <w:b w:val="0"/>
          <w:szCs w:val="28"/>
          <w:lang w:val="ru-RU"/>
        </w:rPr>
      </w:pPr>
    </w:p>
    <w:p w:rsidR="008843F0" w:rsidRDefault="008843F0" w:rsidP="008843F0">
      <w:pPr>
        <w:pStyle w:val="af2"/>
        <w:spacing w:line="288" w:lineRule="auto"/>
        <w:ind w:left="5670" w:right="0"/>
        <w:jc w:val="left"/>
        <w:rPr>
          <w:b w:val="0"/>
          <w:szCs w:val="28"/>
          <w:lang w:val="ru-RU"/>
        </w:rPr>
      </w:pPr>
      <w:r w:rsidRPr="00D24776">
        <w:rPr>
          <w:b w:val="0"/>
          <w:szCs w:val="28"/>
          <w:lang w:val="ru-RU"/>
        </w:rPr>
        <w:t>УДК</w:t>
      </w:r>
      <w:r w:rsidR="004F7844">
        <w:rPr>
          <w:b w:val="0"/>
          <w:szCs w:val="28"/>
          <w:lang w:val="ru-RU"/>
        </w:rPr>
        <w:t xml:space="preserve"> 519.7(07</w:t>
      </w:r>
      <w:r w:rsidR="003608C7">
        <w:rPr>
          <w:b w:val="0"/>
          <w:szCs w:val="28"/>
          <w:lang w:val="ru-RU"/>
        </w:rPr>
        <w:t>)</w:t>
      </w:r>
    </w:p>
    <w:p w:rsidR="008843F0" w:rsidRDefault="008843F0" w:rsidP="008843F0">
      <w:pPr>
        <w:pStyle w:val="af2"/>
        <w:spacing w:line="288" w:lineRule="auto"/>
        <w:ind w:left="5670" w:right="0"/>
        <w:jc w:val="left"/>
        <w:rPr>
          <w:b w:val="0"/>
          <w:szCs w:val="28"/>
          <w:lang w:val="ru-RU"/>
        </w:rPr>
      </w:pPr>
      <w:r>
        <w:rPr>
          <w:b w:val="0"/>
          <w:szCs w:val="28"/>
          <w:lang w:val="ru-RU"/>
        </w:rPr>
        <w:t xml:space="preserve">ББК </w:t>
      </w:r>
      <w:r w:rsidR="003608C7">
        <w:rPr>
          <w:b w:val="0"/>
          <w:szCs w:val="28"/>
          <w:lang w:val="ru-RU"/>
        </w:rPr>
        <w:t>22.18я73</w:t>
      </w:r>
    </w:p>
    <w:p w:rsidR="008843F0" w:rsidRPr="00007629" w:rsidRDefault="008843F0" w:rsidP="008843F0">
      <w:pPr>
        <w:pStyle w:val="af2"/>
        <w:spacing w:line="288" w:lineRule="auto"/>
        <w:ind w:left="5670" w:right="0"/>
        <w:jc w:val="left"/>
        <w:rPr>
          <w:b w:val="0"/>
          <w:szCs w:val="28"/>
          <w:lang w:val="ru-RU"/>
        </w:rPr>
      </w:pPr>
      <w:r w:rsidRPr="00007629">
        <w:rPr>
          <w:b w:val="0"/>
          <w:szCs w:val="28"/>
          <w:lang w:val="ru-RU"/>
        </w:rPr>
        <w:t xml:space="preserve">© Сибирский федеральный </w:t>
      </w:r>
    </w:p>
    <w:p w:rsidR="008843F0" w:rsidRDefault="008843F0" w:rsidP="008843F0">
      <w:pPr>
        <w:pStyle w:val="af2"/>
        <w:spacing w:line="288" w:lineRule="auto"/>
        <w:ind w:left="5670" w:right="0"/>
        <w:jc w:val="left"/>
        <w:rPr>
          <w:b w:val="0"/>
          <w:szCs w:val="28"/>
          <w:lang w:val="ru-RU"/>
        </w:rPr>
      </w:pPr>
      <w:r w:rsidRPr="00007629">
        <w:rPr>
          <w:b w:val="0"/>
          <w:szCs w:val="28"/>
          <w:lang w:val="ru-RU"/>
        </w:rPr>
        <w:t>униве</w:t>
      </w:r>
      <w:r>
        <w:rPr>
          <w:b w:val="0"/>
          <w:szCs w:val="28"/>
          <w:lang w:val="ru-RU"/>
        </w:rPr>
        <w:t>р</w:t>
      </w:r>
      <w:r w:rsidRPr="00007629">
        <w:rPr>
          <w:b w:val="0"/>
          <w:szCs w:val="28"/>
          <w:lang w:val="ru-RU"/>
        </w:rPr>
        <w:t>ситет, 2011</w:t>
      </w:r>
    </w:p>
    <w:p w:rsidR="004F7844" w:rsidRPr="00BC5B02" w:rsidRDefault="004F7844" w:rsidP="004F7844">
      <w:pPr>
        <w:widowControl w:val="0"/>
        <w:rPr>
          <w:sz w:val="28"/>
          <w:szCs w:val="28"/>
        </w:rPr>
      </w:pPr>
      <w:r w:rsidRPr="00BC5B02">
        <w:rPr>
          <w:sz w:val="28"/>
          <w:szCs w:val="28"/>
          <w:lang w:val="en-US"/>
        </w:rPr>
        <w:t>ISBN</w:t>
      </w:r>
      <w:r w:rsidRPr="00BC5B02">
        <w:rPr>
          <w:sz w:val="28"/>
          <w:szCs w:val="28"/>
        </w:rPr>
        <w:t xml:space="preserve"> 978-5-7638-2358-5</w:t>
      </w:r>
    </w:p>
    <w:p w:rsidR="0096038E" w:rsidRPr="00123381" w:rsidRDefault="0096038E" w:rsidP="00FC5D8E">
      <w:pPr>
        <w:pStyle w:val="af2"/>
        <w:spacing w:line="288" w:lineRule="auto"/>
        <w:ind w:right="0"/>
        <w:jc w:val="both"/>
        <w:rPr>
          <w:bCs/>
          <w:szCs w:val="28"/>
          <w:lang w:val="ru-RU"/>
        </w:rPr>
      </w:pPr>
      <w:r w:rsidRPr="00123381">
        <w:rPr>
          <w:bCs/>
          <w:szCs w:val="28"/>
          <w:lang w:val="ru-RU"/>
        </w:rPr>
        <w:br w:type="page"/>
      </w:r>
    </w:p>
    <w:p w:rsidR="008F7690" w:rsidRDefault="008F7690" w:rsidP="00AE1333">
      <w:pPr>
        <w:pStyle w:val="marina"/>
        <w:spacing w:line="240" w:lineRule="auto"/>
        <w:jc w:val="center"/>
        <w:rPr>
          <w:b/>
          <w:lang w:val="ru-RU"/>
        </w:rPr>
      </w:pPr>
      <w:r>
        <w:rPr>
          <w:b/>
          <w:lang w:val="ru-RU"/>
        </w:rPr>
        <w:lastRenderedPageBreak/>
        <w:t>ВВЕДЕНИЕ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Робототехнические системы, технологические процессы, гибкие автомат</w:t>
      </w:r>
      <w:r>
        <w:rPr>
          <w:lang w:val="ru-RU"/>
        </w:rPr>
        <w:t>и</w:t>
      </w:r>
      <w:r>
        <w:rPr>
          <w:lang w:val="ru-RU"/>
        </w:rPr>
        <w:t>зированные производства, интегрированные производственные системы относя</w:t>
      </w:r>
      <w:r>
        <w:rPr>
          <w:lang w:val="ru-RU"/>
        </w:rPr>
        <w:t>т</w:t>
      </w:r>
      <w:r>
        <w:rPr>
          <w:lang w:val="ru-RU"/>
        </w:rPr>
        <w:t>ся к классу сложных систем.</w:t>
      </w:r>
    </w:p>
    <w:p w:rsidR="008F7690" w:rsidRDefault="008F7690" w:rsidP="00AE1333">
      <w:pPr>
        <w:pStyle w:val="marina"/>
        <w:spacing w:line="240" w:lineRule="auto"/>
        <w:rPr>
          <w:i/>
          <w:lang w:val="ru-RU"/>
        </w:rPr>
      </w:pPr>
      <w:r>
        <w:rPr>
          <w:lang w:val="ru-RU"/>
        </w:rPr>
        <w:t>Эти системы можно рассматривать как технические системы, человеко-машинные системы, экономические системы. Теория и практика управления п</w:t>
      </w:r>
      <w:r>
        <w:rPr>
          <w:lang w:val="ru-RU"/>
        </w:rPr>
        <w:t>о</w:t>
      </w:r>
      <w:r>
        <w:rPr>
          <w:lang w:val="ru-RU"/>
        </w:rPr>
        <w:t xml:space="preserve">добными системами развита в </w:t>
      </w:r>
      <w:r>
        <w:rPr>
          <w:b/>
          <w:i/>
          <w:lang w:val="ru-RU"/>
        </w:rPr>
        <w:t>кибернетике</w:t>
      </w:r>
      <w:r w:rsidR="004F7844">
        <w:rPr>
          <w:lang w:val="ru-RU"/>
        </w:rPr>
        <w:t xml:space="preserve"> </w:t>
      </w:r>
      <w:r w:rsidR="00621098" w:rsidRPr="00621098">
        <w:rPr>
          <w:lang w:val="ru-RU"/>
        </w:rPr>
        <w:t>–</w:t>
      </w:r>
      <w:r w:rsidR="00621098">
        <w:rPr>
          <w:lang w:val="ru-RU"/>
        </w:rPr>
        <w:t xml:space="preserve"> </w:t>
      </w:r>
      <w:r>
        <w:rPr>
          <w:i/>
          <w:lang w:val="ru-RU"/>
        </w:rPr>
        <w:t>науке об общих законах получения, хранения, передачи и преобразования информации в сложных управляющих си</w:t>
      </w:r>
      <w:r>
        <w:rPr>
          <w:i/>
          <w:lang w:val="ru-RU"/>
        </w:rPr>
        <w:t>с</w:t>
      </w:r>
      <w:r>
        <w:rPr>
          <w:i/>
          <w:lang w:val="ru-RU"/>
        </w:rPr>
        <w:t>темах.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У древних греков термин кибернетика соответствовал понятию «искусство управлять». У французского ученого А.-М. Ампера (1775-1836 г.) этот термин с</w:t>
      </w:r>
      <w:r>
        <w:rPr>
          <w:lang w:val="ru-RU"/>
        </w:rPr>
        <w:t>о</w:t>
      </w:r>
      <w:r>
        <w:rPr>
          <w:lang w:val="ru-RU"/>
        </w:rPr>
        <w:t>ответствовал несуществующей науке об управлении человеческим обществом.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Опубликование американским ученым Норбертом Винером (1894-1964 г.) в 1948</w:t>
      </w:r>
      <w:r w:rsidR="004F7844">
        <w:rPr>
          <w:lang w:val="ru-RU"/>
        </w:rPr>
        <w:t xml:space="preserve"> </w:t>
      </w:r>
      <w:r>
        <w:rPr>
          <w:lang w:val="ru-RU"/>
        </w:rPr>
        <w:t>г. и в 1954 г. книг о кибернетике является началом отсчета формирования научного направления.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Систематизация в 1956 г. основных понятий кибернетики английским уч</w:t>
      </w:r>
      <w:r>
        <w:rPr>
          <w:lang w:val="ru-RU"/>
        </w:rPr>
        <w:t>е</w:t>
      </w:r>
      <w:r>
        <w:rPr>
          <w:lang w:val="ru-RU"/>
        </w:rPr>
        <w:t>ным У.-Р. Эшби и развитие электронных вычислительных машин расширили гр</w:t>
      </w:r>
      <w:r>
        <w:rPr>
          <w:lang w:val="ru-RU"/>
        </w:rPr>
        <w:t>а</w:t>
      </w:r>
      <w:r>
        <w:rPr>
          <w:lang w:val="ru-RU"/>
        </w:rPr>
        <w:t>ницы применения кибернетики. Выделились в самостоятельные направления те</w:t>
      </w:r>
      <w:r>
        <w:rPr>
          <w:lang w:val="ru-RU"/>
        </w:rPr>
        <w:t>х</w:t>
      </w:r>
      <w:r>
        <w:rPr>
          <w:lang w:val="ru-RU"/>
        </w:rPr>
        <w:t>ническая кибернетика, экономическая кибернетика, биологическая кибернетика, медицинская, физиологическая, психологическая и военная кибернетика.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Созданием научного аппарата и методов исследования для изучения шир</w:t>
      </w:r>
      <w:r>
        <w:rPr>
          <w:lang w:val="ru-RU"/>
        </w:rPr>
        <w:t>о</w:t>
      </w:r>
      <w:r>
        <w:rPr>
          <w:lang w:val="ru-RU"/>
        </w:rPr>
        <w:t xml:space="preserve">кого класса систем управления, независимо от их конкретной природы занимается </w:t>
      </w:r>
      <w:r>
        <w:rPr>
          <w:b/>
          <w:i/>
          <w:lang w:val="ru-RU"/>
        </w:rPr>
        <w:t xml:space="preserve">теоретическая кибернетика. </w:t>
      </w:r>
      <w:r>
        <w:rPr>
          <w:lang w:val="ru-RU"/>
        </w:rPr>
        <w:t>Теоретическая кибернетика включила в себя ряд научных направлений математики, такие как математическая логика, теория вер</w:t>
      </w:r>
      <w:r>
        <w:rPr>
          <w:lang w:val="ru-RU"/>
        </w:rPr>
        <w:t>о</w:t>
      </w:r>
      <w:r>
        <w:rPr>
          <w:lang w:val="ru-RU"/>
        </w:rPr>
        <w:t>ятностей и математическая статистика, вычислительная математика, теория опт</w:t>
      </w:r>
      <w:r>
        <w:rPr>
          <w:lang w:val="ru-RU"/>
        </w:rPr>
        <w:t>и</w:t>
      </w:r>
      <w:r>
        <w:rPr>
          <w:lang w:val="ru-RU"/>
        </w:rPr>
        <w:t>мизации, теория информации, теория алгоритмов, теория случайных процессов, теория игр, ряд направлений современной теории управления, теории идентиф</w:t>
      </w:r>
      <w:r>
        <w:rPr>
          <w:lang w:val="ru-RU"/>
        </w:rPr>
        <w:t>и</w:t>
      </w:r>
      <w:r>
        <w:rPr>
          <w:lang w:val="ru-RU"/>
        </w:rPr>
        <w:t>кации и других научных направлений.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Кибернетика позволяет изучать на основе единых подходов и методов те</w:t>
      </w:r>
      <w:r>
        <w:rPr>
          <w:lang w:val="ru-RU"/>
        </w:rPr>
        <w:t>х</w:t>
      </w:r>
      <w:r>
        <w:rPr>
          <w:lang w:val="ru-RU"/>
        </w:rPr>
        <w:t>нически</w:t>
      </w:r>
      <w:r w:rsidR="00736467">
        <w:rPr>
          <w:lang w:val="ru-RU"/>
        </w:rPr>
        <w:t xml:space="preserve">е системы и представляет собой </w:t>
      </w:r>
      <w:r>
        <w:rPr>
          <w:lang w:val="ru-RU"/>
        </w:rPr>
        <w:t>этап развития теории и практики упра</w:t>
      </w:r>
      <w:r>
        <w:rPr>
          <w:lang w:val="ru-RU"/>
        </w:rPr>
        <w:t>в</w:t>
      </w:r>
      <w:r>
        <w:rPr>
          <w:lang w:val="ru-RU"/>
        </w:rPr>
        <w:t>ления сложными системами.</w:t>
      </w:r>
    </w:p>
    <w:p w:rsidR="008F7690" w:rsidRDefault="008F7690" w:rsidP="00736467">
      <w:pPr>
        <w:pStyle w:val="marina"/>
        <w:spacing w:line="240" w:lineRule="auto"/>
        <w:rPr>
          <w:lang w:val="ru-RU"/>
        </w:rPr>
      </w:pPr>
      <w:r>
        <w:rPr>
          <w:lang w:val="ru-RU"/>
        </w:rPr>
        <w:t>Проектирование и исследование робототехнических систем (РТС), автом</w:t>
      </w:r>
      <w:r>
        <w:rPr>
          <w:lang w:val="ru-RU"/>
        </w:rPr>
        <w:t>а</w:t>
      </w:r>
      <w:r>
        <w:rPr>
          <w:lang w:val="ru-RU"/>
        </w:rPr>
        <w:t>тизированных систем управления технологическими процессами (АСУ ТП), а</w:t>
      </w:r>
      <w:r>
        <w:rPr>
          <w:lang w:val="ru-RU"/>
        </w:rPr>
        <w:t>в</w:t>
      </w:r>
      <w:r>
        <w:rPr>
          <w:lang w:val="ru-RU"/>
        </w:rPr>
        <w:t>томатизированных систем управления предприятием (АСУП), гибких автомат</w:t>
      </w:r>
      <w:r>
        <w:rPr>
          <w:lang w:val="ru-RU"/>
        </w:rPr>
        <w:t>и</w:t>
      </w:r>
      <w:r>
        <w:rPr>
          <w:lang w:val="ru-RU"/>
        </w:rPr>
        <w:t>зированных производств (ГАП) тесно связано с такими понятиями</w:t>
      </w:r>
      <w:r w:rsidR="004F7844">
        <w:rPr>
          <w:lang w:val="ru-RU"/>
        </w:rPr>
        <w:t>,</w:t>
      </w:r>
      <w:r>
        <w:rPr>
          <w:lang w:val="ru-RU"/>
        </w:rPr>
        <w:t xml:space="preserve"> как идентиф</w:t>
      </w:r>
      <w:r>
        <w:rPr>
          <w:lang w:val="ru-RU"/>
        </w:rPr>
        <w:t>и</w:t>
      </w:r>
      <w:r>
        <w:rPr>
          <w:lang w:val="ru-RU"/>
        </w:rPr>
        <w:t>кация, оптимизация, объект управления или проектирования, модель, моделир</w:t>
      </w:r>
      <w:r>
        <w:rPr>
          <w:lang w:val="ru-RU"/>
        </w:rPr>
        <w:t>о</w:t>
      </w:r>
      <w:r>
        <w:rPr>
          <w:lang w:val="ru-RU"/>
        </w:rPr>
        <w:t>вание.</w:t>
      </w:r>
      <w:r w:rsidR="00736467">
        <w:rPr>
          <w:lang w:val="ru-RU"/>
        </w:rPr>
        <w:t xml:space="preserve"> </w:t>
      </w:r>
      <w:r>
        <w:rPr>
          <w:lang w:val="ru-RU"/>
        </w:rPr>
        <w:t>Поэтому</w:t>
      </w:r>
      <w:r w:rsidR="00827CFE">
        <w:rPr>
          <w:lang w:val="ru-RU"/>
        </w:rPr>
        <w:t xml:space="preserve"> в</w:t>
      </w:r>
      <w:r>
        <w:rPr>
          <w:lang w:val="ru-RU"/>
        </w:rPr>
        <w:t xml:space="preserve"> учебный план направления подготовки </w:t>
      </w:r>
      <w:r w:rsidR="00DE3268">
        <w:rPr>
          <w:lang w:val="ru-RU"/>
        </w:rPr>
        <w:t>бакалавра</w:t>
      </w:r>
      <w:r>
        <w:rPr>
          <w:lang w:val="ru-RU"/>
        </w:rPr>
        <w:t xml:space="preserve"> </w:t>
      </w:r>
      <w:r w:rsidR="00736467">
        <w:rPr>
          <w:lang w:val="ru-RU"/>
        </w:rPr>
        <w:t xml:space="preserve">22100.62 - </w:t>
      </w:r>
      <w:r>
        <w:rPr>
          <w:lang w:val="ru-RU"/>
        </w:rPr>
        <w:t>Мехатроника и робототехника введена дисциплина «Математические основы к</w:t>
      </w:r>
      <w:r>
        <w:rPr>
          <w:lang w:val="ru-RU"/>
        </w:rPr>
        <w:t>и</w:t>
      </w:r>
      <w:r>
        <w:rPr>
          <w:lang w:val="ru-RU"/>
        </w:rPr>
        <w:t>бернетики». В учебном пособии представлены материалы курса лекций, читаем</w:t>
      </w:r>
      <w:r>
        <w:rPr>
          <w:lang w:val="ru-RU"/>
        </w:rPr>
        <w:t>о</w:t>
      </w:r>
      <w:r>
        <w:rPr>
          <w:lang w:val="ru-RU"/>
        </w:rPr>
        <w:t>го автором с 1992 г. для студентов специальности 210300 Роботы и робототехн</w:t>
      </w:r>
      <w:r>
        <w:rPr>
          <w:lang w:val="ru-RU"/>
        </w:rPr>
        <w:t>и</w:t>
      </w:r>
      <w:r>
        <w:rPr>
          <w:lang w:val="ru-RU"/>
        </w:rPr>
        <w:t>ческие системы.</w:t>
      </w:r>
    </w:p>
    <w:p w:rsidR="008F7690" w:rsidRDefault="008F7690" w:rsidP="00AE1333">
      <w:pPr>
        <w:pStyle w:val="marina"/>
        <w:tabs>
          <w:tab w:val="left" w:pos="1069"/>
        </w:tabs>
        <w:spacing w:line="240" w:lineRule="auto"/>
        <w:rPr>
          <w:lang w:val="ru-RU"/>
        </w:rPr>
      </w:pPr>
      <w:r>
        <w:rPr>
          <w:lang w:val="ru-RU"/>
        </w:rPr>
        <w:t>Предпочтения в выборе методов, задач и объектов идентификации обусло</w:t>
      </w:r>
      <w:r>
        <w:rPr>
          <w:lang w:val="ru-RU"/>
        </w:rPr>
        <w:t>в</w:t>
      </w:r>
      <w:r>
        <w:rPr>
          <w:lang w:val="ru-RU"/>
        </w:rPr>
        <w:t>лены знаниями, полученными во время учебы в аспирантуре на кафедре «Автом</w:t>
      </w:r>
      <w:r>
        <w:rPr>
          <w:lang w:val="ru-RU"/>
        </w:rPr>
        <w:t>а</w:t>
      </w:r>
      <w:r>
        <w:rPr>
          <w:lang w:val="ru-RU"/>
        </w:rPr>
        <w:t>тика» Московского энергетического института (технического университета</w:t>
      </w:r>
      <w:r w:rsidR="00736467">
        <w:rPr>
          <w:lang w:val="ru-RU"/>
        </w:rPr>
        <w:t>)</w:t>
      </w:r>
      <w:r>
        <w:rPr>
          <w:lang w:val="ru-RU"/>
        </w:rPr>
        <w:t>, оп</w:t>
      </w:r>
      <w:r>
        <w:rPr>
          <w:lang w:val="ru-RU"/>
        </w:rPr>
        <w:t>ы</w:t>
      </w:r>
      <w:r>
        <w:rPr>
          <w:lang w:val="ru-RU"/>
        </w:rPr>
        <w:lastRenderedPageBreak/>
        <w:t>том работы на ряде предприятий при выполнении прикладных и научных иссл</w:t>
      </w:r>
      <w:r>
        <w:rPr>
          <w:lang w:val="ru-RU"/>
        </w:rPr>
        <w:t>е</w:t>
      </w:r>
      <w:r>
        <w:rPr>
          <w:lang w:val="ru-RU"/>
        </w:rPr>
        <w:t>дований.</w:t>
      </w:r>
    </w:p>
    <w:p w:rsidR="008F7690" w:rsidRDefault="008F7690" w:rsidP="00AE1333">
      <w:pPr>
        <w:pStyle w:val="marina"/>
        <w:tabs>
          <w:tab w:val="left" w:pos="1069"/>
        </w:tabs>
        <w:spacing w:line="240" w:lineRule="auto"/>
        <w:rPr>
          <w:lang w:val="ru-RU"/>
        </w:rPr>
      </w:pPr>
      <w:r>
        <w:rPr>
          <w:lang w:val="ru-RU"/>
        </w:rPr>
        <w:t>В первой главе приведены основные понятия и определения теории вероя</w:t>
      </w:r>
      <w:r>
        <w:rPr>
          <w:lang w:val="ru-RU"/>
        </w:rPr>
        <w:t>т</w:t>
      </w:r>
      <w:r>
        <w:rPr>
          <w:lang w:val="ru-RU"/>
        </w:rPr>
        <w:t>ностей, представлены функции распределения вероятностей случайной величины и вектора случайных величин, их числовые характеристики, примеры моделир</w:t>
      </w:r>
      <w:r>
        <w:rPr>
          <w:lang w:val="ru-RU"/>
        </w:rPr>
        <w:t>о</w:t>
      </w:r>
      <w:r>
        <w:rPr>
          <w:lang w:val="ru-RU"/>
        </w:rPr>
        <w:t xml:space="preserve">вания их в системе </w:t>
      </w:r>
      <w:r>
        <w:t>Mathcad</w:t>
      </w:r>
      <w:r>
        <w:rPr>
          <w:lang w:val="ru-RU"/>
        </w:rPr>
        <w:t>.</w:t>
      </w:r>
    </w:p>
    <w:p w:rsidR="008F7690" w:rsidRDefault="008F7690" w:rsidP="00AE1333">
      <w:pPr>
        <w:pStyle w:val="marina"/>
        <w:tabs>
          <w:tab w:val="left" w:pos="1069"/>
        </w:tabs>
        <w:spacing w:line="240" w:lineRule="auto"/>
        <w:rPr>
          <w:lang w:val="ru-RU"/>
        </w:rPr>
      </w:pPr>
      <w:r>
        <w:rPr>
          <w:lang w:val="ru-RU"/>
        </w:rPr>
        <w:t>Большое внимание уделено случайным процессам и их основным статист</w:t>
      </w:r>
      <w:r>
        <w:rPr>
          <w:lang w:val="ru-RU"/>
        </w:rPr>
        <w:t>и</w:t>
      </w:r>
      <w:r>
        <w:rPr>
          <w:lang w:val="ru-RU"/>
        </w:rPr>
        <w:t>ческим характеристикам, анализируется прохождение случайного процесса через линейное динамическое звено.</w:t>
      </w:r>
    </w:p>
    <w:p w:rsidR="008F7690" w:rsidRDefault="008F7690" w:rsidP="00AE1333">
      <w:pPr>
        <w:pStyle w:val="marina"/>
        <w:tabs>
          <w:tab w:val="left" w:pos="1069"/>
        </w:tabs>
        <w:spacing w:line="240" w:lineRule="auto"/>
        <w:rPr>
          <w:lang w:val="ru-RU"/>
        </w:rPr>
      </w:pPr>
      <w:r>
        <w:rPr>
          <w:lang w:val="ru-RU"/>
        </w:rPr>
        <w:t>Во второй главе изложены общие понятия и определения математической статистики, представлены расчеты оценок случайной выборки. Приведенные примеры проверки статистических гипотез в дальнейшем используются в методах идентификации и планирования эксперимента.</w:t>
      </w:r>
    </w:p>
    <w:p w:rsidR="008F7690" w:rsidRDefault="008F7690" w:rsidP="00AE1333">
      <w:pPr>
        <w:pStyle w:val="marina"/>
        <w:tabs>
          <w:tab w:val="left" w:pos="1069"/>
        </w:tabs>
        <w:spacing w:line="240" w:lineRule="auto"/>
        <w:rPr>
          <w:lang w:val="ru-RU"/>
        </w:rPr>
      </w:pPr>
      <w:r>
        <w:rPr>
          <w:lang w:val="ru-RU"/>
        </w:rPr>
        <w:t>Приводимая процедура последовательного анализа для задач статистич</w:t>
      </w:r>
      <w:r>
        <w:rPr>
          <w:lang w:val="ru-RU"/>
        </w:rPr>
        <w:t>е</w:t>
      </w:r>
      <w:r>
        <w:rPr>
          <w:lang w:val="ru-RU"/>
        </w:rPr>
        <w:t>ского контроля качества продукции не столь широко представлена в литературе, но весьма привлекательна для процессов контроля, реализуемых в автоматизир</w:t>
      </w:r>
      <w:r>
        <w:rPr>
          <w:lang w:val="ru-RU"/>
        </w:rPr>
        <w:t>о</w:t>
      </w:r>
      <w:r>
        <w:rPr>
          <w:lang w:val="ru-RU"/>
        </w:rPr>
        <w:t>ванных системах реального времени. Представленные процедуры обработки р</w:t>
      </w:r>
      <w:r>
        <w:rPr>
          <w:lang w:val="ru-RU"/>
        </w:rPr>
        <w:t>е</w:t>
      </w:r>
      <w:r>
        <w:rPr>
          <w:lang w:val="ru-RU"/>
        </w:rPr>
        <w:t xml:space="preserve">зультатов измерения случайного процесса ориентированы для реализации на цифровой технике (компьютеры, промышленные контроллеры, микросистемы) и сопровождены примерами моделирования и расчета в системе </w:t>
      </w:r>
      <w:r>
        <w:t>Mathcad</w:t>
      </w:r>
      <w:r>
        <w:rPr>
          <w:lang w:val="ru-RU"/>
        </w:rPr>
        <w:t>.</w:t>
      </w:r>
    </w:p>
    <w:p w:rsidR="008F7690" w:rsidRDefault="008F7690" w:rsidP="00AE1333">
      <w:pPr>
        <w:pStyle w:val="marina"/>
        <w:tabs>
          <w:tab w:val="left" w:pos="1069"/>
        </w:tabs>
        <w:spacing w:line="240" w:lineRule="auto"/>
        <w:rPr>
          <w:lang w:val="ru-RU"/>
        </w:rPr>
      </w:pPr>
      <w:r>
        <w:rPr>
          <w:lang w:val="ru-RU"/>
        </w:rPr>
        <w:t>Третья глава посвящена общим вопросам описания объектов управления, характеристике статических и динамических моделей объектов управления. Пр</w:t>
      </w:r>
      <w:r>
        <w:rPr>
          <w:lang w:val="ru-RU"/>
        </w:rPr>
        <w:t>и</w:t>
      </w:r>
      <w:r>
        <w:rPr>
          <w:lang w:val="ru-RU"/>
        </w:rPr>
        <w:t>веденный пример описания процесса электролиза алюминия отражает основные этапы описания технологического процесса как объекта управления.</w:t>
      </w:r>
    </w:p>
    <w:p w:rsidR="008F7690" w:rsidRDefault="008F7690" w:rsidP="00AE1333">
      <w:pPr>
        <w:pStyle w:val="marina"/>
        <w:tabs>
          <w:tab w:val="left" w:pos="1069"/>
        </w:tabs>
        <w:spacing w:line="240" w:lineRule="auto"/>
        <w:rPr>
          <w:lang w:val="ru-RU"/>
        </w:rPr>
      </w:pPr>
      <w:r>
        <w:rPr>
          <w:lang w:val="ru-RU"/>
        </w:rPr>
        <w:t>В четвертой главе представлены часто применяемые процедуры идентиф</w:t>
      </w:r>
      <w:r>
        <w:rPr>
          <w:lang w:val="ru-RU"/>
        </w:rPr>
        <w:t>и</w:t>
      </w:r>
      <w:r>
        <w:rPr>
          <w:lang w:val="ru-RU"/>
        </w:rPr>
        <w:t>кации статических и динамических объектов, временных рядов, ориентированные на компьютерную обработку данных эксперимента, с примерами расчета в сист</w:t>
      </w:r>
      <w:r>
        <w:rPr>
          <w:lang w:val="ru-RU"/>
        </w:rPr>
        <w:t>е</w:t>
      </w:r>
      <w:r>
        <w:rPr>
          <w:lang w:val="ru-RU"/>
        </w:rPr>
        <w:t xml:space="preserve">ме </w:t>
      </w:r>
      <w:r>
        <w:t>Mathcad</w:t>
      </w:r>
      <w:r>
        <w:rPr>
          <w:lang w:val="ru-RU"/>
        </w:rPr>
        <w:t>.</w:t>
      </w:r>
    </w:p>
    <w:p w:rsidR="008F7690" w:rsidRDefault="008F7690" w:rsidP="00AE1333">
      <w:pPr>
        <w:pStyle w:val="marina"/>
        <w:tabs>
          <w:tab w:val="left" w:pos="1069"/>
        </w:tabs>
        <w:spacing w:line="240" w:lineRule="auto"/>
        <w:rPr>
          <w:lang w:val="ru-RU"/>
        </w:rPr>
      </w:pPr>
      <w:r>
        <w:rPr>
          <w:lang w:val="ru-RU"/>
        </w:rPr>
        <w:t>В пятой главе представлены основные методы планирования активного эк</w:t>
      </w:r>
      <w:r>
        <w:rPr>
          <w:lang w:val="ru-RU"/>
        </w:rPr>
        <w:t>с</w:t>
      </w:r>
      <w:r>
        <w:rPr>
          <w:lang w:val="ru-RU"/>
        </w:rPr>
        <w:t>перимента в задачах идентификации линейных статических моделей первого и второго порядка.</w:t>
      </w:r>
    </w:p>
    <w:p w:rsidR="008F7690" w:rsidRPr="00827CFE" w:rsidRDefault="008F7690" w:rsidP="00AE1333">
      <w:pPr>
        <w:pStyle w:val="marina"/>
        <w:tabs>
          <w:tab w:val="left" w:pos="1069"/>
        </w:tabs>
        <w:spacing w:line="240" w:lineRule="auto"/>
        <w:rPr>
          <w:lang w:val="ru-RU"/>
        </w:rPr>
      </w:pPr>
      <w:r>
        <w:rPr>
          <w:lang w:val="ru-RU"/>
        </w:rPr>
        <w:t>Автор будет признателен за критические замечания, направленные на с</w:t>
      </w:r>
      <w:r>
        <w:rPr>
          <w:lang w:val="ru-RU"/>
        </w:rPr>
        <w:t>о</w:t>
      </w:r>
      <w:r>
        <w:rPr>
          <w:lang w:val="ru-RU"/>
        </w:rPr>
        <w:t xml:space="preserve">вершенствование представленных материалов. </w:t>
      </w:r>
      <w:r>
        <w:t>E</w:t>
      </w:r>
      <w:r w:rsidRPr="00827CFE">
        <w:rPr>
          <w:lang w:val="ru-RU"/>
        </w:rPr>
        <w:t>-</w:t>
      </w:r>
      <w:r>
        <w:t>mail</w:t>
      </w:r>
      <w:r w:rsidR="00827CFE">
        <w:rPr>
          <w:lang w:val="ru-RU"/>
        </w:rPr>
        <w:t xml:space="preserve">: </w:t>
      </w:r>
      <w:r w:rsidR="00827CFE">
        <w:t>gmasalsky</w:t>
      </w:r>
      <w:r w:rsidR="00827CFE" w:rsidRPr="00827CFE">
        <w:rPr>
          <w:lang w:val="ru-RU"/>
        </w:rPr>
        <w:t>@</w:t>
      </w:r>
      <w:r w:rsidR="00827CFE">
        <w:t>mail</w:t>
      </w:r>
      <w:r w:rsidR="00827CFE" w:rsidRPr="00827CFE">
        <w:rPr>
          <w:lang w:val="ru-RU"/>
        </w:rPr>
        <w:t>.</w:t>
      </w:r>
      <w:r w:rsidR="00827CFE">
        <w:t>ru</w:t>
      </w:r>
      <w:r w:rsidR="00827CFE" w:rsidRPr="00827CFE">
        <w:rPr>
          <w:lang w:val="ru-RU"/>
        </w:rPr>
        <w:t xml:space="preserve"> </w:t>
      </w:r>
    </w:p>
    <w:p w:rsidR="008F7690" w:rsidRPr="00827CFE" w:rsidRDefault="008F7690" w:rsidP="00AE1333">
      <w:pPr>
        <w:pStyle w:val="marina"/>
        <w:tabs>
          <w:tab w:val="left" w:pos="1069"/>
        </w:tabs>
        <w:spacing w:line="240" w:lineRule="auto"/>
        <w:rPr>
          <w:lang w:val="ru-RU"/>
        </w:rPr>
      </w:pPr>
    </w:p>
    <w:p w:rsidR="00B6174F" w:rsidRDefault="008F7690" w:rsidP="00AE1333">
      <w:pPr>
        <w:pStyle w:val="marina"/>
        <w:tabs>
          <w:tab w:val="left" w:pos="1069"/>
        </w:tabs>
        <w:spacing w:line="240" w:lineRule="auto"/>
        <w:jc w:val="center"/>
        <w:rPr>
          <w:b/>
          <w:lang w:val="ru-RU"/>
        </w:rPr>
      </w:pPr>
      <w:r w:rsidRPr="00827CFE">
        <w:rPr>
          <w:b/>
          <w:lang w:val="ru-RU"/>
        </w:rPr>
        <w:br w:type="page"/>
      </w:r>
    </w:p>
    <w:p w:rsidR="006A532B" w:rsidRDefault="008F7690" w:rsidP="00AE1333">
      <w:pPr>
        <w:pStyle w:val="marina"/>
        <w:numPr>
          <w:ilvl w:val="0"/>
          <w:numId w:val="3"/>
        </w:numPr>
        <w:tabs>
          <w:tab w:val="left" w:pos="1069"/>
        </w:tabs>
        <w:spacing w:line="240" w:lineRule="auto"/>
        <w:ind w:left="0" w:firstLine="709"/>
        <w:jc w:val="center"/>
        <w:rPr>
          <w:b/>
          <w:lang w:val="ru-RU"/>
        </w:rPr>
      </w:pPr>
      <w:r>
        <w:rPr>
          <w:b/>
          <w:lang w:val="ru-RU"/>
        </w:rPr>
        <w:lastRenderedPageBreak/>
        <w:t>ЭЛЕМЕНТЫ  ТЕОРИИ  ВЕРОЯТНОСТЕЙ</w:t>
      </w:r>
    </w:p>
    <w:p w:rsidR="008F7690" w:rsidRDefault="008F7690" w:rsidP="00AE1333">
      <w:pPr>
        <w:pStyle w:val="marina"/>
        <w:tabs>
          <w:tab w:val="left" w:pos="1069"/>
        </w:tabs>
        <w:spacing w:line="240" w:lineRule="auto"/>
        <w:jc w:val="center"/>
        <w:rPr>
          <w:b/>
          <w:lang w:val="ru-RU"/>
        </w:rPr>
      </w:pPr>
      <w:r>
        <w:rPr>
          <w:b/>
          <w:lang w:val="ru-RU"/>
        </w:rPr>
        <w:t>И  СЛУЧАЙНЫХ  ПРОЦЕССОВ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</w:p>
    <w:p w:rsidR="008F7690" w:rsidRDefault="008F7690" w:rsidP="00AE1333">
      <w:pPr>
        <w:pStyle w:val="marina"/>
        <w:numPr>
          <w:ilvl w:val="1"/>
          <w:numId w:val="2"/>
        </w:numPr>
        <w:tabs>
          <w:tab w:val="left" w:pos="1069"/>
        </w:tabs>
        <w:spacing w:line="240" w:lineRule="auto"/>
        <w:ind w:left="0" w:firstLine="709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Основные понятия и определения теории вероятностей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Теория вероятностей изучает объективные закономерности массовых сл</w:t>
      </w:r>
      <w:r>
        <w:rPr>
          <w:lang w:val="ru-RU"/>
        </w:rPr>
        <w:t>у</w:t>
      </w:r>
      <w:r>
        <w:rPr>
          <w:lang w:val="ru-RU"/>
        </w:rPr>
        <w:t>чайных явлений, проявляющиеся при многократном воспроизведении заданного основного комплекса условий. С каждым из случайных явлений связаны опред</w:t>
      </w:r>
      <w:r>
        <w:rPr>
          <w:lang w:val="ru-RU"/>
        </w:rPr>
        <w:t>е</w:t>
      </w:r>
      <w:r>
        <w:rPr>
          <w:lang w:val="ru-RU"/>
        </w:rPr>
        <w:t xml:space="preserve">ленные </w:t>
      </w:r>
      <w:r>
        <w:rPr>
          <w:i/>
          <w:lang w:val="ru-RU"/>
        </w:rPr>
        <w:t>события</w:t>
      </w:r>
      <w:r>
        <w:rPr>
          <w:lang w:val="ru-RU"/>
        </w:rPr>
        <w:t>, которые могут осуществляться или не осуществляться в резул</w:t>
      </w:r>
      <w:r>
        <w:rPr>
          <w:lang w:val="ru-RU"/>
        </w:rPr>
        <w:t>ь</w:t>
      </w:r>
      <w:r>
        <w:rPr>
          <w:lang w:val="ru-RU"/>
        </w:rPr>
        <w:t>тате опыта. Например, если говорят, что процент стандартных деталей 92</w:t>
      </w:r>
      <w:r w:rsidR="004F7844">
        <w:rPr>
          <w:lang w:val="ru-RU"/>
        </w:rPr>
        <w:t xml:space="preserve"> </w:t>
      </w:r>
      <w:r>
        <w:rPr>
          <w:lang w:val="ru-RU"/>
        </w:rPr>
        <w:t>% при данных условиях обработки (одна и та же деталь, станок, токарь.), то это означ</w:t>
      </w:r>
      <w:r>
        <w:rPr>
          <w:lang w:val="ru-RU"/>
        </w:rPr>
        <w:t>а</w:t>
      </w:r>
      <w:r>
        <w:rPr>
          <w:lang w:val="ru-RU"/>
        </w:rPr>
        <w:t xml:space="preserve">ет, что из сотни деталей в </w:t>
      </w:r>
      <w:r>
        <w:rPr>
          <w:i/>
          <w:lang w:val="ru-RU"/>
        </w:rPr>
        <w:t>среднем</w:t>
      </w:r>
      <w:r>
        <w:rPr>
          <w:lang w:val="ru-RU"/>
        </w:rPr>
        <w:t xml:space="preserve"> 92 стандартны</w:t>
      </w:r>
      <w:r w:rsidR="004F7844">
        <w:rPr>
          <w:lang w:val="ru-RU"/>
        </w:rPr>
        <w:t>е</w:t>
      </w:r>
      <w:r>
        <w:rPr>
          <w:lang w:val="ru-RU"/>
        </w:rPr>
        <w:t xml:space="preserve"> детали. Конечно, не в каждой сотне будет 92 годны</w:t>
      </w:r>
      <w:r w:rsidR="00FF238F">
        <w:rPr>
          <w:lang w:val="ru-RU"/>
        </w:rPr>
        <w:t>е</w:t>
      </w:r>
      <w:r>
        <w:rPr>
          <w:lang w:val="ru-RU"/>
        </w:rPr>
        <w:t xml:space="preserve"> детали, иногда их будет 91, 94, 93 и т. д. Но в среднем при многократном изготовлении в одних и тех же условиях процент 92 будет ост</w:t>
      </w:r>
      <w:r>
        <w:rPr>
          <w:lang w:val="ru-RU"/>
        </w:rPr>
        <w:t>а</w:t>
      </w:r>
      <w:r>
        <w:rPr>
          <w:lang w:val="ru-RU"/>
        </w:rPr>
        <w:t>ваться неизменным.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Событие, которое при заданном основном комплексе условий: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-</w:t>
      </w:r>
      <w:r w:rsidR="00FF238F">
        <w:rPr>
          <w:lang w:val="ru-RU"/>
        </w:rPr>
        <w:t xml:space="preserve"> </w:t>
      </w:r>
      <w:r>
        <w:rPr>
          <w:lang w:val="ru-RU"/>
        </w:rPr>
        <w:t xml:space="preserve">обязательно произойдет, называется </w:t>
      </w:r>
      <w:r>
        <w:rPr>
          <w:i/>
          <w:lang w:val="ru-RU"/>
        </w:rPr>
        <w:t>достоверным</w:t>
      </w:r>
      <w:r>
        <w:rPr>
          <w:lang w:val="ru-RU"/>
        </w:rPr>
        <w:t>;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-</w:t>
      </w:r>
      <w:r w:rsidR="00FF238F">
        <w:rPr>
          <w:lang w:val="ru-RU"/>
        </w:rPr>
        <w:t xml:space="preserve"> </w:t>
      </w:r>
      <w:r>
        <w:rPr>
          <w:lang w:val="ru-RU"/>
        </w:rPr>
        <w:t xml:space="preserve">не может произойти, называется </w:t>
      </w:r>
      <w:r>
        <w:rPr>
          <w:i/>
          <w:lang w:val="ru-RU"/>
        </w:rPr>
        <w:t>невозможным</w:t>
      </w:r>
      <w:r>
        <w:rPr>
          <w:lang w:val="ru-RU"/>
        </w:rPr>
        <w:t>;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-</w:t>
      </w:r>
      <w:r w:rsidR="00FF238F">
        <w:rPr>
          <w:lang w:val="ru-RU"/>
        </w:rPr>
        <w:t xml:space="preserve"> </w:t>
      </w:r>
      <w:r>
        <w:rPr>
          <w:lang w:val="ru-RU"/>
        </w:rPr>
        <w:t xml:space="preserve">может произойти, а может и не произойти, называется </w:t>
      </w:r>
      <w:r>
        <w:rPr>
          <w:i/>
          <w:lang w:val="ru-RU"/>
        </w:rPr>
        <w:t>случайным</w:t>
      </w:r>
      <w:r>
        <w:rPr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Количественной мерой объективной возможности осуществления события при фиксированном основном комплексе условий является </w:t>
      </w:r>
      <w:r>
        <w:rPr>
          <w:i/>
          <w:lang w:val="ru-RU"/>
        </w:rPr>
        <w:t>вероятность</w:t>
      </w:r>
      <w:r>
        <w:rPr>
          <w:lang w:val="ru-RU"/>
        </w:rPr>
        <w:t xml:space="preserve"> этого события. Так вероятность некоторого события </w:t>
      </w:r>
      <w:r w:rsidRPr="00A704B0">
        <w:rPr>
          <w:position w:val="-4"/>
          <w:lang w:val="ru-RU"/>
        </w:rPr>
        <w:object w:dxaOrig="279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6.5pt" o:ole="">
            <v:imagedata r:id="rId8" o:title=""/>
          </v:shape>
          <o:OLEObject Type="Embed" ProgID="Equation.3" ShapeID="_x0000_i1025" DrawAspect="Content" ObjectID="_1385373251" r:id="rId9"/>
        </w:object>
      </w:r>
      <w:r>
        <w:rPr>
          <w:sz w:val="32"/>
          <w:lang w:val="ru-RU"/>
        </w:rPr>
        <w:t xml:space="preserve"> </w:t>
      </w:r>
      <w:r>
        <w:rPr>
          <w:lang w:val="ru-RU"/>
        </w:rPr>
        <w:t>определяется как предел отн</w:t>
      </w:r>
      <w:r>
        <w:rPr>
          <w:lang w:val="ru-RU"/>
        </w:rPr>
        <w:t>о</w:t>
      </w:r>
      <w:r>
        <w:rPr>
          <w:lang w:val="ru-RU"/>
        </w:rPr>
        <w:t>шения</w:t>
      </w:r>
    </w:p>
    <w:p w:rsidR="008F7690" w:rsidRDefault="00805B7E" w:rsidP="00AE1333">
      <w:pPr>
        <w:pStyle w:val="marina"/>
        <w:tabs>
          <w:tab w:val="left" w:pos="6237"/>
        </w:tabs>
        <w:spacing w:line="240" w:lineRule="auto"/>
        <w:jc w:val="right"/>
        <w:rPr>
          <w:lang w:val="ru-RU"/>
        </w:rPr>
      </w:pPr>
      <w:r w:rsidRPr="00A021F0">
        <w:rPr>
          <w:position w:val="-44"/>
          <w:sz w:val="20"/>
          <w:lang w:val="ru-RU"/>
        </w:rPr>
        <w:object w:dxaOrig="2540" w:dyaOrig="1219">
          <v:shape id="_x0000_i1026" type="#_x0000_t75" style="width:127.5pt;height:62.25pt" o:ole="" fillcolor="window">
            <v:imagedata r:id="rId10" o:title=""/>
          </v:shape>
          <o:OLEObject Type="Embed" ProgID="Equation.3" ShapeID="_x0000_i1026" DrawAspect="Content" ObjectID="_1385373252" r:id="rId11"/>
        </w:object>
      </w:r>
      <w:r w:rsidR="008F7690">
        <w:rPr>
          <w:lang w:val="ru-RU"/>
        </w:rPr>
        <w:t>,</w:t>
      </w:r>
      <w:r w:rsidR="008F7690">
        <w:rPr>
          <w:lang w:val="ru-RU"/>
        </w:rPr>
        <w:tab/>
        <w:t>(1.1)</w:t>
      </w:r>
    </w:p>
    <w:p w:rsidR="008F7690" w:rsidRDefault="008F7690" w:rsidP="00AE1333">
      <w:pPr>
        <w:pStyle w:val="marina"/>
        <w:spacing w:line="240" w:lineRule="auto"/>
        <w:ind w:firstLine="0"/>
        <w:rPr>
          <w:lang w:val="ru-RU"/>
        </w:rPr>
      </w:pPr>
      <w:r>
        <w:rPr>
          <w:lang w:val="ru-RU"/>
        </w:rPr>
        <w:t xml:space="preserve">где </w:t>
      </w:r>
      <w:r w:rsidRPr="00A704B0">
        <w:rPr>
          <w:position w:val="-6"/>
          <w:lang w:val="ru-RU"/>
        </w:rPr>
        <w:object w:dxaOrig="340" w:dyaOrig="320">
          <v:shape id="_x0000_i1027" type="#_x0000_t75" style="width:16.5pt;height:16.5pt" o:ole="">
            <v:imagedata r:id="rId12" o:title=""/>
          </v:shape>
          <o:OLEObject Type="Embed" ProgID="Equation.3" ShapeID="_x0000_i1027" DrawAspect="Content" ObjectID="_1385373253" r:id="rId13"/>
        </w:object>
      </w:r>
      <w:r>
        <w:rPr>
          <w:lang w:val="ru-RU"/>
        </w:rPr>
        <w:t xml:space="preserve"> – общее число опытов; </w:t>
      </w:r>
      <w:r w:rsidRPr="00A704B0">
        <w:rPr>
          <w:position w:val="-12"/>
          <w:lang w:val="ru-RU"/>
        </w:rPr>
        <w:object w:dxaOrig="400" w:dyaOrig="420">
          <v:shape id="_x0000_i1028" type="#_x0000_t75" style="width:19.5pt;height:19.5pt" o:ole="">
            <v:imagedata r:id="rId14" o:title=""/>
          </v:shape>
          <o:OLEObject Type="Embed" ProgID="Equation.3" ShapeID="_x0000_i1028" DrawAspect="Content" ObjectID="_1385373254" r:id="rId15"/>
        </w:object>
      </w:r>
      <w:r w:rsidR="00FF238F">
        <w:rPr>
          <w:lang w:val="ru-RU"/>
        </w:rPr>
        <w:t xml:space="preserve"> – </w:t>
      </w:r>
      <w:r>
        <w:rPr>
          <w:lang w:val="ru-RU"/>
        </w:rPr>
        <w:t>число опытов</w:t>
      </w:r>
      <w:r w:rsidR="00FF238F">
        <w:rPr>
          <w:lang w:val="ru-RU"/>
        </w:rPr>
        <w:t>,</w:t>
      </w:r>
      <w:r>
        <w:rPr>
          <w:lang w:val="ru-RU"/>
        </w:rPr>
        <w:t xml:space="preserve"> в которых произошло событие </w:t>
      </w:r>
      <w:r w:rsidRPr="00A704B0">
        <w:rPr>
          <w:position w:val="-4"/>
          <w:lang w:val="ru-RU"/>
        </w:rPr>
        <w:object w:dxaOrig="279" w:dyaOrig="300">
          <v:shape id="_x0000_i1029" type="#_x0000_t75" style="width:12.75pt;height:16.5pt" o:ole="">
            <v:imagedata r:id="rId8" o:title=""/>
          </v:shape>
          <o:OLEObject Type="Embed" ProgID="Equation.3" ShapeID="_x0000_i1029" DrawAspect="Content" ObjectID="_1385373255" r:id="rId16"/>
        </w:object>
      </w:r>
      <w:r>
        <w:rPr>
          <w:sz w:val="32"/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Практическая ценность понятия вероятности в том, что, хотя появление рассматриваемого события </w:t>
      </w:r>
      <w:r w:rsidRPr="00A704B0">
        <w:rPr>
          <w:position w:val="-4"/>
          <w:lang w:val="ru-RU"/>
        </w:rPr>
        <w:object w:dxaOrig="279" w:dyaOrig="300">
          <v:shape id="_x0000_i1030" type="#_x0000_t75" style="width:12.75pt;height:16.5pt" o:ole="">
            <v:imagedata r:id="rId8" o:title=""/>
          </v:shape>
          <o:OLEObject Type="Embed" ProgID="Equation.3" ShapeID="_x0000_i1030" DrawAspect="Content" ObjectID="_1385373256" r:id="rId17"/>
        </w:object>
      </w:r>
      <w:r>
        <w:rPr>
          <w:lang w:val="ru-RU"/>
        </w:rPr>
        <w:t xml:space="preserve"> (например, изготовление стандартных деталей) не может быть точно предугадано, однако есть все основания полагать, что в любой достаточно длинной серии испытаний относительная частота свершения события </w:t>
      </w:r>
      <w:r w:rsidRPr="00A704B0">
        <w:rPr>
          <w:position w:val="-4"/>
          <w:lang w:val="ru-RU"/>
        </w:rPr>
        <w:object w:dxaOrig="279" w:dyaOrig="300">
          <v:shape id="_x0000_i1031" type="#_x0000_t75" style="width:12.75pt;height:16.5pt" o:ole="">
            <v:imagedata r:id="rId8" o:title=""/>
          </v:shape>
          <o:OLEObject Type="Embed" ProgID="Equation.3" ShapeID="_x0000_i1031" DrawAspect="Content" ObjectID="_1385373257" r:id="rId18"/>
        </w:object>
      </w:r>
      <w:r>
        <w:rPr>
          <w:lang w:val="ru-RU"/>
        </w:rPr>
        <w:t xml:space="preserve"> будет мало отличаться от его вероятности.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Очевидно, что для достоверного события </w:t>
      </w:r>
      <w:r w:rsidRPr="00A704B0">
        <w:rPr>
          <w:position w:val="-4"/>
          <w:lang w:val="ru-RU"/>
        </w:rPr>
        <w:object w:dxaOrig="279" w:dyaOrig="300">
          <v:shape id="_x0000_i1032" type="#_x0000_t75" style="width:12.75pt;height:16.5pt" o:ole="">
            <v:imagedata r:id="rId8" o:title=""/>
          </v:shape>
          <o:OLEObject Type="Embed" ProgID="Equation.3" ShapeID="_x0000_i1032" DrawAspect="Content" ObjectID="_1385373258" r:id="rId19"/>
        </w:object>
      </w:r>
      <w:r>
        <w:rPr>
          <w:lang w:val="ru-RU"/>
        </w:rPr>
        <w:t xml:space="preserve"> имеем </w:t>
      </w:r>
      <w:r w:rsidR="00A021F0" w:rsidRPr="00A021F0">
        <w:rPr>
          <w:position w:val="-14"/>
          <w:sz w:val="20"/>
        </w:rPr>
        <w:object w:dxaOrig="1240" w:dyaOrig="499">
          <v:shape id="_x0000_i1033" type="#_x0000_t75" style="width:62.25pt;height:26.25pt" o:ole="" fillcolor="window">
            <v:imagedata r:id="rId20" o:title=""/>
          </v:shape>
          <o:OLEObject Type="Embed" ProgID="Equation.3" ShapeID="_x0000_i1033" DrawAspect="Content" ObjectID="_1385373259" r:id="rId21"/>
        </w:object>
      </w:r>
      <w:r>
        <w:rPr>
          <w:lang w:val="ru-RU"/>
        </w:rPr>
        <w:t>, для нево</w:t>
      </w:r>
      <w:r>
        <w:rPr>
          <w:lang w:val="ru-RU"/>
        </w:rPr>
        <w:t>з</w:t>
      </w:r>
      <w:r>
        <w:rPr>
          <w:lang w:val="ru-RU"/>
        </w:rPr>
        <w:t>можного</w:t>
      </w:r>
      <w:r w:rsidR="00A021F0" w:rsidRPr="00A021F0">
        <w:rPr>
          <w:position w:val="-14"/>
          <w:sz w:val="20"/>
        </w:rPr>
        <w:object w:dxaOrig="1300" w:dyaOrig="499">
          <v:shape id="_x0000_i1034" type="#_x0000_t75" style="width:65.25pt;height:26.25pt" o:ole="" fillcolor="window">
            <v:imagedata r:id="rId22" o:title=""/>
          </v:shape>
          <o:OLEObject Type="Embed" ProgID="Equation.3" ShapeID="_x0000_i1034" DrawAspect="Content" ObjectID="_1385373260" r:id="rId23"/>
        </w:object>
      </w:r>
      <w:r>
        <w:rPr>
          <w:lang w:val="ru-RU"/>
        </w:rPr>
        <w:t xml:space="preserve">, для случайного </w:t>
      </w:r>
      <w:r w:rsidR="00A021F0" w:rsidRPr="00A021F0">
        <w:rPr>
          <w:position w:val="-14"/>
          <w:sz w:val="20"/>
        </w:rPr>
        <w:object w:dxaOrig="1840" w:dyaOrig="499">
          <v:shape id="_x0000_i1035" type="#_x0000_t75" style="width:91.5pt;height:26.25pt" o:ole="" fillcolor="window">
            <v:imagedata r:id="rId24" o:title=""/>
          </v:shape>
          <o:OLEObject Type="Embed" ProgID="Equation.3" ShapeID="_x0000_i1035" DrawAspect="Content" ObjectID="_1385373261" r:id="rId25"/>
        </w:objec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Два события </w:t>
      </w:r>
      <w:r w:rsidRPr="00A704B0">
        <w:rPr>
          <w:position w:val="-4"/>
          <w:lang w:val="ru-RU"/>
        </w:rPr>
        <w:object w:dxaOrig="279" w:dyaOrig="300">
          <v:shape id="_x0000_i1036" type="#_x0000_t75" style="width:12.75pt;height:16.5pt" o:ole="">
            <v:imagedata r:id="rId8" o:title=""/>
          </v:shape>
          <o:OLEObject Type="Embed" ProgID="Equation.3" ShapeID="_x0000_i1036" DrawAspect="Content" ObjectID="_1385373262" r:id="rId26"/>
        </w:object>
      </w:r>
      <w:r>
        <w:rPr>
          <w:sz w:val="32"/>
          <w:lang w:val="ru-RU"/>
        </w:rPr>
        <w:t xml:space="preserve"> </w:t>
      </w:r>
      <w:r>
        <w:rPr>
          <w:lang w:val="ru-RU"/>
        </w:rPr>
        <w:t xml:space="preserve">и </w:t>
      </w:r>
      <w:r w:rsidRPr="00A704B0">
        <w:rPr>
          <w:position w:val="-4"/>
          <w:lang w:val="ru-RU"/>
        </w:rPr>
        <w:object w:dxaOrig="279" w:dyaOrig="300">
          <v:shape id="_x0000_i1037" type="#_x0000_t75" style="width:12.75pt;height:16.5pt" o:ole="">
            <v:imagedata r:id="rId27" o:title=""/>
          </v:shape>
          <o:OLEObject Type="Embed" ProgID="Equation.3" ShapeID="_x0000_i1037" DrawAspect="Content" ObjectID="_1385373263" r:id="rId28"/>
        </w:object>
      </w:r>
      <w:r>
        <w:rPr>
          <w:lang w:val="ru-RU"/>
        </w:rPr>
        <w:t xml:space="preserve"> называются </w:t>
      </w:r>
      <w:r>
        <w:rPr>
          <w:i/>
          <w:lang w:val="ru-RU"/>
        </w:rPr>
        <w:t>статистически независимыми</w:t>
      </w:r>
      <w:r>
        <w:rPr>
          <w:lang w:val="ru-RU"/>
        </w:rPr>
        <w:t>, если вер</w:t>
      </w:r>
      <w:r>
        <w:rPr>
          <w:lang w:val="ru-RU"/>
        </w:rPr>
        <w:t>о</w:t>
      </w:r>
      <w:r>
        <w:rPr>
          <w:lang w:val="ru-RU"/>
        </w:rPr>
        <w:t xml:space="preserve">ятность появления одного из них не зависит от того, произошло или нет другое событие. В противном случае событие </w:t>
      </w:r>
      <w:r w:rsidRPr="00A704B0">
        <w:rPr>
          <w:position w:val="-4"/>
          <w:lang w:val="ru-RU"/>
        </w:rPr>
        <w:object w:dxaOrig="279" w:dyaOrig="300">
          <v:shape id="_x0000_i1038" type="#_x0000_t75" style="width:12.75pt;height:16.5pt" o:ole="">
            <v:imagedata r:id="rId8" o:title=""/>
          </v:shape>
          <o:OLEObject Type="Embed" ProgID="Equation.3" ShapeID="_x0000_i1038" DrawAspect="Content" ObjectID="_1385373264" r:id="rId29"/>
        </w:object>
      </w:r>
      <w:r>
        <w:rPr>
          <w:sz w:val="32"/>
          <w:lang w:val="ru-RU"/>
        </w:rPr>
        <w:t xml:space="preserve"> </w:t>
      </w:r>
      <w:r>
        <w:rPr>
          <w:lang w:val="ru-RU"/>
        </w:rPr>
        <w:t xml:space="preserve">и </w:t>
      </w:r>
      <w:r w:rsidRPr="00A704B0">
        <w:rPr>
          <w:position w:val="-4"/>
          <w:lang w:val="ru-RU"/>
        </w:rPr>
        <w:object w:dxaOrig="279" w:dyaOrig="300">
          <v:shape id="_x0000_i1039" type="#_x0000_t75" style="width:12.75pt;height:16.5pt" o:ole="">
            <v:imagedata r:id="rId27" o:title=""/>
          </v:shape>
          <o:OLEObject Type="Embed" ProgID="Equation.3" ShapeID="_x0000_i1039" DrawAspect="Content" ObjectID="_1385373265" r:id="rId30"/>
        </w:object>
      </w:r>
      <w:r>
        <w:rPr>
          <w:lang w:val="ru-RU"/>
        </w:rPr>
        <w:t xml:space="preserve"> </w:t>
      </w:r>
      <w:r>
        <w:rPr>
          <w:i/>
          <w:lang w:val="ru-RU"/>
        </w:rPr>
        <w:t>статистически зависимы</w:t>
      </w:r>
      <w:r>
        <w:rPr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Вероятность события </w:t>
      </w:r>
      <w:r w:rsidRPr="00A704B0">
        <w:rPr>
          <w:position w:val="-4"/>
          <w:lang w:val="ru-RU"/>
        </w:rPr>
        <w:object w:dxaOrig="279" w:dyaOrig="300">
          <v:shape id="_x0000_i1040" type="#_x0000_t75" style="width:12.75pt;height:16.5pt" o:ole="">
            <v:imagedata r:id="rId8" o:title=""/>
          </v:shape>
          <o:OLEObject Type="Embed" ProgID="Equation.3" ShapeID="_x0000_i1040" DrawAspect="Content" ObjectID="_1385373266" r:id="rId31"/>
        </w:object>
      </w:r>
      <w:r>
        <w:rPr>
          <w:lang w:val="ru-RU"/>
        </w:rPr>
        <w:t>, найденная при условии, что осуществилось соб</w:t>
      </w:r>
      <w:r>
        <w:rPr>
          <w:lang w:val="ru-RU"/>
        </w:rPr>
        <w:t>ы</w:t>
      </w:r>
      <w:r>
        <w:rPr>
          <w:lang w:val="ru-RU"/>
        </w:rPr>
        <w:t xml:space="preserve">тие </w:t>
      </w:r>
      <w:r w:rsidRPr="00A704B0">
        <w:rPr>
          <w:position w:val="-4"/>
          <w:lang w:val="ru-RU"/>
        </w:rPr>
        <w:object w:dxaOrig="279" w:dyaOrig="300">
          <v:shape id="_x0000_i1041" type="#_x0000_t75" style="width:12.75pt;height:16.5pt" o:ole="">
            <v:imagedata r:id="rId27" o:title=""/>
          </v:shape>
          <o:OLEObject Type="Embed" ProgID="Equation.3" ShapeID="_x0000_i1041" DrawAspect="Content" ObjectID="_1385373267" r:id="rId32"/>
        </w:object>
      </w:r>
      <w:r>
        <w:rPr>
          <w:lang w:val="ru-RU"/>
        </w:rPr>
        <w:t xml:space="preserve">, называется </w:t>
      </w:r>
      <w:r>
        <w:rPr>
          <w:i/>
          <w:lang w:val="ru-RU"/>
        </w:rPr>
        <w:t>условной вероятностью</w:t>
      </w:r>
      <w:r>
        <w:rPr>
          <w:lang w:val="ru-RU"/>
        </w:rPr>
        <w:t xml:space="preserve"> события </w:t>
      </w:r>
      <w:r w:rsidRPr="00A704B0">
        <w:rPr>
          <w:position w:val="-4"/>
          <w:lang w:val="ru-RU"/>
        </w:rPr>
        <w:object w:dxaOrig="279" w:dyaOrig="300">
          <v:shape id="_x0000_i1042" type="#_x0000_t75" style="width:12.75pt;height:16.5pt" o:ole="">
            <v:imagedata r:id="rId8" o:title=""/>
          </v:shape>
          <o:OLEObject Type="Embed" ProgID="Equation.3" ShapeID="_x0000_i1042" DrawAspect="Content" ObjectID="_1385373268" r:id="rId33"/>
        </w:object>
      </w:r>
      <w:r>
        <w:rPr>
          <w:lang w:val="ru-RU"/>
        </w:rPr>
        <w:t xml:space="preserve"> и обозначается </w:t>
      </w:r>
      <w:r w:rsidRPr="00A704B0">
        <w:rPr>
          <w:position w:val="-12"/>
          <w:sz w:val="20"/>
        </w:rPr>
        <w:object w:dxaOrig="1120" w:dyaOrig="420">
          <v:shape id="_x0000_i1043" type="#_x0000_t75" style="width:55.5pt;height:19.5pt" o:ole="" fillcolor="window">
            <v:imagedata r:id="rId34" o:title=""/>
          </v:shape>
          <o:OLEObject Type="Embed" ProgID="Equation.3" ShapeID="_x0000_i1043" DrawAspect="Content" ObjectID="_1385373269" r:id="rId35"/>
        </w:object>
      </w:r>
      <w:r>
        <w:rPr>
          <w:lang w:val="ru-RU"/>
        </w:rPr>
        <w:t xml:space="preserve"> или иногда </w:t>
      </w:r>
      <w:r w:rsidRPr="00A704B0">
        <w:rPr>
          <w:position w:val="-20"/>
          <w:sz w:val="20"/>
        </w:rPr>
        <w:object w:dxaOrig="840" w:dyaOrig="499">
          <v:shape id="_x0000_i1044" type="#_x0000_t75" style="width:42.75pt;height:26.25pt" o:ole="" fillcolor="window">
            <v:imagedata r:id="rId36" o:title=""/>
          </v:shape>
          <o:OLEObject Type="Embed" ProgID="Equation.3" ShapeID="_x0000_i1044" DrawAspect="Content" ObjectID="_1385373270" r:id="rId37"/>
        </w:object>
      </w:r>
      <w:r>
        <w:rPr>
          <w:lang w:val="ru-RU"/>
        </w:rPr>
        <w:t xml:space="preserve"> и читается - вероятность события </w:t>
      </w:r>
      <w:r w:rsidRPr="00A704B0">
        <w:rPr>
          <w:position w:val="-4"/>
          <w:lang w:val="ru-RU"/>
        </w:rPr>
        <w:object w:dxaOrig="279" w:dyaOrig="300">
          <v:shape id="_x0000_i1045" type="#_x0000_t75" style="width:12.75pt;height:16.5pt" o:ole="">
            <v:imagedata r:id="rId8" o:title=""/>
          </v:shape>
          <o:OLEObject Type="Embed" ProgID="Equation.3" ShapeID="_x0000_i1045" DrawAspect="Content" ObjectID="_1385373271" r:id="rId38"/>
        </w:object>
      </w:r>
      <w:r>
        <w:rPr>
          <w:sz w:val="32"/>
          <w:lang w:val="ru-RU"/>
        </w:rPr>
        <w:t xml:space="preserve"> </w:t>
      </w:r>
      <w:r>
        <w:rPr>
          <w:lang w:val="ru-RU"/>
        </w:rPr>
        <w:t>при условии, что состо</w:t>
      </w:r>
      <w:r>
        <w:rPr>
          <w:lang w:val="ru-RU"/>
        </w:rPr>
        <w:t>я</w:t>
      </w:r>
      <w:r>
        <w:rPr>
          <w:lang w:val="ru-RU"/>
        </w:rPr>
        <w:lastRenderedPageBreak/>
        <w:t xml:space="preserve">лось событие </w:t>
      </w:r>
      <w:r w:rsidRPr="00A704B0">
        <w:rPr>
          <w:position w:val="-4"/>
          <w:lang w:val="ru-RU"/>
        </w:rPr>
        <w:object w:dxaOrig="279" w:dyaOrig="300">
          <v:shape id="_x0000_i1046" type="#_x0000_t75" style="width:12.75pt;height:16.5pt" o:ole="">
            <v:imagedata r:id="rId27" o:title=""/>
          </v:shape>
          <o:OLEObject Type="Embed" ProgID="Equation.3" ShapeID="_x0000_i1046" DrawAspect="Content" ObjectID="_1385373272" r:id="rId39"/>
        </w:object>
      </w:r>
      <w:r>
        <w:rPr>
          <w:lang w:val="ru-RU"/>
        </w:rPr>
        <w:t xml:space="preserve">. Аналогично можно ввести условную вероятность события </w:t>
      </w:r>
      <w:r w:rsidRPr="00A704B0">
        <w:rPr>
          <w:position w:val="-12"/>
          <w:sz w:val="20"/>
          <w:lang w:val="ru-RU"/>
        </w:rPr>
        <w:object w:dxaOrig="1520" w:dyaOrig="420">
          <v:shape id="_x0000_i1047" type="#_x0000_t75" style="width:75pt;height:19.5pt" o:ole="" fillcolor="window">
            <v:imagedata r:id="rId40" o:title=""/>
          </v:shape>
          <o:OLEObject Type="Embed" ProgID="Equation.3" ShapeID="_x0000_i1047" DrawAspect="Content" ObjectID="_1385373273" r:id="rId41"/>
        </w:object>
      </w:r>
      <w:r>
        <w:rPr>
          <w:lang w:val="ru-RU"/>
        </w:rPr>
        <w:t>. Для статистически независимых событий</w:t>
      </w:r>
    </w:p>
    <w:p w:rsidR="008F7690" w:rsidRPr="00B6174F" w:rsidRDefault="00A021F0" w:rsidP="00AE1333">
      <w:pPr>
        <w:pStyle w:val="marina"/>
        <w:tabs>
          <w:tab w:val="left" w:pos="5670"/>
        </w:tabs>
        <w:spacing w:line="240" w:lineRule="auto"/>
        <w:jc w:val="center"/>
        <w:rPr>
          <w:lang w:val="ru-RU"/>
        </w:rPr>
      </w:pPr>
      <w:r w:rsidRPr="00866B90">
        <w:rPr>
          <w:position w:val="-14"/>
          <w:sz w:val="20"/>
        </w:rPr>
        <w:object w:dxaOrig="2299" w:dyaOrig="499">
          <v:shape id="_x0000_i1048" type="#_x0000_t75" style="width:114.75pt;height:26.25pt" o:ole="" fillcolor="window">
            <v:imagedata r:id="rId42" o:title=""/>
          </v:shape>
          <o:OLEObject Type="Embed" ProgID="Equation.3" ShapeID="_x0000_i1048" DrawAspect="Content" ObjectID="_1385373274" r:id="rId43"/>
        </w:object>
      </w:r>
      <w:r w:rsidR="008F7690">
        <w:rPr>
          <w:lang w:val="ru-RU"/>
        </w:rPr>
        <w:t xml:space="preserve">, </w:t>
      </w:r>
      <w:r w:rsidR="009414B0" w:rsidRPr="006A532B">
        <w:rPr>
          <w:position w:val="-14"/>
          <w:sz w:val="20"/>
          <w:lang w:val="ru-RU"/>
        </w:rPr>
        <w:object w:dxaOrig="2299" w:dyaOrig="499">
          <v:shape id="_x0000_i1049" type="#_x0000_t75" style="width:114.75pt;height:26.25pt" o:ole="" fillcolor="window">
            <v:imagedata r:id="rId44" o:title=""/>
          </v:shape>
          <o:OLEObject Type="Embed" ProgID="Equation.3" ShapeID="_x0000_i1049" DrawAspect="Content" ObjectID="_1385373275" r:id="rId45"/>
        </w:object>
      </w:r>
      <w:r w:rsidR="00827CFE">
        <w:rPr>
          <w:lang w:val="ru-RU"/>
        </w:rPr>
        <w:t>.</w:t>
      </w:r>
    </w:p>
    <w:p w:rsidR="00827CFE" w:rsidRDefault="00827CFE" w:rsidP="00AE1333">
      <w:pPr>
        <w:pStyle w:val="marina"/>
        <w:tabs>
          <w:tab w:val="clear" w:pos="2127"/>
          <w:tab w:val="left" w:pos="5670"/>
        </w:tabs>
        <w:spacing w:line="240" w:lineRule="auto"/>
        <w:rPr>
          <w:lang w:val="ru-RU"/>
        </w:rPr>
      </w:pPr>
      <w:r>
        <w:rPr>
          <w:lang w:val="ru-RU"/>
        </w:rPr>
        <w:t xml:space="preserve">Вероятность события </w:t>
      </w:r>
      <w:r w:rsidRPr="00A704B0">
        <w:rPr>
          <w:position w:val="-4"/>
          <w:lang w:val="ru-RU"/>
        </w:rPr>
        <w:object w:dxaOrig="279" w:dyaOrig="300">
          <v:shape id="_x0000_i1050" type="#_x0000_t75" style="width:12.75pt;height:16.5pt" o:ole="">
            <v:imagedata r:id="rId8" o:title=""/>
          </v:shape>
          <o:OLEObject Type="Embed" ProgID="Equation.3" ShapeID="_x0000_i1050" DrawAspect="Content" ObjectID="_1385373276" r:id="rId46"/>
        </w:object>
      </w:r>
      <w:r>
        <w:rPr>
          <w:lang w:val="ru-RU"/>
        </w:rPr>
        <w:t>, которое может наступить лишь при появлении о</w:t>
      </w:r>
      <w:r>
        <w:rPr>
          <w:lang w:val="ru-RU"/>
        </w:rPr>
        <w:t>д</w:t>
      </w:r>
      <w:r>
        <w:rPr>
          <w:lang w:val="ru-RU"/>
        </w:rPr>
        <w:t xml:space="preserve">ного </w:t>
      </w:r>
      <w:r w:rsidR="00866B90">
        <w:rPr>
          <w:lang w:val="ru-RU"/>
        </w:rPr>
        <w:t xml:space="preserve">из несовместных событий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B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B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r>
          <w:rPr>
            <w:rFonts w:ascii="Cambria Math" w:hAnsi="Cambria Math"/>
            <w:lang w:val="ru-RU"/>
          </w:rPr>
          <m:t>,…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B</m:t>
            </m:r>
          </m:e>
          <m:sub>
            <m:r>
              <w:rPr>
                <w:rFonts w:ascii="Cambria Math" w:hAnsi="Cambria Math"/>
                <w:lang w:val="ru-RU"/>
              </w:rPr>
              <m:t>n</m:t>
            </m:r>
          </m:sub>
        </m:sSub>
      </m:oMath>
      <w:r w:rsidR="00B6174F">
        <w:rPr>
          <w:lang w:val="ru-RU"/>
        </w:rPr>
        <w:t xml:space="preserve">, </w:t>
      </w:r>
      <w:r w:rsidR="00D94DF2">
        <w:rPr>
          <w:lang w:val="ru-RU"/>
        </w:rPr>
        <w:t xml:space="preserve">образующих полную группу событий, равна сумме произведений вероятностей каждой из гипотез на соответствующую условную вероятность события </w:t>
      </w:r>
      <w:r w:rsidR="00D94DF2" w:rsidRPr="00A704B0">
        <w:rPr>
          <w:position w:val="-4"/>
          <w:lang w:val="ru-RU"/>
        </w:rPr>
        <w:object w:dxaOrig="279" w:dyaOrig="300">
          <v:shape id="_x0000_i1051" type="#_x0000_t75" style="width:12.75pt;height:16.5pt" o:ole="">
            <v:imagedata r:id="rId8" o:title=""/>
          </v:shape>
          <o:OLEObject Type="Embed" ProgID="Equation.3" ShapeID="_x0000_i1051" DrawAspect="Content" ObjectID="_1385373277" r:id="rId47"/>
        </w:object>
      </w:r>
      <w:r w:rsidR="00D94DF2">
        <w:rPr>
          <w:lang w:val="ru-RU"/>
        </w:rPr>
        <w:t xml:space="preserve"> (формула полной вероятности)</w:t>
      </w:r>
    </w:p>
    <w:p w:rsidR="00D94DF2" w:rsidRPr="003121E5" w:rsidRDefault="00D94DF2" w:rsidP="00AE1333">
      <w:pPr>
        <w:pStyle w:val="marina"/>
        <w:tabs>
          <w:tab w:val="left" w:pos="9356"/>
        </w:tabs>
        <w:spacing w:line="240" w:lineRule="auto"/>
        <w:jc w:val="right"/>
        <w:rPr>
          <w:lang w:val="ru-RU"/>
        </w:rPr>
      </w:pPr>
      <m:oMath>
        <m:r>
          <w:rPr>
            <w:rFonts w:ascii="Cambria Math" w:hAnsi="Cambria Math"/>
            <w:sz w:val="32"/>
            <w:szCs w:val="32"/>
            <w:lang w:val="ru-RU"/>
          </w:rPr>
          <m:t>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ru-RU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ru-RU"/>
              </w:rPr>
              <m:t>A</m:t>
            </m:r>
          </m:e>
        </m:d>
        <m:r>
          <w:rPr>
            <w:rFonts w:ascii="Cambria Math" w:hAnsi="Cambria Math"/>
            <w:sz w:val="32"/>
            <w:szCs w:val="32"/>
            <w:lang w:val="ru-RU"/>
          </w:rPr>
          <m:t>=P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  <w:lang w:val="ru-RU"/>
          </w:rPr>
          <m:t>∙P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ru-RU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ru-RU"/>
              </w:rPr>
              <m:t>A|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  <w:lang w:val="ru-RU"/>
          </w:rPr>
          <m:t>+P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  <w:lang w:val="ru-RU"/>
          </w:rPr>
          <m:t>∙P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ru-RU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ru-RU"/>
              </w:rPr>
              <m:t>A|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  <w:lang w:val="ru-RU"/>
          </w:rPr>
          <m:t>+…+P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n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  <w:lang w:val="ru-RU"/>
          </w:rPr>
          <m:t>∙P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ru-RU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ru-RU"/>
              </w:rPr>
              <m:t>A|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n</m:t>
                </m:r>
              </m:sub>
            </m:sSub>
          </m:e>
        </m:d>
      </m:oMath>
      <w:r w:rsidR="003121E5">
        <w:rPr>
          <w:lang w:val="ru-RU"/>
        </w:rPr>
        <w:t>,</w:t>
      </w:r>
      <w:r w:rsidR="003121E5">
        <w:rPr>
          <w:lang w:val="ru-RU"/>
        </w:rPr>
        <w:tab/>
        <w:t>(1.2)</w:t>
      </w:r>
    </w:p>
    <w:p w:rsidR="00D94DF2" w:rsidRPr="003121E5" w:rsidRDefault="003121E5" w:rsidP="00AE1333">
      <w:pPr>
        <w:pStyle w:val="marina"/>
        <w:tabs>
          <w:tab w:val="left" w:pos="5670"/>
        </w:tabs>
        <w:spacing w:line="240" w:lineRule="auto"/>
        <w:ind w:firstLine="0"/>
        <w:rPr>
          <w:lang w:val="ru-RU"/>
        </w:rPr>
      </w:pPr>
      <w:r>
        <w:rPr>
          <w:lang w:val="ru-RU"/>
        </w:rPr>
        <w:t xml:space="preserve">где </w:t>
      </w:r>
      <m:oMath>
        <m:r>
          <w:rPr>
            <w:rFonts w:ascii="Cambria Math" w:hAnsi="Cambria Math"/>
            <w:sz w:val="32"/>
            <w:szCs w:val="32"/>
            <w:lang w:val="ru-RU"/>
          </w:rPr>
          <m:t>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1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  <w:lang w:val="ru-RU"/>
          </w:rPr>
          <m:t>+P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  <w:lang w:val="ru-RU"/>
          </w:rPr>
          <m:t>+…+P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ru-RU"/>
                  </w:rPr>
                  <m:t>n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  <w:lang w:val="ru-RU"/>
          </w:rPr>
          <m:t>=1</m:t>
        </m:r>
      </m:oMath>
      <w:r>
        <w:rPr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b/>
          <w:lang w:val="ru-RU"/>
        </w:rPr>
        <w:t>Пример 1.1.</w:t>
      </w:r>
      <w:r>
        <w:rPr>
          <w:lang w:val="ru-RU"/>
        </w:rPr>
        <w:t xml:space="preserve"> Два завода изготовляют лампочки и поставляют на рынок с</w:t>
      </w:r>
      <w:r>
        <w:rPr>
          <w:lang w:val="ru-RU"/>
        </w:rPr>
        <w:t>о</w:t>
      </w:r>
      <w:r>
        <w:rPr>
          <w:lang w:val="ru-RU"/>
        </w:rPr>
        <w:t>ответственно 70</w:t>
      </w:r>
      <w:r w:rsidR="00FF238F">
        <w:rPr>
          <w:lang w:val="ru-RU"/>
        </w:rPr>
        <w:t xml:space="preserve"> </w:t>
      </w:r>
      <w:r>
        <w:rPr>
          <w:lang w:val="ru-RU"/>
        </w:rPr>
        <w:t>% и 30</w:t>
      </w:r>
      <w:r w:rsidR="00FF238F">
        <w:rPr>
          <w:lang w:val="ru-RU"/>
        </w:rPr>
        <w:t xml:space="preserve"> </w:t>
      </w:r>
      <w:r>
        <w:rPr>
          <w:lang w:val="ru-RU"/>
        </w:rPr>
        <w:t>% всей потребляемой продукции. Из каждых 100 ламп</w:t>
      </w:r>
      <w:r>
        <w:rPr>
          <w:lang w:val="ru-RU"/>
        </w:rPr>
        <w:t>о</w:t>
      </w:r>
      <w:r>
        <w:rPr>
          <w:lang w:val="ru-RU"/>
        </w:rPr>
        <w:t xml:space="preserve">чек первого завода 83 стандартных и второго соответственно - 63. Тогда </w:t>
      </w:r>
      <w:r>
        <w:rPr>
          <w:i/>
          <w:lang w:val="ru-RU"/>
        </w:rPr>
        <w:t>безусло</w:t>
      </w:r>
      <w:r>
        <w:rPr>
          <w:i/>
          <w:lang w:val="ru-RU"/>
        </w:rPr>
        <w:t>в</w:t>
      </w:r>
      <w:r>
        <w:rPr>
          <w:i/>
          <w:lang w:val="ru-RU"/>
        </w:rPr>
        <w:t>ная вероятность</w:t>
      </w:r>
      <w:r>
        <w:rPr>
          <w:lang w:val="ru-RU"/>
        </w:rPr>
        <w:t xml:space="preserve"> покупки стандартной лампочки потребителем на рынке</w:t>
      </w:r>
    </w:p>
    <w:p w:rsidR="008F7690" w:rsidRDefault="00A021F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30"/>
          <w:sz w:val="20"/>
          <w:lang w:val="ru-RU"/>
        </w:rPr>
        <w:object w:dxaOrig="4260" w:dyaOrig="880">
          <v:shape id="_x0000_i1052" type="#_x0000_t75" style="width:213pt;height:42.75pt" o:ole="" fillcolor="window">
            <v:imagedata r:id="rId48" o:title=""/>
          </v:shape>
          <o:OLEObject Type="Embed" ProgID="Equation.3" ShapeID="_x0000_i1052" DrawAspect="Content" ObjectID="_1385373278" r:id="rId49"/>
        </w:object>
      </w:r>
      <w:r w:rsidR="008F7690">
        <w:rPr>
          <w:lang w:val="ru-RU"/>
        </w:rPr>
        <w:t>.</w:t>
      </w:r>
    </w:p>
    <w:p w:rsidR="008F7690" w:rsidRDefault="00FF238F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Но</w:t>
      </w:r>
      <w:r w:rsidR="008F7690">
        <w:rPr>
          <w:lang w:val="ru-RU"/>
        </w:rPr>
        <w:t xml:space="preserve"> если мы знаем, что на рынке только продукция первого завода, то вер</w:t>
      </w:r>
      <w:r w:rsidR="008F7690">
        <w:rPr>
          <w:lang w:val="ru-RU"/>
        </w:rPr>
        <w:t>о</w:t>
      </w:r>
      <w:r w:rsidR="008F7690">
        <w:rPr>
          <w:lang w:val="ru-RU"/>
        </w:rPr>
        <w:t xml:space="preserve">ятность покупки стандартной лампочки изменится </w:t>
      </w:r>
    </w:p>
    <w:p w:rsidR="008F7690" w:rsidRDefault="00A021F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30"/>
          <w:sz w:val="20"/>
          <w:lang w:val="ru-RU"/>
        </w:rPr>
        <w:object w:dxaOrig="2980" w:dyaOrig="880">
          <v:shape id="_x0000_i1053" type="#_x0000_t75" style="width:150.75pt;height:42.75pt" o:ole="" fillcolor="window">
            <v:imagedata r:id="rId50" o:title=""/>
          </v:shape>
          <o:OLEObject Type="Embed" ProgID="Equation.3" ShapeID="_x0000_i1053" DrawAspect="Content" ObjectID="_1385373279" r:id="rId51"/>
        </w:object>
      </w:r>
      <w:r w:rsidR="008F7690">
        <w:rPr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Здесь через </w:t>
      </w:r>
      <w:r w:rsidRPr="00A704B0">
        <w:rPr>
          <w:position w:val="-4"/>
          <w:lang w:val="ru-RU"/>
        </w:rPr>
        <w:object w:dxaOrig="279" w:dyaOrig="300">
          <v:shape id="_x0000_i1054" type="#_x0000_t75" style="width:12.75pt;height:16.5pt" o:ole="">
            <v:imagedata r:id="rId27" o:title=""/>
          </v:shape>
          <o:OLEObject Type="Embed" ProgID="Equation.3" ShapeID="_x0000_i1054" DrawAspect="Content" ObjectID="_1385373280" r:id="rId52"/>
        </w:object>
      </w:r>
      <w:r>
        <w:rPr>
          <w:lang w:val="ru-RU"/>
        </w:rPr>
        <w:t xml:space="preserve"> обозначено событие выпуска продукции первым заводом, ч</w:t>
      </w:r>
      <w:r>
        <w:rPr>
          <w:lang w:val="ru-RU"/>
        </w:rPr>
        <w:t>е</w:t>
      </w:r>
      <w:r>
        <w:rPr>
          <w:lang w:val="ru-RU"/>
        </w:rPr>
        <w:t xml:space="preserve">рез </w:t>
      </w:r>
      <w:r w:rsidRPr="00A704B0">
        <w:rPr>
          <w:position w:val="-4"/>
          <w:lang w:val="ru-RU"/>
        </w:rPr>
        <w:object w:dxaOrig="279" w:dyaOrig="300">
          <v:shape id="_x0000_i1055" type="#_x0000_t75" style="width:12.75pt;height:16.5pt" o:ole="">
            <v:imagedata r:id="rId8" o:title=""/>
          </v:shape>
          <o:OLEObject Type="Embed" ProgID="Equation.3" ShapeID="_x0000_i1055" DrawAspect="Content" ObjectID="_1385373281" r:id="rId53"/>
        </w:object>
      </w:r>
      <w:r>
        <w:rPr>
          <w:sz w:val="32"/>
          <w:lang w:val="ru-RU"/>
        </w:rPr>
        <w:t xml:space="preserve"> </w:t>
      </w:r>
      <w:r>
        <w:rPr>
          <w:lang w:val="ru-RU"/>
        </w:rPr>
        <w:t>– событие покупки стандартной лампочки.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Во многих практических ситуациях описание случайных явлений в терм</w:t>
      </w:r>
      <w:r>
        <w:rPr>
          <w:lang w:val="ru-RU"/>
        </w:rPr>
        <w:t>и</w:t>
      </w:r>
      <w:r>
        <w:rPr>
          <w:lang w:val="ru-RU"/>
        </w:rPr>
        <w:t>нах событий, когда отмечается лишь факт их наличия или отсутствия, т.е. дается качественная характеристика случайного явления, оказывается недостаточным. По этой причине целесообразнее представлять результаты опытов количественно в виде некоторой случайной величины.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i/>
          <w:lang w:val="ru-RU"/>
        </w:rPr>
        <w:t>Случайная величина</w:t>
      </w:r>
      <w:r>
        <w:rPr>
          <w:lang w:val="ru-RU"/>
        </w:rPr>
        <w:t xml:space="preserve"> есть величина определенной физической размерности, принимающая в результате эксперимента то или иное числовое значение, которое в принципе нельзя предсказать, исходя из основного комплекса условий провед</w:t>
      </w:r>
      <w:r>
        <w:rPr>
          <w:lang w:val="ru-RU"/>
        </w:rPr>
        <w:t>е</w:t>
      </w:r>
      <w:r>
        <w:rPr>
          <w:lang w:val="ru-RU"/>
        </w:rPr>
        <w:t>ния эксперимента. Случайная величина представляет собой количественную х</w:t>
      </w:r>
      <w:r>
        <w:rPr>
          <w:lang w:val="ru-RU"/>
        </w:rPr>
        <w:t>а</w:t>
      </w:r>
      <w:r>
        <w:rPr>
          <w:lang w:val="ru-RU"/>
        </w:rPr>
        <w:t>рактеристику случайных явлений, не изменяющуюся во времени. Чтобы охара</w:t>
      </w:r>
      <w:r>
        <w:rPr>
          <w:lang w:val="ru-RU"/>
        </w:rPr>
        <w:t>к</w:t>
      </w:r>
      <w:r>
        <w:rPr>
          <w:lang w:val="ru-RU"/>
        </w:rPr>
        <w:t>теризовать случайную величину, необходимо: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1) указать область ее возможных значений;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2) задать способ количественного определения вероятности попадания сл</w:t>
      </w:r>
      <w:r>
        <w:rPr>
          <w:lang w:val="ru-RU"/>
        </w:rPr>
        <w:t>у</w:t>
      </w:r>
      <w:r>
        <w:rPr>
          <w:lang w:val="ru-RU"/>
        </w:rPr>
        <w:t>чайной величины в произвольную подобласть этой области.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В зависимости от того, как определена область возможных значений, сл</w:t>
      </w:r>
      <w:r>
        <w:rPr>
          <w:lang w:val="ru-RU"/>
        </w:rPr>
        <w:t>у</w:t>
      </w:r>
      <w:r>
        <w:rPr>
          <w:lang w:val="ru-RU"/>
        </w:rPr>
        <w:t>чайные величины подразделяются на дискретные и непрерывные.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i/>
          <w:lang w:val="ru-RU"/>
        </w:rPr>
        <w:t>Дискретной</w:t>
      </w:r>
      <w:r>
        <w:rPr>
          <w:lang w:val="ru-RU"/>
        </w:rPr>
        <w:t xml:space="preserve"> называют случайную величину, возможные значения которой есть отдельные изолированные числа (т.е. между двумя соседними числами нет возможных значений). При этом число возможных значений дискретной случа</w:t>
      </w:r>
      <w:r>
        <w:rPr>
          <w:lang w:val="ru-RU"/>
        </w:rPr>
        <w:t>й</w:t>
      </w:r>
      <w:r>
        <w:rPr>
          <w:lang w:val="ru-RU"/>
        </w:rPr>
        <w:t>ной величины может быть конечным или бесконечным.</w:t>
      </w:r>
    </w:p>
    <w:p w:rsidR="008F7690" w:rsidRDefault="008F7690" w:rsidP="00AE1333">
      <w:pPr>
        <w:pStyle w:val="marina"/>
        <w:spacing w:line="240" w:lineRule="auto"/>
        <w:rPr>
          <w:i/>
          <w:lang w:val="ru-RU"/>
        </w:rPr>
      </w:pPr>
      <w:r>
        <w:rPr>
          <w:lang w:val="ru-RU"/>
        </w:rPr>
        <w:lastRenderedPageBreak/>
        <w:t>Если случайная величина принимает любое значение в области возможных значений, при этом число возможных значений ее оказывается бесконечным и н</w:t>
      </w:r>
      <w:r>
        <w:rPr>
          <w:lang w:val="ru-RU"/>
        </w:rPr>
        <w:t>е</w:t>
      </w:r>
      <w:r>
        <w:rPr>
          <w:lang w:val="ru-RU"/>
        </w:rPr>
        <w:t xml:space="preserve">счетным, то она называется </w:t>
      </w:r>
      <w:r>
        <w:rPr>
          <w:i/>
          <w:lang w:val="ru-RU"/>
        </w:rPr>
        <w:t>непрерывной случайной величиной.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Способ количественного определения вероятностей попадания случайной величины в произвольные подобласти области ее возможных значений может быть задан с помощью </w:t>
      </w:r>
      <w:r>
        <w:rPr>
          <w:i/>
          <w:lang w:val="ru-RU"/>
        </w:rPr>
        <w:t>закона распределения</w:t>
      </w:r>
      <w:r>
        <w:rPr>
          <w:lang w:val="ru-RU"/>
        </w:rPr>
        <w:t xml:space="preserve"> вероятностей случайной величины. Закон распределения вероятностей каждому возможному значению дискретной случайной величины или некоторому </w:t>
      </w:r>
      <w:r>
        <w:rPr>
          <w:i/>
          <w:lang w:val="ru-RU"/>
        </w:rPr>
        <w:t>интервалу</w:t>
      </w:r>
      <w:r>
        <w:rPr>
          <w:lang w:val="ru-RU"/>
        </w:rPr>
        <w:t xml:space="preserve"> значений непрерывной случа</w:t>
      </w:r>
      <w:r>
        <w:rPr>
          <w:lang w:val="ru-RU"/>
        </w:rPr>
        <w:t>й</w:t>
      </w:r>
      <w:r>
        <w:rPr>
          <w:lang w:val="ru-RU"/>
        </w:rPr>
        <w:t>ной величины ставит в соответствие вероятность того, что случайная величина примет это возможное значение или попадет в данный интервал.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</w:p>
    <w:p w:rsidR="008F7690" w:rsidRDefault="008F7690" w:rsidP="00AE1333">
      <w:pPr>
        <w:pStyle w:val="marina"/>
        <w:numPr>
          <w:ilvl w:val="1"/>
          <w:numId w:val="2"/>
        </w:numPr>
        <w:spacing w:line="240" w:lineRule="auto"/>
        <w:ind w:left="0" w:firstLine="709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Функции распределения вероятностей случайной величины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Аналитическим выражением законов распределения служат </w:t>
      </w:r>
      <w:r>
        <w:rPr>
          <w:i/>
          <w:lang w:val="ru-RU"/>
        </w:rPr>
        <w:t>функции ра</w:t>
      </w:r>
      <w:r>
        <w:rPr>
          <w:i/>
          <w:lang w:val="ru-RU"/>
        </w:rPr>
        <w:t>с</w:t>
      </w:r>
      <w:r>
        <w:rPr>
          <w:i/>
          <w:lang w:val="ru-RU"/>
        </w:rPr>
        <w:t>пределения вероятностей</w:t>
      </w:r>
      <w:r>
        <w:rPr>
          <w:lang w:val="ru-RU"/>
        </w:rPr>
        <w:t>. Кроме аналитического, законы распределения ди</w:t>
      </w:r>
      <w:r>
        <w:rPr>
          <w:lang w:val="ru-RU"/>
        </w:rPr>
        <w:t>с</w:t>
      </w:r>
      <w:r>
        <w:rPr>
          <w:lang w:val="ru-RU"/>
        </w:rPr>
        <w:t xml:space="preserve">кретных случайных величин могут быть заданы в виде </w:t>
      </w:r>
      <w:r>
        <w:rPr>
          <w:i/>
          <w:lang w:val="ru-RU"/>
        </w:rPr>
        <w:t>таблицы</w:t>
      </w:r>
      <w:r>
        <w:rPr>
          <w:lang w:val="ru-RU"/>
        </w:rPr>
        <w:t xml:space="preserve"> или </w:t>
      </w:r>
      <w:r>
        <w:rPr>
          <w:i/>
          <w:lang w:val="ru-RU"/>
        </w:rPr>
        <w:t>графика</w:t>
      </w:r>
      <w:r>
        <w:rPr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Остановимся на понятии функции распределения вероятностей.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i/>
          <w:lang w:val="ru-RU"/>
        </w:rPr>
        <w:t xml:space="preserve">Интегральной функцией распределения вероятностей </w:t>
      </w:r>
      <w:r>
        <w:rPr>
          <w:lang w:val="ru-RU"/>
        </w:rPr>
        <w:t xml:space="preserve">случайной величины </w:t>
      </w:r>
      <w:r w:rsidRPr="00A704B0">
        <w:rPr>
          <w:position w:val="-4"/>
          <w:lang w:val="ru-RU"/>
        </w:rPr>
        <w:object w:dxaOrig="340" w:dyaOrig="300">
          <v:shape id="_x0000_i1056" type="#_x0000_t75" style="width:16.5pt;height:16.5pt" o:ole="">
            <v:imagedata r:id="rId54" o:title=""/>
          </v:shape>
          <o:OLEObject Type="Embed" ProgID="Equation.3" ShapeID="_x0000_i1056" DrawAspect="Content" ObjectID="_1385373282" r:id="rId55"/>
        </w:object>
      </w:r>
      <w:r>
        <w:rPr>
          <w:sz w:val="32"/>
          <w:lang w:val="ru-RU"/>
        </w:rPr>
        <w:t xml:space="preserve"> </w:t>
      </w:r>
      <w:r>
        <w:rPr>
          <w:lang w:val="ru-RU"/>
        </w:rPr>
        <w:t>называется функция</w:t>
      </w:r>
    </w:p>
    <w:p w:rsidR="008F7690" w:rsidRDefault="008F7690" w:rsidP="00AE1333">
      <w:pPr>
        <w:pStyle w:val="marina"/>
        <w:tabs>
          <w:tab w:val="left" w:pos="6237"/>
        </w:tabs>
        <w:spacing w:line="240" w:lineRule="auto"/>
        <w:jc w:val="right"/>
        <w:rPr>
          <w:lang w:val="ru-RU"/>
        </w:rPr>
      </w:pPr>
      <w:r w:rsidRPr="00A704B0">
        <w:rPr>
          <w:position w:val="-12"/>
          <w:sz w:val="20"/>
          <w:lang w:val="ru-RU"/>
        </w:rPr>
        <w:object w:dxaOrig="2200" w:dyaOrig="420">
          <v:shape id="_x0000_i1057" type="#_x0000_t75" style="width:111pt;height:19.5pt" o:ole="" fillcolor="window">
            <v:imagedata r:id="rId56" o:title=""/>
          </v:shape>
          <o:OLEObject Type="Embed" ProgID="Equation.3" ShapeID="_x0000_i1057" DrawAspect="Content" ObjectID="_1385373283" r:id="rId57"/>
        </w:object>
      </w:r>
      <w:r>
        <w:rPr>
          <w:lang w:val="ru-RU"/>
        </w:rPr>
        <w:t>,</w:t>
      </w:r>
      <w:r>
        <w:rPr>
          <w:lang w:val="ru-RU"/>
        </w:rPr>
        <w:tab/>
        <w:t>(1.3)</w:t>
      </w:r>
    </w:p>
    <w:p w:rsidR="008F7690" w:rsidRDefault="008F7690" w:rsidP="00AE1333">
      <w:pPr>
        <w:pStyle w:val="marina"/>
        <w:spacing w:line="240" w:lineRule="auto"/>
        <w:ind w:firstLine="0"/>
        <w:rPr>
          <w:lang w:val="ru-RU"/>
        </w:rPr>
      </w:pPr>
      <w:r>
        <w:rPr>
          <w:lang w:val="ru-RU"/>
        </w:rPr>
        <w:t xml:space="preserve">определяющая для каждого значения </w:t>
      </w:r>
      <w:r w:rsidRPr="00A704B0">
        <w:rPr>
          <w:position w:val="-6"/>
          <w:lang w:val="ru-RU"/>
        </w:rPr>
        <w:object w:dxaOrig="240" w:dyaOrig="260">
          <v:shape id="_x0000_i1058" type="#_x0000_t75" style="width:12.75pt;height:12.75pt" o:ole="">
            <v:imagedata r:id="rId58" o:title=""/>
          </v:shape>
          <o:OLEObject Type="Embed" ProgID="Equation.3" ShapeID="_x0000_i1058" DrawAspect="Content" ObjectID="_1385373284" r:id="rId59"/>
        </w:object>
      </w:r>
      <w:r>
        <w:rPr>
          <w:lang w:val="ru-RU"/>
        </w:rPr>
        <w:t xml:space="preserve"> вероятность того, что случайная величина </w:t>
      </w:r>
      <w:r w:rsidRPr="00A704B0">
        <w:rPr>
          <w:position w:val="-4"/>
          <w:lang w:val="ru-RU"/>
        </w:rPr>
        <w:object w:dxaOrig="340" w:dyaOrig="300">
          <v:shape id="_x0000_i1059" type="#_x0000_t75" style="width:16.5pt;height:16.5pt" o:ole="">
            <v:imagedata r:id="rId54" o:title=""/>
          </v:shape>
          <o:OLEObject Type="Embed" ProgID="Equation.3" ShapeID="_x0000_i1059" DrawAspect="Content" ObjectID="_1385373285" r:id="rId60"/>
        </w:object>
      </w:r>
      <w:r>
        <w:rPr>
          <w:lang w:val="ru-RU"/>
        </w:rPr>
        <w:t xml:space="preserve"> примет значение, меньше чем </w:t>
      </w:r>
      <w:r w:rsidRPr="00A704B0">
        <w:rPr>
          <w:position w:val="-6"/>
          <w:lang w:val="ru-RU"/>
        </w:rPr>
        <w:object w:dxaOrig="240" w:dyaOrig="260">
          <v:shape id="_x0000_i1060" type="#_x0000_t75" style="width:12.75pt;height:12.75pt" o:ole="">
            <v:imagedata r:id="rId58" o:title=""/>
          </v:shape>
          <o:OLEObject Type="Embed" ProgID="Equation.3" ShapeID="_x0000_i1060" DrawAspect="Content" ObjectID="_1385373286" r:id="rId61"/>
        </w:object>
      </w:r>
      <w:r>
        <w:rPr>
          <w:sz w:val="32"/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Здесь </w:t>
      </w:r>
      <w:r w:rsidRPr="00A704B0">
        <w:rPr>
          <w:position w:val="-4"/>
          <w:lang w:val="ru-RU"/>
        </w:rPr>
        <w:object w:dxaOrig="340" w:dyaOrig="300">
          <v:shape id="_x0000_i1061" type="#_x0000_t75" style="width:16.5pt;height:16.5pt" o:ole="">
            <v:imagedata r:id="rId54" o:title=""/>
          </v:shape>
          <o:OLEObject Type="Embed" ProgID="Equation.3" ShapeID="_x0000_i1061" DrawAspect="Content" ObjectID="_1385373287" r:id="rId62"/>
        </w:object>
      </w:r>
      <w:r w:rsidR="00FF238F">
        <w:rPr>
          <w:lang w:val="ru-RU"/>
        </w:rPr>
        <w:t xml:space="preserve"> –</w:t>
      </w:r>
      <w:r>
        <w:rPr>
          <w:lang w:val="ru-RU"/>
        </w:rPr>
        <w:t xml:space="preserve"> случайная величина; </w:t>
      </w:r>
      <w:r w:rsidRPr="00A704B0">
        <w:rPr>
          <w:position w:val="-6"/>
          <w:lang w:val="ru-RU"/>
        </w:rPr>
        <w:object w:dxaOrig="240" w:dyaOrig="260">
          <v:shape id="_x0000_i1062" type="#_x0000_t75" style="width:12.75pt;height:12.75pt" o:ole="">
            <v:imagedata r:id="rId58" o:title=""/>
          </v:shape>
          <o:OLEObject Type="Embed" ProgID="Equation.3" ShapeID="_x0000_i1062" DrawAspect="Content" ObjectID="_1385373288" r:id="rId63"/>
        </w:object>
      </w:r>
      <w:r>
        <w:rPr>
          <w:lang w:val="ru-RU"/>
        </w:rPr>
        <w:t xml:space="preserve"> </w:t>
      </w:r>
      <w:r w:rsidR="00FF238F">
        <w:rPr>
          <w:lang w:val="ru-RU"/>
        </w:rPr>
        <w:t xml:space="preserve">– </w:t>
      </w:r>
      <w:r>
        <w:rPr>
          <w:lang w:val="ru-RU"/>
        </w:rPr>
        <w:t>конкретное значение случайной вел</w:t>
      </w:r>
      <w:r>
        <w:rPr>
          <w:lang w:val="ru-RU"/>
        </w:rPr>
        <w:t>и</w:t>
      </w:r>
      <w:r>
        <w:rPr>
          <w:lang w:val="ru-RU"/>
        </w:rPr>
        <w:t>чины (теоретическое или наблюдаемое).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Основные свойства интегральной функции распределения или как часто ее называют просто функции распределения:</w:t>
      </w:r>
    </w:p>
    <w:p w:rsidR="008F7690" w:rsidRDefault="008F7690" w:rsidP="00AE1333">
      <w:pPr>
        <w:pStyle w:val="marina"/>
        <w:tabs>
          <w:tab w:val="left" w:pos="6237"/>
        </w:tabs>
        <w:spacing w:line="240" w:lineRule="auto"/>
        <w:jc w:val="right"/>
        <w:rPr>
          <w:lang w:val="ru-RU"/>
        </w:rPr>
      </w:pPr>
      <w:r w:rsidRPr="00A704B0">
        <w:rPr>
          <w:i/>
          <w:position w:val="-46"/>
          <w:sz w:val="20"/>
          <w:lang w:val="ru-RU"/>
        </w:rPr>
        <w:object w:dxaOrig="180" w:dyaOrig="1060">
          <v:shape id="_x0000_i1063" type="#_x0000_t75" style="width:9.75pt;height:52.5pt" o:ole="" fillcolor="window">
            <v:imagedata r:id="rId64" o:title=""/>
          </v:shape>
          <o:OLEObject Type="Embed" ProgID="Equation.3" ShapeID="_x0000_i1063" DrawAspect="Content" ObjectID="_1385373289" r:id="rId65"/>
        </w:object>
      </w:r>
      <w:r w:rsidRPr="00A704B0">
        <w:rPr>
          <w:i/>
          <w:position w:val="-112"/>
          <w:sz w:val="20"/>
          <w:lang w:val="ru-RU"/>
        </w:rPr>
        <w:object w:dxaOrig="4200" w:dyaOrig="2400">
          <v:shape id="_x0000_i1064" type="#_x0000_t75" style="width:209.25pt;height:120.75pt" o:ole="" fillcolor="window">
            <v:imagedata r:id="rId66" o:title=""/>
          </v:shape>
          <o:OLEObject Type="Embed" ProgID="Equation.3" ShapeID="_x0000_i1064" DrawAspect="Content" ObjectID="_1385373290" r:id="rId67"/>
        </w:object>
      </w:r>
      <w:r>
        <w:rPr>
          <w:lang w:val="ru-RU"/>
        </w:rPr>
        <w:tab/>
        <w:t>(1.4)</w:t>
      </w:r>
    </w:p>
    <w:p w:rsidR="00FD21F1" w:rsidRDefault="00FD21F1" w:rsidP="00AE1333">
      <w:pPr>
        <w:pStyle w:val="marina"/>
        <w:spacing w:line="240" w:lineRule="auto"/>
        <w:rPr>
          <w:lang w:val="ru-RU"/>
        </w:rPr>
      </w:pPr>
    </w:p>
    <w:p w:rsidR="004D265A" w:rsidRDefault="008F7690" w:rsidP="004D265A">
      <w:pPr>
        <w:pStyle w:val="marina"/>
        <w:spacing w:line="240" w:lineRule="auto"/>
        <w:rPr>
          <w:lang w:val="ru-RU"/>
        </w:rPr>
      </w:pPr>
      <w:r>
        <w:rPr>
          <w:lang w:val="ru-RU"/>
        </w:rPr>
        <w:t>На рис. 1.1 приведен возможный вид интегральной функции распределения непрерывной случайной величины.</w:t>
      </w:r>
    </w:p>
    <w:p w:rsidR="004D265A" w:rsidRDefault="004D265A" w:rsidP="004D265A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Очевидно, вероятность того, что случайная величина </w:t>
      </w:r>
      <w:r w:rsidRPr="00A704B0">
        <w:rPr>
          <w:position w:val="-4"/>
          <w:lang w:val="ru-RU"/>
        </w:rPr>
        <w:object w:dxaOrig="340" w:dyaOrig="300">
          <v:shape id="_x0000_i1065" type="#_x0000_t75" style="width:16.5pt;height:16.5pt" o:ole="">
            <v:imagedata r:id="rId54" o:title=""/>
          </v:shape>
          <o:OLEObject Type="Embed" ProgID="Equation.3" ShapeID="_x0000_i1065" DrawAspect="Content" ObjectID="_1385373291" r:id="rId68"/>
        </w:object>
      </w:r>
      <w:r>
        <w:rPr>
          <w:sz w:val="32"/>
          <w:lang w:val="ru-RU"/>
        </w:rPr>
        <w:t xml:space="preserve"> </w:t>
      </w:r>
      <w:r>
        <w:rPr>
          <w:lang w:val="ru-RU"/>
        </w:rPr>
        <w:t xml:space="preserve">примет значение, заключенное в интервале </w:t>
      </w:r>
      <w:r w:rsidRPr="00A704B0">
        <w:rPr>
          <w:position w:val="-12"/>
          <w:lang w:val="ru-RU"/>
        </w:rPr>
        <w:object w:dxaOrig="700" w:dyaOrig="420">
          <v:shape id="_x0000_i1066" type="#_x0000_t75" style="width:36pt;height:19.5pt" o:ole="">
            <v:imagedata r:id="rId69" o:title=""/>
          </v:shape>
          <o:OLEObject Type="Embed" ProgID="Equation.3" ShapeID="_x0000_i1066" DrawAspect="Content" ObjectID="_1385373292" r:id="rId70"/>
        </w:object>
      </w:r>
      <w:r w:rsidR="00FF238F">
        <w:rPr>
          <w:lang w:val="ru-RU"/>
        </w:rPr>
        <w:t xml:space="preserve">, </w:t>
      </w:r>
      <w:r>
        <w:rPr>
          <w:lang w:val="ru-RU"/>
        </w:rPr>
        <w:t>равна</w:t>
      </w:r>
    </w:p>
    <w:p w:rsidR="004D265A" w:rsidRDefault="004D265A" w:rsidP="004D265A">
      <w:pPr>
        <w:pStyle w:val="marina"/>
        <w:tabs>
          <w:tab w:val="left" w:pos="6237"/>
        </w:tabs>
        <w:spacing w:line="240" w:lineRule="auto"/>
        <w:jc w:val="right"/>
        <w:rPr>
          <w:lang w:val="ru-RU"/>
        </w:rPr>
      </w:pPr>
      <w:r w:rsidRPr="00A704B0">
        <w:rPr>
          <w:position w:val="-12"/>
          <w:sz w:val="20"/>
        </w:rPr>
        <w:object w:dxaOrig="3640" w:dyaOrig="420">
          <v:shape id="_x0000_i1067" type="#_x0000_t75" style="width:183pt;height:19.5pt" o:ole="" fillcolor="window">
            <v:imagedata r:id="rId71" o:title=""/>
          </v:shape>
          <o:OLEObject Type="Embed" ProgID="Equation.3" ShapeID="_x0000_i1067" DrawAspect="Content" ObjectID="_1385373293" r:id="rId72"/>
        </w:object>
      </w:r>
      <w:r>
        <w:rPr>
          <w:lang w:val="ru-RU"/>
        </w:rPr>
        <w:tab/>
        <w:t>(1.5)</w:t>
      </w:r>
    </w:p>
    <w:p w:rsidR="004D265A" w:rsidRDefault="004D265A" w:rsidP="004D265A">
      <w:pPr>
        <w:pStyle w:val="marina"/>
        <w:spacing w:line="240" w:lineRule="auto"/>
        <w:rPr>
          <w:lang w:val="ru-RU"/>
        </w:rPr>
      </w:pPr>
      <w:r>
        <w:rPr>
          <w:lang w:val="ru-RU"/>
        </w:rPr>
        <w:t>Аналогично</w:t>
      </w:r>
    </w:p>
    <w:p w:rsidR="004D265A" w:rsidRDefault="004D265A" w:rsidP="004D265A">
      <w:pPr>
        <w:pStyle w:val="marina"/>
        <w:tabs>
          <w:tab w:val="left" w:pos="6237"/>
        </w:tabs>
        <w:spacing w:line="240" w:lineRule="auto"/>
        <w:jc w:val="right"/>
        <w:rPr>
          <w:lang w:val="ru-RU"/>
        </w:rPr>
      </w:pPr>
      <w:r w:rsidRPr="00A704B0">
        <w:rPr>
          <w:position w:val="-12"/>
          <w:sz w:val="20"/>
        </w:rPr>
        <w:object w:dxaOrig="2680" w:dyaOrig="420">
          <v:shape id="_x0000_i1068" type="#_x0000_t75" style="width:134.25pt;height:19.5pt" o:ole="" fillcolor="window">
            <v:imagedata r:id="rId73" o:title=""/>
          </v:shape>
          <o:OLEObject Type="Embed" ProgID="Equation.3" ShapeID="_x0000_i1068" DrawAspect="Content" ObjectID="_1385373294" r:id="rId74"/>
        </w:object>
      </w:r>
      <w:r>
        <w:rPr>
          <w:lang w:val="ru-RU"/>
        </w:rPr>
        <w:tab/>
        <w:t>(1.6)</w:t>
      </w:r>
    </w:p>
    <w:p w:rsidR="004D265A" w:rsidRDefault="00FF238F" w:rsidP="004D265A">
      <w:pPr>
        <w:pStyle w:val="marina"/>
        <w:spacing w:line="240" w:lineRule="auto"/>
        <w:ind w:firstLine="0"/>
        <w:rPr>
          <w:lang w:val="ru-RU"/>
        </w:rPr>
      </w:pPr>
      <w:r>
        <w:rPr>
          <w:lang w:val="ru-RU"/>
        </w:rPr>
        <w:t>так как</w:t>
      </w:r>
      <w:r w:rsidR="004D265A">
        <w:rPr>
          <w:lang w:val="ru-RU"/>
        </w:rPr>
        <w:t xml:space="preserve"> можно раскрыть</w:t>
      </w:r>
    </w:p>
    <w:p w:rsidR="004D265A" w:rsidRDefault="004D265A" w:rsidP="004D265A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12"/>
          <w:sz w:val="20"/>
        </w:rPr>
        <w:object w:dxaOrig="5500" w:dyaOrig="420">
          <v:shape id="_x0000_i1069" type="#_x0000_t75" style="width:275.25pt;height:19.5pt" o:ole="" fillcolor="window">
            <v:imagedata r:id="rId75" o:title=""/>
          </v:shape>
          <o:OLEObject Type="Embed" ProgID="Equation.3" ShapeID="_x0000_i1069" DrawAspect="Content" ObjectID="_1385373295" r:id="rId76"/>
        </w:objec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sz w:val="20"/>
          <w:lang w:val="ru-RU"/>
        </w:rPr>
        <w:object w:dxaOrig="7965" w:dyaOrig="4365">
          <v:shape id="_x0000_i1070" type="#_x0000_t75" style="width:300.75pt;height:167.25pt" o:ole="" fillcolor="window">
            <v:imagedata r:id="rId77" o:title="" cropbottom="9059f" cropleft="7861f" cropright="6957f"/>
          </v:shape>
          <o:OLEObject Type="Embed" ProgID="Visio.Drawing.11" ShapeID="_x0000_i1070" DrawAspect="Content" ObjectID="_1385373296" r:id="rId78"/>
        </w:object>
      </w:r>
    </w:p>
    <w:p w:rsidR="008F7690" w:rsidRPr="00492288" w:rsidRDefault="008F7690" w:rsidP="00AE1333">
      <w:pPr>
        <w:pStyle w:val="marina"/>
        <w:spacing w:line="240" w:lineRule="auto"/>
        <w:jc w:val="center"/>
        <w:rPr>
          <w:sz w:val="24"/>
          <w:szCs w:val="24"/>
          <w:lang w:val="ru-RU"/>
        </w:rPr>
      </w:pPr>
      <w:r w:rsidRPr="00492288">
        <w:rPr>
          <w:sz w:val="24"/>
          <w:szCs w:val="24"/>
          <w:lang w:val="ru-RU"/>
        </w:rPr>
        <w:t>Рис. 1.1. Возможный вид интегральной функции распределения</w:t>
      </w:r>
    </w:p>
    <w:p w:rsidR="008F7690" w:rsidRPr="00492288" w:rsidRDefault="008F7690" w:rsidP="00AE1333">
      <w:pPr>
        <w:pStyle w:val="marina"/>
        <w:spacing w:line="240" w:lineRule="auto"/>
        <w:jc w:val="center"/>
        <w:rPr>
          <w:sz w:val="24"/>
          <w:szCs w:val="24"/>
          <w:lang w:val="ru-RU"/>
        </w:rPr>
      </w:pPr>
      <w:r w:rsidRPr="00492288">
        <w:rPr>
          <w:sz w:val="24"/>
          <w:szCs w:val="24"/>
          <w:lang w:val="ru-RU"/>
        </w:rPr>
        <w:t>непрерывной случайной величины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b/>
          <w:lang w:val="ru-RU"/>
        </w:rPr>
        <w:t>Следствие.</w:t>
      </w:r>
      <w:r>
        <w:rPr>
          <w:lang w:val="ru-RU"/>
        </w:rPr>
        <w:t xml:space="preserve"> Вероятность того, что непрерывная случайная величина примет одно определенное значение </w:t>
      </w:r>
      <w:r w:rsidRPr="00A704B0">
        <w:rPr>
          <w:position w:val="-12"/>
          <w:lang w:val="ru-RU"/>
        </w:rPr>
        <w:object w:dxaOrig="300" w:dyaOrig="420">
          <v:shape id="_x0000_i1071" type="#_x0000_t75" style="width:16.5pt;height:19.5pt" o:ole="">
            <v:imagedata r:id="rId79" o:title=""/>
          </v:shape>
          <o:OLEObject Type="Embed" ProgID="Equation.3" ShapeID="_x0000_i1071" DrawAspect="Content" ObjectID="_1385373297" r:id="rId80"/>
        </w:object>
      </w:r>
      <w:r>
        <w:rPr>
          <w:lang w:val="ru-RU"/>
        </w:rPr>
        <w:t xml:space="preserve">, равна нулю </w:t>
      </w:r>
      <w:r w:rsidRPr="00A704B0">
        <w:rPr>
          <w:position w:val="-12"/>
          <w:lang w:val="ru-RU"/>
        </w:rPr>
        <w:object w:dxaOrig="1820" w:dyaOrig="420">
          <v:shape id="_x0000_i1072" type="#_x0000_t75" style="width:91.5pt;height:19.5pt" o:ole="">
            <v:imagedata r:id="rId81" o:title=""/>
          </v:shape>
          <o:OLEObject Type="Embed" ProgID="Equation.3" ShapeID="_x0000_i1072" DrawAspect="Content" ObjectID="_1385373298" r:id="rId82"/>
        </w:object>
      </w:r>
      <w:r>
        <w:rPr>
          <w:lang w:val="ru-RU"/>
        </w:rPr>
        <w:t>,</w:t>
      </w:r>
      <w:r>
        <w:rPr>
          <w:sz w:val="32"/>
          <w:lang w:val="ru-RU"/>
        </w:rPr>
        <w:t xml:space="preserve"> </w:t>
      </w:r>
      <w:r>
        <w:rPr>
          <w:lang w:val="ru-RU"/>
        </w:rPr>
        <w:t>хотя это возможное событие, т.е.</w:t>
      </w:r>
    </w:p>
    <w:p w:rsidR="008F7690" w:rsidRDefault="008F7690" w:rsidP="00AE1333">
      <w:pPr>
        <w:pStyle w:val="marina"/>
        <w:tabs>
          <w:tab w:val="left" w:pos="6237"/>
        </w:tabs>
        <w:spacing w:line="240" w:lineRule="auto"/>
        <w:jc w:val="right"/>
        <w:rPr>
          <w:lang w:val="ru-RU"/>
        </w:rPr>
      </w:pPr>
      <w:r w:rsidRPr="00A704B0">
        <w:rPr>
          <w:i/>
          <w:position w:val="-20"/>
          <w:sz w:val="20"/>
        </w:rPr>
        <w:object w:dxaOrig="4500" w:dyaOrig="499">
          <v:shape id="_x0000_i1073" type="#_x0000_t75" style="width:225.75pt;height:26.25pt" o:ole="" fillcolor="window">
            <v:imagedata r:id="rId83" o:title=""/>
          </v:shape>
          <o:OLEObject Type="Embed" ProgID="Equation.3" ShapeID="_x0000_i1073" DrawAspect="Content" ObjectID="_1385373299" r:id="rId84"/>
        </w:object>
      </w:r>
      <w:r>
        <w:rPr>
          <w:i/>
          <w:lang w:val="ru-RU"/>
        </w:rPr>
        <w:tab/>
      </w:r>
      <w:r>
        <w:rPr>
          <w:lang w:val="ru-RU"/>
        </w:rPr>
        <w:t>(1.7)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b/>
          <w:lang w:val="ru-RU"/>
        </w:rPr>
        <w:t xml:space="preserve">Пример 1.2. </w:t>
      </w:r>
      <w:r>
        <w:rPr>
          <w:lang w:val="ru-RU"/>
        </w:rPr>
        <w:t xml:space="preserve">Интегральная функция непрерывной случайной величины </w:t>
      </w:r>
      <w:r w:rsidRPr="00A704B0">
        <w:rPr>
          <w:position w:val="-4"/>
          <w:lang w:val="ru-RU"/>
        </w:rPr>
        <w:object w:dxaOrig="340" w:dyaOrig="300">
          <v:shape id="_x0000_i1074" type="#_x0000_t75" style="width:16.5pt;height:16.5pt" o:ole="">
            <v:imagedata r:id="rId54" o:title=""/>
          </v:shape>
          <o:OLEObject Type="Embed" ProgID="Equation.3" ShapeID="_x0000_i1074" DrawAspect="Content" ObjectID="_1385373300" r:id="rId85"/>
        </w:object>
      </w:r>
      <w:r>
        <w:rPr>
          <w:sz w:val="32"/>
          <w:lang w:val="ru-RU"/>
        </w:rPr>
        <w:t xml:space="preserve"> </w:t>
      </w:r>
      <w:r>
        <w:rPr>
          <w:lang w:val="ru-RU"/>
        </w:rPr>
        <w:t>(время безотказной работы устройства) равна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12"/>
          <w:sz w:val="20"/>
          <w:lang w:val="ru-RU"/>
        </w:rPr>
        <w:object w:dxaOrig="3560" w:dyaOrig="560">
          <v:shape id="_x0000_i1075" type="#_x0000_t75" style="width:177pt;height:26.25pt" o:ole="" fillcolor="window">
            <v:imagedata r:id="rId86" o:title=""/>
          </v:shape>
          <o:OLEObject Type="Embed" ProgID="Equation.3" ShapeID="_x0000_i1075" DrawAspect="Content" ObjectID="_1385373301" r:id="rId87"/>
        </w:object>
      </w:r>
    </w:p>
    <w:p w:rsidR="008F7690" w:rsidRDefault="008F7690" w:rsidP="00AE1333">
      <w:pPr>
        <w:pStyle w:val="marina"/>
        <w:spacing w:line="240" w:lineRule="auto"/>
        <w:rPr>
          <w:sz w:val="32"/>
          <w:lang w:val="ru-RU"/>
        </w:rPr>
      </w:pPr>
      <w:r>
        <w:rPr>
          <w:lang w:val="ru-RU"/>
        </w:rPr>
        <w:t xml:space="preserve">Найти вероятность безотказной работы устройства за время </w:t>
      </w:r>
      <w:r w:rsidRPr="00A704B0">
        <w:rPr>
          <w:position w:val="-6"/>
          <w:lang w:val="ru-RU"/>
        </w:rPr>
        <w:object w:dxaOrig="740" w:dyaOrig="320">
          <v:shape id="_x0000_i1076" type="#_x0000_t75" style="width:36pt;height:16.5pt" o:ole="">
            <v:imagedata r:id="rId88" o:title=""/>
          </v:shape>
          <o:OLEObject Type="Embed" ProgID="Equation.3" ShapeID="_x0000_i1076" DrawAspect="Content" ObjectID="_1385373302" r:id="rId89"/>
        </w:object>
      </w:r>
      <w:r>
        <w:rPr>
          <w:sz w:val="32"/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b/>
          <w:lang w:val="ru-RU"/>
        </w:rPr>
        <w:t>Решение</w:t>
      </w:r>
      <w:r>
        <w:rPr>
          <w:lang w:val="ru-RU"/>
        </w:rPr>
        <w:t xml:space="preserve">. </w:t>
      </w:r>
      <w:r w:rsidRPr="00A704B0">
        <w:rPr>
          <w:position w:val="-12"/>
          <w:lang w:val="ru-RU"/>
        </w:rPr>
        <w:object w:dxaOrig="5840" w:dyaOrig="420">
          <v:shape id="_x0000_i1077" type="#_x0000_t75" style="width:291pt;height:19.5pt" o:ole="">
            <v:imagedata r:id="rId90" o:title=""/>
          </v:shape>
          <o:OLEObject Type="Embed" ProgID="Equation.3" ShapeID="_x0000_i1077" DrawAspect="Content" ObjectID="_1385373303" r:id="rId91"/>
        </w:objec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 w:rsidRPr="00A704B0">
        <w:rPr>
          <w:position w:val="-30"/>
          <w:lang w:val="ru-RU"/>
        </w:rPr>
        <w:object w:dxaOrig="7580" w:dyaOrig="800">
          <v:shape id="_x0000_i1078" type="#_x0000_t75" style="width:379.5pt;height:39pt" o:ole="">
            <v:imagedata r:id="rId92" o:title=""/>
          </v:shape>
          <o:OLEObject Type="Embed" ProgID="Equation.3" ShapeID="_x0000_i1078" DrawAspect="Content" ObjectID="_1385373304" r:id="rId93"/>
        </w:object>
      </w:r>
      <w:r>
        <w:rPr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b/>
          <w:lang w:val="ru-RU"/>
        </w:rPr>
        <w:t xml:space="preserve">Пример 1.3. </w:t>
      </w:r>
      <w:r>
        <w:rPr>
          <w:lang w:val="ru-RU"/>
        </w:rPr>
        <w:t xml:space="preserve">Закон распределения дискретной случайной величины задан в виде следующей таблицы, первая строка которой содержит возможные значения </w:t>
      </w:r>
      <w:r w:rsidRPr="00A704B0">
        <w:rPr>
          <w:position w:val="-14"/>
          <w:lang w:val="ru-RU"/>
        </w:rPr>
        <w:object w:dxaOrig="300" w:dyaOrig="440">
          <v:shape id="_x0000_i1079" type="#_x0000_t75" style="width:16.5pt;height:23.25pt" o:ole="">
            <v:imagedata r:id="rId94" o:title=""/>
          </v:shape>
          <o:OLEObject Type="Embed" ProgID="Equation.3" ShapeID="_x0000_i1079" DrawAspect="Content" ObjectID="_1385373305" r:id="rId95"/>
        </w:object>
      </w:r>
      <w:r>
        <w:rPr>
          <w:lang w:val="ru-RU"/>
        </w:rPr>
        <w:t xml:space="preserve">, а вторая - вероятности </w:t>
      </w:r>
      <w:r w:rsidRPr="00A704B0">
        <w:rPr>
          <w:position w:val="-14"/>
          <w:lang w:val="ru-RU"/>
        </w:rPr>
        <w:object w:dxaOrig="340" w:dyaOrig="440">
          <v:shape id="_x0000_i1080" type="#_x0000_t75" style="width:16.5pt;height:23.25pt" o:ole="">
            <v:imagedata r:id="rId96" o:title=""/>
          </v:shape>
          <o:OLEObject Type="Embed" ProgID="Equation.3" ShapeID="_x0000_i1080" DrawAspect="Content" ObjectID="_1385373306" r:id="rId97"/>
        </w:object>
      </w:r>
      <w:r>
        <w:rPr>
          <w:sz w:val="32"/>
          <w:lang w:val="ru-RU"/>
        </w:rPr>
        <w:t>.</w:t>
      </w:r>
    </w:p>
    <w:tbl>
      <w:tblPr>
        <w:tblW w:w="0" w:type="auto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27"/>
        <w:gridCol w:w="1028"/>
        <w:gridCol w:w="1027"/>
        <w:gridCol w:w="1028"/>
        <w:gridCol w:w="2268"/>
      </w:tblGrid>
      <w:tr w:rsidR="008F7690">
        <w:trPr>
          <w:cantSplit/>
          <w:trHeight w:val="489"/>
        </w:trPr>
        <w:tc>
          <w:tcPr>
            <w:tcW w:w="1027" w:type="dxa"/>
          </w:tcPr>
          <w:p w:rsidR="008F7690" w:rsidRDefault="008F7690" w:rsidP="00AE1333">
            <w:pPr>
              <w:pStyle w:val="marina"/>
              <w:spacing w:line="240" w:lineRule="auto"/>
              <w:ind w:firstLine="0"/>
              <w:jc w:val="center"/>
              <w:rPr>
                <w:i/>
                <w:vertAlign w:val="subscript"/>
              </w:rPr>
            </w:pPr>
            <w:r w:rsidRPr="00A704B0">
              <w:rPr>
                <w:position w:val="-14"/>
                <w:lang w:val="ru-RU"/>
              </w:rPr>
              <w:object w:dxaOrig="300" w:dyaOrig="440">
                <v:shape id="_x0000_i1081" type="#_x0000_t75" style="width:16.5pt;height:23.25pt" o:ole="">
                  <v:imagedata r:id="rId94" o:title=""/>
                </v:shape>
                <o:OLEObject Type="Embed" ProgID="Equation.3" ShapeID="_x0000_i1081" DrawAspect="Content" ObjectID="_1385373307" r:id="rId98"/>
              </w:object>
            </w:r>
          </w:p>
        </w:tc>
        <w:tc>
          <w:tcPr>
            <w:tcW w:w="1028" w:type="dxa"/>
          </w:tcPr>
          <w:p w:rsidR="008F7690" w:rsidRDefault="008F7690" w:rsidP="00AE1333">
            <w:pPr>
              <w:pStyle w:val="marina"/>
              <w:spacing w:line="240" w:lineRule="auto"/>
              <w:ind w:firstLine="0"/>
              <w:jc w:val="center"/>
            </w:pPr>
            <w:r>
              <w:t>2</w:t>
            </w:r>
          </w:p>
        </w:tc>
        <w:tc>
          <w:tcPr>
            <w:tcW w:w="1027" w:type="dxa"/>
          </w:tcPr>
          <w:p w:rsidR="008F7690" w:rsidRDefault="008F7690" w:rsidP="00AE1333">
            <w:pPr>
              <w:pStyle w:val="marina"/>
              <w:spacing w:line="240" w:lineRule="auto"/>
              <w:ind w:firstLine="0"/>
              <w:jc w:val="center"/>
            </w:pPr>
            <w:r>
              <w:t>4</w:t>
            </w:r>
          </w:p>
        </w:tc>
        <w:tc>
          <w:tcPr>
            <w:tcW w:w="1028" w:type="dxa"/>
            <w:tcBorders>
              <w:right w:val="single" w:sz="4" w:space="0" w:color="auto"/>
            </w:tcBorders>
          </w:tcPr>
          <w:p w:rsidR="008F7690" w:rsidRDefault="008F7690" w:rsidP="00AE1333">
            <w:pPr>
              <w:pStyle w:val="marina"/>
              <w:spacing w:line="240" w:lineRule="auto"/>
              <w:ind w:firstLine="0"/>
              <w:jc w:val="center"/>
            </w:pPr>
            <w:r>
              <w:t>7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F7690" w:rsidRDefault="008F7690" w:rsidP="00AE1333">
            <w:pPr>
              <w:pStyle w:val="marina"/>
              <w:spacing w:line="240" w:lineRule="auto"/>
              <w:ind w:firstLine="0"/>
              <w:jc w:val="center"/>
            </w:pPr>
            <w:r w:rsidRPr="00A704B0">
              <w:rPr>
                <w:position w:val="-44"/>
                <w:sz w:val="20"/>
              </w:rPr>
              <w:object w:dxaOrig="1880" w:dyaOrig="940">
                <v:shape id="_x0000_i1082" type="#_x0000_t75" style="width:101.25pt;height:42.75pt" o:ole="" fillcolor="window">
                  <v:imagedata r:id="rId99" o:title=""/>
                </v:shape>
                <o:OLEObject Type="Embed" ProgID="Equation.3" ShapeID="_x0000_i1082" DrawAspect="Content" ObjectID="_1385373308" r:id="rId100"/>
              </w:object>
            </w:r>
          </w:p>
        </w:tc>
      </w:tr>
      <w:tr w:rsidR="008F7690">
        <w:trPr>
          <w:cantSplit/>
        </w:trPr>
        <w:tc>
          <w:tcPr>
            <w:tcW w:w="1027" w:type="dxa"/>
          </w:tcPr>
          <w:p w:rsidR="008F7690" w:rsidRDefault="008F7690" w:rsidP="00AE1333">
            <w:pPr>
              <w:pStyle w:val="marina"/>
              <w:spacing w:line="240" w:lineRule="auto"/>
              <w:ind w:firstLine="0"/>
              <w:jc w:val="center"/>
              <w:rPr>
                <w:i/>
                <w:vertAlign w:val="subscript"/>
                <w:lang w:val="ru-RU"/>
              </w:rPr>
            </w:pPr>
            <w:r w:rsidRPr="00A704B0">
              <w:rPr>
                <w:position w:val="-14"/>
                <w:lang w:val="ru-RU"/>
              </w:rPr>
              <w:object w:dxaOrig="340" w:dyaOrig="440">
                <v:shape id="_x0000_i1083" type="#_x0000_t75" style="width:16.5pt;height:23.25pt" o:ole="">
                  <v:imagedata r:id="rId96" o:title=""/>
                </v:shape>
                <o:OLEObject Type="Embed" ProgID="Equation.3" ShapeID="_x0000_i1083" DrawAspect="Content" ObjectID="_1385373309" r:id="rId101"/>
              </w:object>
            </w:r>
          </w:p>
        </w:tc>
        <w:tc>
          <w:tcPr>
            <w:tcW w:w="1028" w:type="dxa"/>
          </w:tcPr>
          <w:p w:rsidR="008F7690" w:rsidRDefault="008F7690" w:rsidP="00AE1333">
            <w:pPr>
              <w:pStyle w:val="marina"/>
              <w:spacing w:line="240" w:lineRule="auto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0.5</w:t>
            </w:r>
          </w:p>
        </w:tc>
        <w:tc>
          <w:tcPr>
            <w:tcW w:w="1027" w:type="dxa"/>
          </w:tcPr>
          <w:p w:rsidR="008F7690" w:rsidRDefault="008F7690" w:rsidP="00AE1333">
            <w:pPr>
              <w:pStyle w:val="marina"/>
              <w:spacing w:line="240" w:lineRule="auto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0.2</w:t>
            </w:r>
          </w:p>
        </w:tc>
        <w:tc>
          <w:tcPr>
            <w:tcW w:w="1028" w:type="dxa"/>
            <w:tcBorders>
              <w:right w:val="single" w:sz="4" w:space="0" w:color="auto"/>
            </w:tcBorders>
          </w:tcPr>
          <w:p w:rsidR="008F7690" w:rsidRDefault="008F7690" w:rsidP="00AE1333">
            <w:pPr>
              <w:pStyle w:val="marina"/>
              <w:spacing w:line="240" w:lineRule="auto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0.3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8F7690" w:rsidRDefault="008F7690" w:rsidP="00AE1333">
            <w:pPr>
              <w:pStyle w:val="marina"/>
              <w:spacing w:line="240" w:lineRule="auto"/>
              <w:jc w:val="center"/>
              <w:rPr>
                <w:lang w:val="ru-RU"/>
              </w:rPr>
            </w:pPr>
          </w:p>
        </w:tc>
      </w:tr>
    </w:tbl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Необходимо найти интегральную функцию </w:t>
      </w:r>
      <w:r w:rsidRPr="00A704B0">
        <w:rPr>
          <w:position w:val="-12"/>
          <w:lang w:val="ru-RU"/>
        </w:rPr>
        <w:object w:dxaOrig="700" w:dyaOrig="400">
          <v:shape id="_x0000_i1084" type="#_x0000_t75" style="width:36pt;height:19.5pt" o:ole="">
            <v:imagedata r:id="rId102" o:title=""/>
          </v:shape>
          <o:OLEObject Type="Embed" ProgID="Equation.3" ShapeID="_x0000_i1084" DrawAspect="Content" ObjectID="_1385373310" r:id="rId103"/>
        </w:object>
      </w:r>
      <w:r>
        <w:rPr>
          <w:sz w:val="32"/>
          <w:lang w:val="ru-RU"/>
        </w:rPr>
        <w:t xml:space="preserve"> </w:t>
      </w:r>
      <w:r>
        <w:rPr>
          <w:lang w:val="ru-RU"/>
        </w:rPr>
        <w:t>и начертить ее график.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b/>
          <w:lang w:val="ru-RU"/>
        </w:rPr>
        <w:t>Решение.</w:t>
      </w:r>
      <w:r>
        <w:rPr>
          <w:lang w:val="ru-RU"/>
        </w:rPr>
        <w:t xml:space="preserve"> Если </w:t>
      </w:r>
      <w:r w:rsidRPr="00A704B0">
        <w:rPr>
          <w:position w:val="-6"/>
          <w:lang w:val="ru-RU"/>
        </w:rPr>
        <w:object w:dxaOrig="700" w:dyaOrig="320">
          <v:shape id="_x0000_i1085" type="#_x0000_t75" style="width:36pt;height:16.5pt" o:ole="">
            <v:imagedata r:id="rId104" o:title=""/>
          </v:shape>
          <o:OLEObject Type="Embed" ProgID="Equation.3" ShapeID="_x0000_i1085" DrawAspect="Content" ObjectID="_1385373311" r:id="rId105"/>
        </w:object>
      </w:r>
      <w:r>
        <w:rPr>
          <w:lang w:val="ru-RU"/>
        </w:rPr>
        <w:t>, то</w:t>
      </w:r>
      <w:r>
        <w:rPr>
          <w:sz w:val="32"/>
          <w:lang w:val="ru-RU"/>
        </w:rPr>
        <w:t xml:space="preserve"> </w:t>
      </w:r>
      <w:r w:rsidRPr="00A704B0">
        <w:rPr>
          <w:position w:val="-12"/>
          <w:lang w:val="ru-RU"/>
        </w:rPr>
        <w:object w:dxaOrig="1180" w:dyaOrig="400">
          <v:shape id="_x0000_i1086" type="#_x0000_t75" style="width:59.25pt;height:19.5pt" o:ole="">
            <v:imagedata r:id="rId106" o:title=""/>
          </v:shape>
          <o:OLEObject Type="Embed" ProgID="Equation.3" ShapeID="_x0000_i1086" DrawAspect="Content" ObjectID="_1385373312" r:id="rId107"/>
        </w:object>
      </w:r>
      <w:r>
        <w:rPr>
          <w:sz w:val="32"/>
          <w:lang w:val="ru-RU"/>
        </w:rPr>
        <w:t xml:space="preserve">. </w:t>
      </w:r>
      <w:r>
        <w:rPr>
          <w:lang w:val="ru-RU"/>
        </w:rPr>
        <w:t xml:space="preserve">Если </w:t>
      </w:r>
      <w:r w:rsidRPr="00A704B0">
        <w:rPr>
          <w:position w:val="-6"/>
          <w:lang w:val="ru-RU"/>
        </w:rPr>
        <w:object w:dxaOrig="1180" w:dyaOrig="320">
          <v:shape id="_x0000_i1087" type="#_x0000_t75" style="width:59.25pt;height:16.5pt" o:ole="">
            <v:imagedata r:id="rId108" o:title=""/>
          </v:shape>
          <o:OLEObject Type="Embed" ProgID="Equation.3" ShapeID="_x0000_i1087" DrawAspect="Content" ObjectID="_1385373313" r:id="rId109"/>
        </w:object>
      </w:r>
      <w:r>
        <w:rPr>
          <w:lang w:val="ru-RU"/>
        </w:rPr>
        <w:t xml:space="preserve">, то </w:t>
      </w:r>
      <w:r w:rsidRPr="00A704B0">
        <w:rPr>
          <w:position w:val="-12"/>
          <w:lang w:val="ru-RU"/>
        </w:rPr>
        <w:object w:dxaOrig="1400" w:dyaOrig="400">
          <v:shape id="_x0000_i1088" type="#_x0000_t75" style="width:69pt;height:19.5pt" o:ole="">
            <v:imagedata r:id="rId110" o:title=""/>
          </v:shape>
          <o:OLEObject Type="Embed" ProgID="Equation.3" ShapeID="_x0000_i1088" DrawAspect="Content" ObjectID="_1385373314" r:id="rId111"/>
        </w:object>
      </w:r>
      <w:r>
        <w:rPr>
          <w:lang w:val="ru-RU"/>
        </w:rPr>
        <w:t xml:space="preserve">, если </w:t>
      </w:r>
      <w:r w:rsidRPr="00A704B0">
        <w:rPr>
          <w:position w:val="-6"/>
          <w:lang w:val="ru-RU"/>
        </w:rPr>
        <w:object w:dxaOrig="1180" w:dyaOrig="320">
          <v:shape id="_x0000_i1089" type="#_x0000_t75" style="width:59.25pt;height:16.5pt" o:ole="">
            <v:imagedata r:id="rId112" o:title=""/>
          </v:shape>
          <o:OLEObject Type="Embed" ProgID="Equation.3" ShapeID="_x0000_i1089" DrawAspect="Content" ObjectID="_1385373315" r:id="rId113"/>
        </w:object>
      </w:r>
      <w:r>
        <w:rPr>
          <w:sz w:val="32"/>
          <w:lang w:val="ru-RU"/>
        </w:rPr>
        <w:t>,</w:t>
      </w:r>
      <w:r>
        <w:rPr>
          <w:lang w:val="ru-RU"/>
        </w:rPr>
        <w:t xml:space="preserve"> то </w:t>
      </w:r>
      <w:r w:rsidRPr="00A704B0">
        <w:rPr>
          <w:position w:val="-12"/>
          <w:lang w:val="ru-RU"/>
        </w:rPr>
        <w:object w:dxaOrig="1420" w:dyaOrig="400">
          <v:shape id="_x0000_i1090" type="#_x0000_t75" style="width:1in;height:19.5pt" o:ole="">
            <v:imagedata r:id="rId114" o:title=""/>
          </v:shape>
          <o:OLEObject Type="Embed" ProgID="Equation.3" ShapeID="_x0000_i1090" DrawAspect="Content" ObjectID="_1385373316" r:id="rId115"/>
        </w:object>
      </w:r>
      <w:r>
        <w:rPr>
          <w:sz w:val="32"/>
          <w:lang w:val="ru-RU"/>
        </w:rPr>
        <w:t>.</w:t>
      </w:r>
      <w:r>
        <w:rPr>
          <w:lang w:val="ru-RU"/>
        </w:rPr>
        <w:t xml:space="preserve"> Если </w:t>
      </w:r>
      <w:r w:rsidRPr="00A704B0">
        <w:rPr>
          <w:position w:val="-6"/>
          <w:lang w:val="ru-RU"/>
        </w:rPr>
        <w:object w:dxaOrig="700" w:dyaOrig="320">
          <v:shape id="_x0000_i1091" type="#_x0000_t75" style="width:36pt;height:16.5pt" o:ole="">
            <v:imagedata r:id="rId116" o:title=""/>
          </v:shape>
          <o:OLEObject Type="Embed" ProgID="Equation.3" ShapeID="_x0000_i1091" DrawAspect="Content" ObjectID="_1385373317" r:id="rId117"/>
        </w:object>
      </w:r>
      <w:r>
        <w:rPr>
          <w:lang w:val="ru-RU"/>
        </w:rPr>
        <w:t xml:space="preserve">, то </w:t>
      </w:r>
      <w:r w:rsidRPr="00A704B0">
        <w:rPr>
          <w:position w:val="-12"/>
          <w:lang w:val="ru-RU"/>
        </w:rPr>
        <w:object w:dxaOrig="1120" w:dyaOrig="400">
          <v:shape id="_x0000_i1092" type="#_x0000_t75" style="width:55.5pt;height:19.5pt" o:ole="">
            <v:imagedata r:id="rId118" o:title=""/>
          </v:shape>
          <o:OLEObject Type="Embed" ProgID="Equation.3" ShapeID="_x0000_i1092" DrawAspect="Content" ObjectID="_1385373318" r:id="rId119"/>
        </w:object>
      </w:r>
      <w:r>
        <w:rPr>
          <w:lang w:val="ru-RU"/>
        </w:rPr>
        <w:t>. Вероятности для последу</w:t>
      </w:r>
      <w:r>
        <w:rPr>
          <w:lang w:val="ru-RU"/>
        </w:rPr>
        <w:t>ю</w:t>
      </w:r>
      <w:r>
        <w:rPr>
          <w:lang w:val="ru-RU"/>
        </w:rPr>
        <w:t>щих интервалов суммируются с предыдущими. Окончательно имеем (рис. 1.2).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86"/>
          <w:sz w:val="20"/>
          <w:lang w:val="ru-RU"/>
        </w:rPr>
        <w:object w:dxaOrig="3840" w:dyaOrig="1880">
          <v:shape id="_x0000_i1093" type="#_x0000_t75" style="width:193.5pt;height:91.5pt" o:ole="" fillcolor="window">
            <v:imagedata r:id="rId120" o:title=""/>
          </v:shape>
          <o:OLEObject Type="Embed" ProgID="Equation.3" ShapeID="_x0000_i1093" DrawAspect="Content" ObjectID="_1385373319" r:id="rId121"/>
        </w:objec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sz w:val="20"/>
          <w:lang w:val="ru-RU"/>
        </w:rPr>
        <w:object w:dxaOrig="7965" w:dyaOrig="4365">
          <v:shape id="_x0000_i1094" type="#_x0000_t75" style="width:285pt;height:177pt" o:ole="" fillcolor="window">
            <v:imagedata r:id="rId122" o:title="" cropbottom="7874f" cropleft="10280f" cropright="6957f"/>
          </v:shape>
          <o:OLEObject Type="Embed" ProgID="Visio.Drawing.11" ShapeID="_x0000_i1094" DrawAspect="Content" ObjectID="_1385373320" r:id="rId123"/>
        </w:object>
      </w:r>
    </w:p>
    <w:p w:rsidR="008F7690" w:rsidRPr="00492288" w:rsidRDefault="008F7690" w:rsidP="00AE1333">
      <w:pPr>
        <w:pStyle w:val="marina"/>
        <w:spacing w:line="240" w:lineRule="auto"/>
        <w:jc w:val="center"/>
        <w:rPr>
          <w:sz w:val="24"/>
          <w:szCs w:val="24"/>
          <w:lang w:val="ru-RU"/>
        </w:rPr>
      </w:pPr>
      <w:r w:rsidRPr="00492288">
        <w:rPr>
          <w:sz w:val="24"/>
          <w:szCs w:val="24"/>
          <w:lang w:val="ru-RU"/>
        </w:rPr>
        <w:t>Рис. 1.2. Пояснения к примеру 1.3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Если интегральные функции распределения непрерывных случайных вел</w:t>
      </w:r>
      <w:r>
        <w:rPr>
          <w:lang w:val="ru-RU"/>
        </w:rPr>
        <w:t>и</w:t>
      </w:r>
      <w:r>
        <w:rPr>
          <w:lang w:val="ru-RU"/>
        </w:rPr>
        <w:t>чин дифференцируемы во всей области их возможных значений, то закон распр</w:t>
      </w:r>
      <w:r>
        <w:rPr>
          <w:lang w:val="ru-RU"/>
        </w:rPr>
        <w:t>е</w:t>
      </w:r>
      <w:r>
        <w:rPr>
          <w:lang w:val="ru-RU"/>
        </w:rPr>
        <w:t xml:space="preserve">деления вероятностей может быть описан в аналитической форме с помощью </w:t>
      </w:r>
      <w:r>
        <w:rPr>
          <w:i/>
          <w:lang w:val="ru-RU"/>
        </w:rPr>
        <w:t>дифференциальной функции распределения вероятностей</w:t>
      </w:r>
    </w:p>
    <w:p w:rsidR="008F7690" w:rsidRDefault="008F7690" w:rsidP="00AE1333">
      <w:pPr>
        <w:pStyle w:val="marina"/>
        <w:tabs>
          <w:tab w:val="left" w:pos="6237"/>
        </w:tabs>
        <w:spacing w:line="240" w:lineRule="auto"/>
        <w:jc w:val="right"/>
        <w:rPr>
          <w:lang w:val="ru-RU"/>
        </w:rPr>
      </w:pPr>
      <w:r w:rsidRPr="00A704B0">
        <w:rPr>
          <w:position w:val="-38"/>
          <w:sz w:val="20"/>
        </w:rPr>
        <w:object w:dxaOrig="7080" w:dyaOrig="880">
          <v:shape id="_x0000_i1095" type="#_x0000_t75" style="width:353.25pt;height:45.75pt" o:ole="" fillcolor="window">
            <v:imagedata r:id="rId124" o:title=""/>
          </v:shape>
          <o:OLEObject Type="Embed" ProgID="Equation.3" ShapeID="_x0000_i1095" DrawAspect="Content" ObjectID="_1385373321" r:id="rId125"/>
        </w:object>
      </w:r>
      <w:r>
        <w:rPr>
          <w:lang w:val="ru-RU"/>
        </w:rPr>
        <w:t>.</w:t>
      </w:r>
      <w:r>
        <w:rPr>
          <w:lang w:val="ru-RU"/>
        </w:rPr>
        <w:tab/>
        <w:t>(1.8)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Если </w:t>
      </w:r>
      <w:r w:rsidRPr="00A704B0">
        <w:rPr>
          <w:position w:val="-6"/>
          <w:lang w:val="ru-RU"/>
        </w:rPr>
        <w:object w:dxaOrig="420" w:dyaOrig="320">
          <v:shape id="_x0000_i1096" type="#_x0000_t75" style="width:19.5pt;height:16.5pt" o:ole="">
            <v:imagedata r:id="rId126" o:title=""/>
          </v:shape>
          <o:OLEObject Type="Embed" ProgID="Equation.3" ShapeID="_x0000_i1096" DrawAspect="Content" ObjectID="_1385373322" r:id="rId127"/>
        </w:object>
      </w:r>
      <w:r>
        <w:rPr>
          <w:lang w:val="ru-RU"/>
        </w:rPr>
        <w:t xml:space="preserve"> </w:t>
      </w:r>
      <w:r w:rsidR="00FF238F">
        <w:rPr>
          <w:lang w:val="ru-RU"/>
        </w:rPr>
        <w:t xml:space="preserve">– </w:t>
      </w:r>
      <w:r>
        <w:rPr>
          <w:lang w:val="ru-RU"/>
        </w:rPr>
        <w:t>достаточно малая величина, то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30"/>
          <w:sz w:val="20"/>
          <w:lang w:val="ru-RU"/>
        </w:rPr>
        <w:object w:dxaOrig="3340" w:dyaOrig="800">
          <v:shape id="_x0000_i1097" type="#_x0000_t75" style="width:166.5pt;height:39pt" o:ole="" fillcolor="window">
            <v:imagedata r:id="rId128" o:title=""/>
          </v:shape>
          <o:OLEObject Type="Embed" ProgID="Equation.3" ShapeID="_x0000_i1097" DrawAspect="Content" ObjectID="_1385373323" r:id="rId129"/>
        </w:object>
      </w:r>
      <w:r>
        <w:rPr>
          <w:lang w:val="ru-RU"/>
        </w:rPr>
        <w:t>,</w:t>
      </w:r>
    </w:p>
    <w:p w:rsidR="008F7690" w:rsidRDefault="008F7690" w:rsidP="00AE1333">
      <w:pPr>
        <w:pStyle w:val="marina"/>
        <w:spacing w:line="240" w:lineRule="auto"/>
        <w:ind w:firstLine="0"/>
        <w:rPr>
          <w:lang w:val="ru-RU"/>
        </w:rPr>
      </w:pPr>
      <w:r>
        <w:rPr>
          <w:lang w:val="ru-RU"/>
        </w:rPr>
        <w:t xml:space="preserve">т. е. функция </w:t>
      </w:r>
      <w:r w:rsidRPr="00A704B0">
        <w:rPr>
          <w:position w:val="-12"/>
          <w:lang w:val="ru-RU"/>
        </w:rPr>
        <w:object w:dxaOrig="680" w:dyaOrig="400">
          <v:shape id="_x0000_i1098" type="#_x0000_t75" style="width:33pt;height:19.5pt" o:ole="">
            <v:imagedata r:id="rId130" o:title=""/>
          </v:shape>
          <o:OLEObject Type="Embed" ProgID="Equation.3" ShapeID="_x0000_i1098" DrawAspect="Content" ObjectID="_1385373324" r:id="rId131"/>
        </w:object>
      </w:r>
      <w:r>
        <w:rPr>
          <w:lang w:val="ru-RU"/>
        </w:rPr>
        <w:t xml:space="preserve"> равна отношению вероятности попадания случайной велич</w:t>
      </w:r>
      <w:r>
        <w:rPr>
          <w:lang w:val="ru-RU"/>
        </w:rPr>
        <w:t>и</w:t>
      </w:r>
      <w:r>
        <w:rPr>
          <w:lang w:val="ru-RU"/>
        </w:rPr>
        <w:t xml:space="preserve">ны </w:t>
      </w:r>
      <w:r w:rsidRPr="00A704B0">
        <w:rPr>
          <w:position w:val="-4"/>
          <w:lang w:val="ru-RU"/>
        </w:rPr>
        <w:object w:dxaOrig="340" w:dyaOrig="300">
          <v:shape id="_x0000_i1099" type="#_x0000_t75" style="width:16.5pt;height:16.5pt" o:ole="">
            <v:imagedata r:id="rId54" o:title=""/>
          </v:shape>
          <o:OLEObject Type="Embed" ProgID="Equation.3" ShapeID="_x0000_i1099" DrawAspect="Content" ObjectID="_1385373325" r:id="rId132"/>
        </w:object>
      </w:r>
      <w:r>
        <w:rPr>
          <w:lang w:val="ru-RU"/>
        </w:rPr>
        <w:t xml:space="preserve"> внутрь интервала </w:t>
      </w:r>
      <w:r w:rsidRPr="00A704B0">
        <w:rPr>
          <w:position w:val="-12"/>
          <w:lang w:val="ru-RU"/>
        </w:rPr>
        <w:object w:dxaOrig="1380" w:dyaOrig="400">
          <v:shape id="_x0000_i1100" type="#_x0000_t75" style="width:69pt;height:19.5pt" o:ole="">
            <v:imagedata r:id="rId133" o:title=""/>
          </v:shape>
          <o:OLEObject Type="Embed" ProgID="Equation.3" ShapeID="_x0000_i1100" DrawAspect="Content" ObjectID="_1385373326" r:id="rId134"/>
        </w:object>
      </w:r>
      <w:r>
        <w:rPr>
          <w:lang w:val="ru-RU"/>
        </w:rPr>
        <w:t>, к величине этого интервала. Поэтому зача</w:t>
      </w:r>
      <w:r>
        <w:rPr>
          <w:lang w:val="ru-RU"/>
        </w:rPr>
        <w:t>с</w:t>
      </w:r>
      <w:r>
        <w:rPr>
          <w:lang w:val="ru-RU"/>
        </w:rPr>
        <w:t xml:space="preserve">тую эту функцию называют </w:t>
      </w:r>
      <w:r>
        <w:rPr>
          <w:i/>
          <w:lang w:val="ru-RU"/>
        </w:rPr>
        <w:t>функцией плотности распределения вероятностей</w:t>
      </w:r>
      <w:r>
        <w:rPr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Основные ее свойства:</w:t>
      </w:r>
    </w:p>
    <w:p w:rsidR="008F7690" w:rsidRDefault="008F7690" w:rsidP="00AE1333">
      <w:pPr>
        <w:pStyle w:val="marina"/>
        <w:tabs>
          <w:tab w:val="left" w:pos="4395"/>
          <w:tab w:val="left" w:pos="6237"/>
        </w:tabs>
        <w:spacing w:line="240" w:lineRule="auto"/>
        <w:jc w:val="right"/>
        <w:rPr>
          <w:lang w:val="ru-RU"/>
        </w:rPr>
      </w:pPr>
      <w:r w:rsidRPr="00A704B0">
        <w:rPr>
          <w:i/>
          <w:position w:val="-12"/>
          <w:sz w:val="32"/>
        </w:rPr>
        <w:object w:dxaOrig="1160" w:dyaOrig="400">
          <v:shape id="_x0000_i1101" type="#_x0000_t75" style="width:59.25pt;height:19.5pt" o:ole="">
            <v:imagedata r:id="rId135" o:title=""/>
          </v:shape>
          <o:OLEObject Type="Embed" ProgID="Equation.3" ShapeID="_x0000_i1101" DrawAspect="Content" ObjectID="_1385373327" r:id="rId136"/>
        </w:object>
      </w:r>
      <w:r>
        <w:rPr>
          <w:iCs/>
          <w:sz w:val="32"/>
          <w:lang w:val="ru-RU"/>
        </w:rPr>
        <w:t xml:space="preserve">; </w:t>
      </w:r>
      <w:r w:rsidRPr="00A704B0">
        <w:rPr>
          <w:iCs/>
          <w:position w:val="-12"/>
          <w:sz w:val="32"/>
          <w:lang w:val="ru-RU"/>
        </w:rPr>
        <w:object w:dxaOrig="1219" w:dyaOrig="400">
          <v:shape id="_x0000_i1102" type="#_x0000_t75" style="width:62.25pt;height:19.5pt" o:ole="">
            <v:imagedata r:id="rId137" o:title=""/>
          </v:shape>
          <o:OLEObject Type="Embed" ProgID="Equation.3" ShapeID="_x0000_i1102" DrawAspect="Content" ObjectID="_1385373328" r:id="rId138"/>
        </w:object>
      </w:r>
      <w:r>
        <w:rPr>
          <w:lang w:val="ru-RU"/>
        </w:rPr>
        <w:t xml:space="preserve"> </w:t>
      </w:r>
      <w:r w:rsidRPr="00A704B0">
        <w:rPr>
          <w:position w:val="-36"/>
          <w:sz w:val="20"/>
          <w:lang w:val="ru-RU"/>
        </w:rPr>
        <w:object w:dxaOrig="1680" w:dyaOrig="900">
          <v:shape id="_x0000_i1103" type="#_x0000_t75" style="width:95.25pt;height:45.75pt" o:ole="" fillcolor="window">
            <v:imagedata r:id="rId139" o:title=""/>
          </v:shape>
          <o:OLEObject Type="Embed" ProgID="Equation.3" ShapeID="_x0000_i1103" DrawAspect="Content" ObjectID="_1385373329" r:id="rId140"/>
        </w:object>
      </w:r>
      <w:r>
        <w:rPr>
          <w:lang w:val="ru-RU"/>
        </w:rPr>
        <w:t xml:space="preserve">; </w:t>
      </w:r>
      <w:r w:rsidRPr="00A704B0">
        <w:rPr>
          <w:position w:val="-36"/>
          <w:sz w:val="20"/>
          <w:lang w:val="ru-RU"/>
        </w:rPr>
        <w:object w:dxaOrig="2200" w:dyaOrig="900">
          <v:shape id="_x0000_i1104" type="#_x0000_t75" style="width:111pt;height:45.75pt" o:ole="" fillcolor="window">
            <v:imagedata r:id="rId141" o:title=""/>
          </v:shape>
          <o:OLEObject Type="Embed" ProgID="Equation.3" ShapeID="_x0000_i1104" DrawAspect="Content" ObjectID="_1385373330" r:id="rId142"/>
        </w:object>
      </w:r>
      <w:r>
        <w:rPr>
          <w:lang w:val="ru-RU"/>
        </w:rPr>
        <w:t>.</w:t>
      </w:r>
      <w:r>
        <w:rPr>
          <w:lang w:val="ru-RU"/>
        </w:rPr>
        <w:tab/>
        <w:t>(1.9)</w:t>
      </w:r>
    </w:p>
    <w:p w:rsidR="008F7690" w:rsidRPr="003D400E" w:rsidRDefault="008F7690" w:rsidP="00AE1333">
      <w:pPr>
        <w:pStyle w:val="marina"/>
        <w:tabs>
          <w:tab w:val="left" w:pos="4395"/>
          <w:tab w:val="left" w:pos="6237"/>
        </w:tabs>
        <w:spacing w:line="240" w:lineRule="auto"/>
        <w:rPr>
          <w:lang w:val="ru-RU"/>
        </w:rPr>
      </w:pPr>
      <w:r w:rsidRPr="003D400E">
        <w:rPr>
          <w:lang w:val="ru-RU"/>
        </w:rPr>
        <w:t>Следствие</w:t>
      </w:r>
    </w:p>
    <w:p w:rsidR="008F7690" w:rsidRDefault="008F7690" w:rsidP="00AE1333">
      <w:pPr>
        <w:pStyle w:val="marina"/>
        <w:tabs>
          <w:tab w:val="left" w:pos="3686"/>
          <w:tab w:val="left" w:pos="6237"/>
        </w:tabs>
        <w:spacing w:line="240" w:lineRule="auto"/>
        <w:jc w:val="right"/>
        <w:rPr>
          <w:lang w:val="ru-RU"/>
        </w:rPr>
      </w:pPr>
      <w:r w:rsidRPr="00A704B0">
        <w:rPr>
          <w:i/>
          <w:position w:val="-136"/>
          <w:sz w:val="20"/>
          <w:lang w:val="ru-RU"/>
        </w:rPr>
        <w:object w:dxaOrig="3360" w:dyaOrig="2880">
          <v:shape id="_x0000_i1105" type="#_x0000_t75" style="width:166.5pt;height:2in" o:ole="" fillcolor="window">
            <v:imagedata r:id="rId143" o:title=""/>
          </v:shape>
          <o:OLEObject Type="Embed" ProgID="Equation.3" ShapeID="_x0000_i1105" DrawAspect="Content" ObjectID="_1385373331" r:id="rId144"/>
        </w:object>
      </w:r>
      <w:r>
        <w:rPr>
          <w:lang w:val="ru-RU"/>
        </w:rPr>
        <w:tab/>
        <w:t>(1.10)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Возможный вид дифференциальной функции распределения вероятностей приведен на рис. 1.3. Площадь заштрихованных зон соответствует вероятности попадания случайной величины в соответствующий интервал.</w:t>
      </w:r>
    </w:p>
    <w:p w:rsidR="00FD21F1" w:rsidRDefault="00FD21F1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sz w:val="20"/>
          <w:lang w:val="ru-RU"/>
        </w:rPr>
        <w:object w:dxaOrig="7965" w:dyaOrig="4365">
          <v:shape id="_x0000_i1106" type="#_x0000_t75" style="width:369.75pt;height:180pt" o:ole="" fillcolor="window">
            <v:imagedata r:id="rId145" o:title="" croptop="7836f" cropleft="4780f"/>
          </v:shape>
          <o:OLEObject Type="Embed" ProgID="Visio.Drawing.11" ShapeID="_x0000_i1106" DrawAspect="Content" ObjectID="_1385373332" r:id="rId146"/>
        </w:object>
      </w:r>
    </w:p>
    <w:p w:rsidR="00492288" w:rsidRDefault="00FD21F1" w:rsidP="00AE1333">
      <w:pPr>
        <w:pStyle w:val="marina"/>
        <w:spacing w:line="240" w:lineRule="auto"/>
        <w:jc w:val="center"/>
        <w:rPr>
          <w:sz w:val="24"/>
          <w:szCs w:val="24"/>
          <w:lang w:val="ru-RU"/>
        </w:rPr>
      </w:pPr>
      <w:r w:rsidRPr="00492288">
        <w:rPr>
          <w:sz w:val="24"/>
          <w:szCs w:val="24"/>
          <w:lang w:val="ru-RU"/>
        </w:rPr>
        <w:t>Рис. 1.3. Возможный вид функции плотности вероятности</w:t>
      </w:r>
    </w:p>
    <w:p w:rsidR="00FD21F1" w:rsidRPr="00492288" w:rsidRDefault="00FD21F1" w:rsidP="00AE1333">
      <w:pPr>
        <w:pStyle w:val="marina"/>
        <w:spacing w:line="240" w:lineRule="auto"/>
        <w:jc w:val="center"/>
        <w:rPr>
          <w:sz w:val="24"/>
          <w:szCs w:val="24"/>
          <w:lang w:val="ru-RU"/>
        </w:rPr>
      </w:pPr>
      <w:r w:rsidRPr="00492288">
        <w:rPr>
          <w:sz w:val="24"/>
          <w:szCs w:val="24"/>
          <w:lang w:val="ru-RU"/>
        </w:rPr>
        <w:t>непрерывной случайной величины</w:t>
      </w:r>
    </w:p>
    <w:p w:rsidR="00FD21F1" w:rsidRDefault="00FD21F1" w:rsidP="00AE1333">
      <w:pPr>
        <w:pStyle w:val="marina"/>
        <w:spacing w:line="240" w:lineRule="auto"/>
        <w:jc w:val="center"/>
        <w:rPr>
          <w:lang w:val="ru-RU"/>
        </w:rPr>
      </w:pPr>
    </w:p>
    <w:p w:rsidR="008F7690" w:rsidRDefault="008F7690" w:rsidP="00AE1333">
      <w:pPr>
        <w:pStyle w:val="marina"/>
        <w:spacing w:line="240" w:lineRule="auto"/>
        <w:rPr>
          <w:iCs/>
          <w:lang w:val="ru-RU"/>
        </w:rPr>
      </w:pPr>
      <w:r>
        <w:rPr>
          <w:iCs/>
          <w:lang w:val="ru-RU"/>
        </w:rPr>
        <w:t>Примеры функций распределения случайных величин.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i/>
          <w:lang w:val="ru-RU"/>
        </w:rPr>
        <w:t>Равномерное распределение</w:t>
      </w:r>
      <w:r>
        <w:rPr>
          <w:lang w:val="ru-RU"/>
        </w:rPr>
        <w:t xml:space="preserve"> имеет следующую функцию плотности распр</w:t>
      </w:r>
      <w:r>
        <w:rPr>
          <w:lang w:val="ru-RU"/>
        </w:rPr>
        <w:t>е</w:t>
      </w:r>
      <w:r>
        <w:rPr>
          <w:lang w:val="ru-RU"/>
        </w:rPr>
        <w:t>деления вероятностей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58"/>
        </w:rPr>
        <w:object w:dxaOrig="4180" w:dyaOrig="1320">
          <v:shape id="_x0000_i1107" type="#_x0000_t75" style="width:209.25pt;height:65.25pt" o:ole="" fillcolor="window">
            <v:imagedata r:id="rId147" o:title=""/>
          </v:shape>
          <o:OLEObject Type="Embed" ProgID="Equation.3" ShapeID="_x0000_i1107" DrawAspect="Content" ObjectID="_1385373333" r:id="rId148"/>
        </w:object>
      </w:r>
      <w:r>
        <w:rPr>
          <w:sz w:val="28"/>
        </w:rPr>
        <w:tab/>
        <w:t>(1.11)</w:t>
      </w:r>
    </w:p>
    <w:p w:rsidR="008F7690" w:rsidRDefault="008F7690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Pr="00A704B0">
        <w:rPr>
          <w:position w:val="-6"/>
          <w:lang w:val="en-US"/>
        </w:rPr>
        <w:object w:dxaOrig="800" w:dyaOrig="340">
          <v:shape id="_x0000_i1108" type="#_x0000_t75" style="width:39pt;height:16.5pt" o:ole="" fillcolor="window">
            <v:imagedata r:id="rId149" o:title=""/>
          </v:shape>
          <o:OLEObject Type="Embed" ProgID="Equation.3" ShapeID="_x0000_i1108" DrawAspect="Content" ObjectID="_1385373334" r:id="rId150"/>
        </w:object>
      </w:r>
      <w:r>
        <w:rPr>
          <w:sz w:val="28"/>
        </w:rPr>
        <w:t>.</w:t>
      </w:r>
    </w:p>
    <w:p w:rsidR="008F7690" w:rsidRDefault="008F7690" w:rsidP="00AE1333">
      <w:pPr>
        <w:pStyle w:val="6"/>
        <w:tabs>
          <w:tab w:val="left" w:pos="2127"/>
        </w:tabs>
        <w:ind w:firstLine="709"/>
        <w:rPr>
          <w:lang w:val="ru-RU"/>
        </w:rPr>
      </w:pPr>
      <w:r>
        <w:rPr>
          <w:lang w:val="ru-RU"/>
        </w:rPr>
        <w:t>Числовые характеристики равномерного распределения</w:t>
      </w:r>
      <w:r w:rsidR="00FF238F">
        <w:rPr>
          <w:lang w:val="ru-RU"/>
        </w:rPr>
        <w:t xml:space="preserve"> – </w:t>
      </w:r>
      <w:r>
        <w:rPr>
          <w:lang w:val="ru-RU"/>
        </w:rPr>
        <w:t xml:space="preserve">математическое ожидание </w:t>
      </w:r>
      <w:r w:rsidRPr="00A704B0">
        <w:rPr>
          <w:position w:val="-12"/>
          <w:lang w:val="ru-RU"/>
        </w:rPr>
        <w:object w:dxaOrig="420" w:dyaOrig="360">
          <v:shape id="_x0000_i1109" type="#_x0000_t75" style="width:19.5pt;height:19.5pt" o:ole="" fillcolor="window">
            <v:imagedata r:id="rId151" o:title=""/>
          </v:shape>
          <o:OLEObject Type="Embed" ProgID="Equation.3" ShapeID="_x0000_i1109" DrawAspect="Content" ObjectID="_1385373335" r:id="rId152"/>
        </w:object>
      </w:r>
      <w:r>
        <w:rPr>
          <w:lang w:val="ru-RU"/>
        </w:rPr>
        <w:t xml:space="preserve"> и дисперсия </w:t>
      </w:r>
      <w:r w:rsidRPr="00A704B0">
        <w:rPr>
          <w:position w:val="-12"/>
          <w:lang w:val="ru-RU"/>
        </w:rPr>
        <w:object w:dxaOrig="420" w:dyaOrig="440">
          <v:shape id="_x0000_i1110" type="#_x0000_t75" style="width:19.5pt;height:23.25pt" o:ole="" fillcolor="window">
            <v:imagedata r:id="rId153" o:title=""/>
          </v:shape>
          <o:OLEObject Type="Embed" ProgID="Equation.3" ShapeID="_x0000_i1110" DrawAspect="Content" ObjectID="_1385373336" r:id="rId154"/>
        </w:object>
      </w:r>
      <w:r>
        <w:rPr>
          <w:lang w:val="ru-RU"/>
        </w:rPr>
        <w:t xml:space="preserve"> равны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32"/>
          <w:lang w:val="en-US"/>
        </w:rPr>
        <w:object w:dxaOrig="3200" w:dyaOrig="880">
          <v:shape id="_x0000_i1111" type="#_x0000_t75" style="width:160.5pt;height:45.75pt" o:ole="" fillcolor="window">
            <v:imagedata r:id="rId155" o:title=""/>
          </v:shape>
          <o:OLEObject Type="Embed" ProgID="Equation.3" ShapeID="_x0000_i1111" DrawAspect="Content" ObjectID="_1385373337" r:id="rId156"/>
        </w:object>
      </w:r>
      <w:r>
        <w:rPr>
          <w:sz w:val="28"/>
        </w:rPr>
        <w:t>.</w:t>
      </w:r>
      <w:r>
        <w:rPr>
          <w:sz w:val="28"/>
        </w:rPr>
        <w:tab/>
        <w:t>(1.12)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В системе </w:t>
      </w:r>
      <w:r>
        <w:rPr>
          <w:sz w:val="28"/>
          <w:lang w:val="en-US"/>
        </w:rPr>
        <w:t>Mathcad</w:t>
      </w:r>
      <w:r>
        <w:rPr>
          <w:sz w:val="28"/>
        </w:rPr>
        <w:t xml:space="preserve"> вычисление интегральной </w:t>
      </w:r>
      <w:r w:rsidRPr="00A704B0">
        <w:rPr>
          <w:position w:val="-12"/>
        </w:rPr>
        <w:object w:dxaOrig="700" w:dyaOrig="400">
          <v:shape id="_x0000_i1112" type="#_x0000_t75" style="width:36pt;height:19.5pt" o:ole="">
            <v:imagedata r:id="rId102" o:title=""/>
          </v:shape>
          <o:OLEObject Type="Embed" ProgID="Equation.3" ShapeID="_x0000_i1112" DrawAspect="Content" ObjectID="_1385373338" r:id="rId157"/>
        </w:object>
      </w:r>
      <w:r>
        <w:rPr>
          <w:sz w:val="28"/>
        </w:rPr>
        <w:t xml:space="preserve">, дифференциальной </w:t>
      </w:r>
      <w:r w:rsidRPr="00A704B0">
        <w:rPr>
          <w:position w:val="-12"/>
          <w:sz w:val="28"/>
        </w:rPr>
        <w:object w:dxaOrig="680" w:dyaOrig="400">
          <v:shape id="_x0000_i1113" type="#_x0000_t75" style="width:33pt;height:19.5pt" o:ole="">
            <v:imagedata r:id="rId158" o:title=""/>
          </v:shape>
          <o:OLEObject Type="Embed" ProgID="Equation.3" ShapeID="_x0000_i1113" DrawAspect="Content" ObjectID="_1385373339" r:id="rId159"/>
        </w:object>
      </w:r>
      <w:r>
        <w:rPr>
          <w:sz w:val="28"/>
        </w:rPr>
        <w:t xml:space="preserve"> функции равномерного распределения с параметрами </w:t>
      </w:r>
      <w:r w:rsidRPr="00A704B0">
        <w:rPr>
          <w:position w:val="-10"/>
          <w:sz w:val="28"/>
        </w:rPr>
        <w:object w:dxaOrig="1440" w:dyaOrig="380">
          <v:shape id="_x0000_i1114" type="#_x0000_t75" style="width:1in;height:19.5pt" o:ole="">
            <v:imagedata r:id="rId160" o:title=""/>
          </v:shape>
          <o:OLEObject Type="Embed" ProgID="Equation.3" ShapeID="_x0000_i1114" DrawAspect="Content" ObjectID="_1385373340" r:id="rId161"/>
        </w:object>
      </w:r>
      <w:r>
        <w:rPr>
          <w:sz w:val="28"/>
        </w:rPr>
        <w:t xml:space="preserve"> на и</w:t>
      </w:r>
      <w:r>
        <w:rPr>
          <w:sz w:val="28"/>
        </w:rPr>
        <w:t>н</w:t>
      </w:r>
      <w:r>
        <w:rPr>
          <w:sz w:val="28"/>
        </w:rPr>
        <w:t xml:space="preserve">тервале (-1, 6) с шагом </w:t>
      </w:r>
      <w:r w:rsidRPr="00A704B0">
        <w:rPr>
          <w:position w:val="-6"/>
          <w:sz w:val="28"/>
        </w:rPr>
        <w:object w:dxaOrig="1100" w:dyaOrig="320">
          <v:shape id="_x0000_i1115" type="#_x0000_t75" style="width:55.5pt;height:16.5pt" o:ole="">
            <v:imagedata r:id="rId162" o:title=""/>
          </v:shape>
          <o:OLEObject Type="Embed" ProgID="Equation.3" ShapeID="_x0000_i1115" DrawAspect="Content" ObjectID="_1385373341" r:id="rId163"/>
        </w:object>
      </w:r>
      <w:r>
        <w:rPr>
          <w:sz w:val="28"/>
        </w:rPr>
        <w:t xml:space="preserve"> и вычисление числа </w:t>
      </w:r>
      <w:r w:rsidRPr="00A704B0">
        <w:rPr>
          <w:position w:val="-6"/>
          <w:sz w:val="28"/>
        </w:rPr>
        <w:object w:dxaOrig="220" w:dyaOrig="260">
          <v:shape id="_x0000_i1116" type="#_x0000_t75" style="width:9.75pt;height:12.75pt" o:ole="">
            <v:imagedata r:id="rId164" o:title=""/>
          </v:shape>
          <o:OLEObject Type="Embed" ProgID="Equation.3" ShapeID="_x0000_i1116" DrawAspect="Content" ObjectID="_1385373342" r:id="rId165"/>
        </w:object>
      </w:r>
      <w:r>
        <w:rPr>
          <w:sz w:val="28"/>
        </w:rPr>
        <w:t>, удовлетворяющего усл</w:t>
      </w:r>
      <w:r>
        <w:rPr>
          <w:sz w:val="28"/>
        </w:rPr>
        <w:t>о</w:t>
      </w:r>
      <w:r>
        <w:rPr>
          <w:sz w:val="28"/>
        </w:rPr>
        <w:t xml:space="preserve">вию </w:t>
      </w:r>
      <w:r w:rsidRPr="00A704B0">
        <w:rPr>
          <w:position w:val="-12"/>
        </w:rPr>
        <w:object w:dxaOrig="1800" w:dyaOrig="420">
          <v:shape id="_x0000_i1117" type="#_x0000_t75" style="width:91.5pt;height:19.5pt" o:ole="" fillcolor="window">
            <v:imagedata r:id="rId166" o:title=""/>
          </v:shape>
          <o:OLEObject Type="Embed" ProgID="Equation.3" ShapeID="_x0000_i1117" DrawAspect="Content" ObjectID="_1385373343" r:id="rId167"/>
        </w:object>
      </w:r>
      <w:r>
        <w:rPr>
          <w:sz w:val="28"/>
        </w:rPr>
        <w:t xml:space="preserve">, где </w:t>
      </w:r>
      <w:r w:rsidRPr="00FF238F">
        <w:rPr>
          <w:position w:val="-12"/>
          <w:sz w:val="28"/>
          <w:szCs w:val="28"/>
        </w:rPr>
        <w:object w:dxaOrig="980" w:dyaOrig="380">
          <v:shape id="_x0000_i1118" type="#_x0000_t75" style="width:48.75pt;height:19.5pt" o:ole="">
            <v:imagedata r:id="rId168" o:title=""/>
          </v:shape>
          <o:OLEObject Type="Embed" ProgID="Equation.3" ShapeID="_x0000_i1118" DrawAspect="Content" ObjectID="_1385373344" r:id="rId169"/>
        </w:object>
      </w:r>
      <w:r w:rsidRPr="00FF238F">
        <w:rPr>
          <w:sz w:val="28"/>
          <w:szCs w:val="28"/>
        </w:rPr>
        <w:t xml:space="preserve"> </w:t>
      </w:r>
      <w:r w:rsidR="00FF238F" w:rsidRPr="00FF238F">
        <w:rPr>
          <w:sz w:val="28"/>
          <w:szCs w:val="28"/>
        </w:rPr>
        <w:t>–</w:t>
      </w:r>
      <w:r w:rsidRPr="00FF238F">
        <w:rPr>
          <w:sz w:val="28"/>
          <w:szCs w:val="28"/>
        </w:rPr>
        <w:t xml:space="preserve"> заданная</w:t>
      </w:r>
      <w:r>
        <w:rPr>
          <w:sz w:val="28"/>
        </w:rPr>
        <w:t xml:space="preserve"> вероятность этого события, пре</w:t>
      </w:r>
      <w:r>
        <w:rPr>
          <w:sz w:val="28"/>
        </w:rPr>
        <w:t>д</w:t>
      </w:r>
      <w:r>
        <w:rPr>
          <w:sz w:val="28"/>
        </w:rPr>
        <w:t>ставлено на рис. 1.4.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i/>
          <w:lang w:val="ru-RU"/>
        </w:rPr>
        <w:t>Нормальное распределение</w:t>
      </w:r>
      <w:r>
        <w:rPr>
          <w:lang w:val="ru-RU"/>
        </w:rPr>
        <w:t xml:space="preserve"> (Гаусса) определено следующей функцией пло</w:t>
      </w:r>
      <w:r>
        <w:rPr>
          <w:lang w:val="ru-RU"/>
        </w:rPr>
        <w:t>т</w:t>
      </w:r>
      <w:r>
        <w:rPr>
          <w:lang w:val="ru-RU"/>
        </w:rPr>
        <w:t>ности распределения вероятностей</w:t>
      </w:r>
    </w:p>
    <w:p w:rsidR="008F7690" w:rsidRDefault="008F7690" w:rsidP="00AE1333">
      <w:pPr>
        <w:tabs>
          <w:tab w:val="left" w:pos="2127"/>
          <w:tab w:val="left" w:pos="6192"/>
        </w:tabs>
        <w:ind w:firstLine="709"/>
        <w:jc w:val="right"/>
        <w:rPr>
          <w:sz w:val="28"/>
        </w:rPr>
      </w:pPr>
      <w:r w:rsidRPr="00A704B0">
        <w:rPr>
          <w:position w:val="-56"/>
          <w:lang w:val="en-US"/>
        </w:rPr>
        <w:object w:dxaOrig="3140" w:dyaOrig="1400">
          <v:shape id="_x0000_i1119" type="#_x0000_t75" style="width:157.5pt;height:69pt" o:ole="" fillcolor="window">
            <v:imagedata r:id="rId170" o:title=""/>
          </v:shape>
          <o:OLEObject Type="Embed" ProgID="Equation.3" ShapeID="_x0000_i1119" DrawAspect="Content" ObjectID="_1385373345" r:id="rId171"/>
        </w:object>
      </w:r>
      <w:r>
        <w:rPr>
          <w:sz w:val="28"/>
        </w:rPr>
        <w:t>,</w:t>
      </w:r>
      <w:r>
        <w:rPr>
          <w:sz w:val="28"/>
        </w:rPr>
        <w:tab/>
        <w:t>(1.13)</w:t>
      </w:r>
    </w:p>
    <w:p w:rsidR="008F7690" w:rsidRDefault="008F7690" w:rsidP="00AE1333">
      <w:pPr>
        <w:tabs>
          <w:tab w:val="left" w:pos="2127"/>
          <w:tab w:val="left" w:pos="6192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Pr="00FF238F">
        <w:rPr>
          <w:position w:val="-20"/>
          <w:sz w:val="28"/>
          <w:szCs w:val="28"/>
          <w:lang w:val="en-US"/>
        </w:rPr>
        <w:object w:dxaOrig="900" w:dyaOrig="540">
          <v:shape id="_x0000_i1120" type="#_x0000_t75" style="width:45.75pt;height:26.25pt" o:ole="" fillcolor="window">
            <v:imagedata r:id="rId172" o:title=""/>
          </v:shape>
          <o:OLEObject Type="Embed" ProgID="Equation.3" ShapeID="_x0000_i1120" DrawAspect="Content" ObjectID="_1385373346" r:id="rId173"/>
        </w:object>
      </w:r>
      <w:r w:rsidR="00FF238F" w:rsidRPr="00FF238F">
        <w:rPr>
          <w:sz w:val="28"/>
          <w:szCs w:val="28"/>
        </w:rPr>
        <w:t xml:space="preserve"> –</w:t>
      </w:r>
      <w:r>
        <w:rPr>
          <w:sz w:val="28"/>
        </w:rPr>
        <w:t xml:space="preserve"> математическое ожидание и дисперсия случайной величины </w:t>
      </w:r>
      <w:r w:rsidRPr="00A704B0">
        <w:rPr>
          <w:position w:val="-4"/>
          <w:sz w:val="28"/>
        </w:rPr>
        <w:object w:dxaOrig="340" w:dyaOrig="300">
          <v:shape id="_x0000_i1121" type="#_x0000_t75" style="width:16.5pt;height:16.5pt" o:ole="">
            <v:imagedata r:id="rId54" o:title=""/>
          </v:shape>
          <o:OLEObject Type="Embed" ProgID="Equation.3" ShapeID="_x0000_i1121" DrawAspect="Content" ObjectID="_1385373347" r:id="rId174"/>
        </w:object>
      </w:r>
      <w:r>
        <w:rPr>
          <w:i/>
          <w:sz w:val="32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В системе </w:t>
      </w:r>
      <w:r>
        <w:t>Mathcad</w:t>
      </w:r>
      <w:r>
        <w:rPr>
          <w:lang w:val="ru-RU"/>
        </w:rPr>
        <w:t xml:space="preserve"> вычисление интегральной, дифференциальной функции нормального распределения с математическим ожиданием</w:t>
      </w:r>
      <w:r>
        <w:rPr>
          <w:i/>
          <w:lang w:val="ru-RU"/>
        </w:rPr>
        <w:t xml:space="preserve"> </w:t>
      </w:r>
      <w:r w:rsidRPr="00A704B0">
        <w:rPr>
          <w:i/>
          <w:position w:val="-12"/>
          <w:lang w:val="ru-RU"/>
        </w:rPr>
        <w:object w:dxaOrig="700" w:dyaOrig="380">
          <v:shape id="_x0000_i1122" type="#_x0000_t75" style="width:36pt;height:19.5pt" o:ole="">
            <v:imagedata r:id="rId175" o:title=""/>
          </v:shape>
          <o:OLEObject Type="Embed" ProgID="Equation.3" ShapeID="_x0000_i1122" DrawAspect="Content" ObjectID="_1385373348" r:id="rId176"/>
        </w:object>
      </w:r>
      <w:r>
        <w:rPr>
          <w:lang w:val="ru-RU"/>
        </w:rPr>
        <w:t xml:space="preserve"> и средним ква</w:t>
      </w:r>
      <w:r>
        <w:rPr>
          <w:lang w:val="ru-RU"/>
        </w:rPr>
        <w:t>д</w:t>
      </w:r>
      <w:r>
        <w:rPr>
          <w:lang w:val="ru-RU"/>
        </w:rPr>
        <w:t xml:space="preserve">ратическим отклонением </w:t>
      </w:r>
      <w:r w:rsidRPr="00A704B0">
        <w:rPr>
          <w:position w:val="-6"/>
          <w:lang w:val="ru-RU"/>
        </w:rPr>
        <w:object w:dxaOrig="780" w:dyaOrig="320">
          <v:shape id="_x0000_i1123" type="#_x0000_t75" style="width:39pt;height:16.5pt" o:ole="">
            <v:imagedata r:id="rId177" o:title=""/>
          </v:shape>
          <o:OLEObject Type="Embed" ProgID="Equation.3" ShapeID="_x0000_i1123" DrawAspect="Content" ObjectID="_1385373349" r:id="rId178"/>
        </w:object>
      </w:r>
      <w:r>
        <w:rPr>
          <w:lang w:val="ru-RU"/>
        </w:rPr>
        <w:t xml:space="preserve"> в интервале</w:t>
      </w:r>
      <w:r w:rsidRPr="00A704B0">
        <w:rPr>
          <w:position w:val="-12"/>
          <w:sz w:val="20"/>
          <w:lang w:val="ru-RU"/>
        </w:rPr>
        <w:object w:dxaOrig="2180" w:dyaOrig="400">
          <v:shape id="_x0000_i1124" type="#_x0000_t75" style="width:108pt;height:19.5pt" o:ole="" fillcolor="window">
            <v:imagedata r:id="rId179" o:title=""/>
          </v:shape>
          <o:OLEObject Type="Embed" ProgID="Equation.3" ShapeID="_x0000_i1124" DrawAspect="Content" ObjectID="_1385373350" r:id="rId180"/>
        </w:object>
      </w:r>
      <w:r>
        <w:rPr>
          <w:lang w:val="ru-RU"/>
        </w:rPr>
        <w:t xml:space="preserve"> с шагом </w:t>
      </w:r>
      <w:r w:rsidRPr="00A704B0">
        <w:rPr>
          <w:position w:val="-6"/>
          <w:lang w:val="ru-RU"/>
        </w:rPr>
        <w:object w:dxaOrig="1100" w:dyaOrig="320">
          <v:shape id="_x0000_i1125" type="#_x0000_t75" style="width:55.5pt;height:16.5pt" o:ole="">
            <v:imagedata r:id="rId181" o:title=""/>
          </v:shape>
          <o:OLEObject Type="Embed" ProgID="Equation.3" ShapeID="_x0000_i1125" DrawAspect="Content" ObjectID="_1385373351" r:id="rId182"/>
        </w:object>
      </w:r>
      <w:r>
        <w:rPr>
          <w:lang w:val="ru-RU"/>
        </w:rPr>
        <w:t xml:space="preserve"> </w:t>
      </w:r>
      <w:r>
        <w:rPr>
          <w:lang w:val="ru-RU"/>
        </w:rPr>
        <w:lastRenderedPageBreak/>
        <w:t xml:space="preserve">и вычисление числа </w:t>
      </w:r>
      <w:r w:rsidRPr="00A704B0">
        <w:rPr>
          <w:position w:val="-12"/>
          <w:lang w:val="ru-RU"/>
        </w:rPr>
        <w:object w:dxaOrig="300" w:dyaOrig="420">
          <v:shape id="_x0000_i1126" type="#_x0000_t75" style="width:16.5pt;height:19.5pt" o:ole="">
            <v:imagedata r:id="rId79" o:title=""/>
          </v:shape>
          <o:OLEObject Type="Embed" ProgID="Equation.3" ShapeID="_x0000_i1126" DrawAspect="Content" ObjectID="_1385373352" r:id="rId183"/>
        </w:object>
      </w:r>
      <w:r>
        <w:rPr>
          <w:lang w:val="ru-RU"/>
        </w:rPr>
        <w:t xml:space="preserve">, удовлетворяющего условию </w:t>
      </w:r>
      <w:r w:rsidRPr="00A704B0">
        <w:rPr>
          <w:position w:val="-12"/>
          <w:sz w:val="20"/>
          <w:lang w:val="ru-RU"/>
        </w:rPr>
        <w:object w:dxaOrig="1939" w:dyaOrig="420">
          <v:shape id="_x0000_i1127" type="#_x0000_t75" style="width:98.25pt;height:19.5pt" o:ole="" fillcolor="window">
            <v:imagedata r:id="rId184" o:title=""/>
          </v:shape>
          <o:OLEObject Type="Embed" ProgID="Equation.3" ShapeID="_x0000_i1127" DrawAspect="Content" ObjectID="_1385373353" r:id="rId185"/>
        </w:object>
      </w:r>
      <w:r>
        <w:rPr>
          <w:lang w:val="ru-RU"/>
        </w:rPr>
        <w:t xml:space="preserve">, где </w:t>
      </w:r>
      <w:r w:rsidRPr="00A704B0">
        <w:rPr>
          <w:position w:val="-12"/>
          <w:lang w:val="ru-RU"/>
        </w:rPr>
        <w:object w:dxaOrig="980" w:dyaOrig="380">
          <v:shape id="_x0000_i1128" type="#_x0000_t75" style="width:48.75pt;height:19.5pt" o:ole="">
            <v:imagedata r:id="rId186" o:title=""/>
          </v:shape>
          <o:OLEObject Type="Embed" ProgID="Equation.3" ShapeID="_x0000_i1128" DrawAspect="Content" ObjectID="_1385373354" r:id="rId187"/>
        </w:object>
      </w:r>
      <w:r>
        <w:rPr>
          <w:lang w:val="ru-RU"/>
        </w:rPr>
        <w:t>– заданная вероятность, представлено на рис.1.5.</w:t>
      </w:r>
    </w:p>
    <w:p w:rsidR="007C0B96" w:rsidRDefault="007C0B96" w:rsidP="00AE1333">
      <w:pPr>
        <w:pStyle w:val="marina"/>
        <w:spacing w:line="240" w:lineRule="auto"/>
        <w:rPr>
          <w:lang w:val="ru-RU"/>
        </w:rPr>
      </w:pPr>
    </w:p>
    <w:p w:rsidR="007C0B96" w:rsidRDefault="007C0B96" w:rsidP="00AE1333">
      <w:pPr>
        <w:pStyle w:val="marina"/>
        <w:spacing w:line="240" w:lineRule="auto"/>
        <w:rPr>
          <w:lang w:val="ru-RU"/>
        </w:rPr>
      </w:pPr>
    </w:p>
    <w:p w:rsidR="007C0B96" w:rsidRDefault="007C0B96" w:rsidP="00AE1333">
      <w:pPr>
        <w:pStyle w:val="marina"/>
        <w:spacing w:line="240" w:lineRule="auto"/>
        <w:rPr>
          <w:lang w:val="ru-RU"/>
        </w:rPr>
      </w:pPr>
    </w:p>
    <w:p w:rsidR="008F7690" w:rsidRDefault="007C0B96" w:rsidP="007C0B96">
      <w:pPr>
        <w:tabs>
          <w:tab w:val="left" w:pos="2127"/>
        </w:tabs>
        <w:ind w:firstLine="709"/>
        <w:jc w:val="both"/>
      </w:pPr>
      <w:r w:rsidRPr="007C0B96">
        <w:rPr>
          <w:noProof/>
        </w:rPr>
        <w:drawing>
          <wp:inline distT="0" distB="0" distL="0" distR="0">
            <wp:extent cx="5940425" cy="5721311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96" w:rsidRPr="007C0B96" w:rsidRDefault="007C0B96" w:rsidP="00AE1333">
      <w:pPr>
        <w:tabs>
          <w:tab w:val="left" w:pos="2127"/>
        </w:tabs>
        <w:ind w:firstLine="709"/>
        <w:jc w:val="both"/>
        <w:rPr>
          <w:sz w:val="24"/>
          <w:szCs w:val="24"/>
        </w:rPr>
      </w:pP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  <w:r w:rsidRPr="007C0B96">
        <w:rPr>
          <w:sz w:val="24"/>
          <w:szCs w:val="24"/>
        </w:rPr>
        <w:t xml:space="preserve">Рис. 1.4. Функции и графики </w:t>
      </w:r>
      <w:r>
        <w:rPr>
          <w:sz w:val="24"/>
          <w:szCs w:val="24"/>
        </w:rPr>
        <w:t>равномерного распределения в системе</w:t>
      </w:r>
      <w:r w:rsidRPr="007C0B9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Mathcad</w:t>
      </w: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  <w:r w:rsidRPr="007C0B96">
        <w:rPr>
          <w:noProof/>
          <w:sz w:val="24"/>
          <w:szCs w:val="24"/>
        </w:rPr>
        <w:lastRenderedPageBreak/>
        <w:drawing>
          <wp:inline distT="0" distB="0" distL="0" distR="0">
            <wp:extent cx="5940425" cy="6052023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  <w:r w:rsidRPr="007C0B96">
        <w:rPr>
          <w:sz w:val="24"/>
          <w:szCs w:val="24"/>
        </w:rPr>
        <w:t>Рис. 1.</w:t>
      </w:r>
      <w:r>
        <w:rPr>
          <w:sz w:val="24"/>
          <w:szCs w:val="24"/>
        </w:rPr>
        <w:t>5</w:t>
      </w:r>
      <w:r w:rsidRPr="007C0B96">
        <w:rPr>
          <w:sz w:val="24"/>
          <w:szCs w:val="24"/>
        </w:rPr>
        <w:t xml:space="preserve">. Функции и графики </w:t>
      </w:r>
      <w:r>
        <w:rPr>
          <w:sz w:val="24"/>
          <w:szCs w:val="24"/>
        </w:rPr>
        <w:t>нормального распределения в системе</w:t>
      </w:r>
      <w:r w:rsidRPr="007C0B96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Mathcad</w:t>
      </w:r>
    </w:p>
    <w:p w:rsidR="007C0B96" w:rsidRDefault="007C0B96" w:rsidP="007C0B96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Это распределение полностью задается двумя параметрами: математич</w:t>
      </w:r>
      <w:r>
        <w:rPr>
          <w:lang w:val="ru-RU"/>
        </w:rPr>
        <w:t>е</w:t>
      </w:r>
      <w:r>
        <w:rPr>
          <w:lang w:val="ru-RU"/>
        </w:rPr>
        <w:t xml:space="preserve">ским ожиданием </w:t>
      </w:r>
      <w:r w:rsidRPr="00A704B0">
        <w:rPr>
          <w:position w:val="-20"/>
        </w:rPr>
        <w:object w:dxaOrig="460" w:dyaOrig="440">
          <v:shape id="_x0000_i1129" type="#_x0000_t75" style="width:23.25pt;height:23.25pt" o:ole="" fillcolor="window">
            <v:imagedata r:id="rId190" o:title=""/>
          </v:shape>
          <o:OLEObject Type="Embed" ProgID="Equation.3" ShapeID="_x0000_i1129" DrawAspect="Content" ObjectID="_1385373355" r:id="rId191"/>
        </w:object>
      </w:r>
      <w:r>
        <w:rPr>
          <w:lang w:val="ru-RU"/>
        </w:rPr>
        <w:t xml:space="preserve"> и дисперсией </w:t>
      </w:r>
      <w:r w:rsidRPr="00A704B0">
        <w:rPr>
          <w:position w:val="-20"/>
        </w:rPr>
        <w:object w:dxaOrig="420" w:dyaOrig="540">
          <v:shape id="_x0000_i1130" type="#_x0000_t75" style="width:19.5pt;height:26.25pt" o:ole="" fillcolor="window">
            <v:imagedata r:id="rId192" o:title=""/>
          </v:shape>
          <o:OLEObject Type="Embed" ProgID="Equation.3" ShapeID="_x0000_i1130" DrawAspect="Content" ObjectID="_1385373356" r:id="rId193"/>
        </w:object>
      </w:r>
      <w:r>
        <w:rPr>
          <w:sz w:val="32"/>
          <w:lang w:val="ru-RU"/>
        </w:rPr>
        <w:t>.</w:t>
      </w:r>
      <w:r>
        <w:rPr>
          <w:lang w:val="ru-RU"/>
        </w:rPr>
        <w:t xml:space="preserve"> Поэтому во многих практических задачах, предполагая, что распределение случайной величины </w:t>
      </w:r>
      <w:r w:rsidRPr="00A704B0">
        <w:rPr>
          <w:position w:val="-4"/>
          <w:lang w:val="ru-RU"/>
        </w:rPr>
        <w:object w:dxaOrig="340" w:dyaOrig="300">
          <v:shape id="_x0000_i1131" type="#_x0000_t75" style="width:16.5pt;height:16.5pt" o:ole="">
            <v:imagedata r:id="rId54" o:title=""/>
          </v:shape>
          <o:OLEObject Type="Embed" ProgID="Equation.3" ShapeID="_x0000_i1131" DrawAspect="Content" ObjectID="_1385373357" r:id="rId194"/>
        </w:object>
      </w:r>
      <w:r>
        <w:rPr>
          <w:i/>
          <w:lang w:val="ru-RU"/>
        </w:rPr>
        <w:t xml:space="preserve"> </w:t>
      </w:r>
      <w:r>
        <w:rPr>
          <w:lang w:val="ru-RU"/>
        </w:rPr>
        <w:t xml:space="preserve">является нормальным, пытаются оценить </w:t>
      </w:r>
      <w:r w:rsidRPr="00A704B0">
        <w:rPr>
          <w:position w:val="-20"/>
        </w:rPr>
        <w:object w:dxaOrig="460" w:dyaOrig="440">
          <v:shape id="_x0000_i1132" type="#_x0000_t75" style="width:23.25pt;height:23.25pt" o:ole="" fillcolor="window">
            <v:imagedata r:id="rId195" o:title=""/>
          </v:shape>
          <o:OLEObject Type="Embed" ProgID="Equation.3" ShapeID="_x0000_i1132" DrawAspect="Content" ObjectID="_1385373358" r:id="rId196"/>
        </w:object>
      </w:r>
      <w:r>
        <w:rPr>
          <w:lang w:val="ru-RU"/>
        </w:rPr>
        <w:t xml:space="preserve"> и </w:t>
      </w:r>
      <w:r w:rsidRPr="00A704B0">
        <w:rPr>
          <w:position w:val="-20"/>
        </w:rPr>
        <w:object w:dxaOrig="420" w:dyaOrig="540">
          <v:shape id="_x0000_i1133" type="#_x0000_t75" style="width:19.5pt;height:26.25pt" o:ole="" fillcolor="window">
            <v:imagedata r:id="rId197" o:title=""/>
          </v:shape>
          <o:OLEObject Type="Embed" ProgID="Equation.3" ShapeID="_x0000_i1133" DrawAspect="Content" ObjectID="_1385373359" r:id="rId198"/>
        </w:object>
      </w:r>
      <w:r>
        <w:rPr>
          <w:lang w:val="ru-RU"/>
        </w:rPr>
        <w:t xml:space="preserve">. Нормальное распределение используется наиболее часто для описания свойств различных случайных величин. 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Теоретическое обоснование существования нормального распределения д</w:t>
      </w:r>
      <w:r>
        <w:rPr>
          <w:sz w:val="28"/>
        </w:rPr>
        <w:t>а</w:t>
      </w:r>
      <w:r>
        <w:rPr>
          <w:sz w:val="28"/>
        </w:rPr>
        <w:t xml:space="preserve">ет </w:t>
      </w:r>
      <w:r>
        <w:rPr>
          <w:i/>
          <w:sz w:val="28"/>
        </w:rPr>
        <w:t>центральная предельная теорема</w:t>
      </w:r>
      <w:r>
        <w:rPr>
          <w:sz w:val="28"/>
        </w:rPr>
        <w:t>.</w:t>
      </w:r>
    </w:p>
    <w:p w:rsidR="008F7690" w:rsidRDefault="008F7690" w:rsidP="00AE1333">
      <w:pPr>
        <w:pStyle w:val="23"/>
        <w:tabs>
          <w:tab w:val="left" w:pos="2127"/>
        </w:tabs>
        <w:ind w:firstLine="709"/>
      </w:pPr>
      <w:r>
        <w:t>Суть ее такова. Когда есть основание рассматривать исследуемую случа</w:t>
      </w:r>
      <w:r>
        <w:t>й</w:t>
      </w:r>
      <w:r>
        <w:t>ную величину как сумму большого числа независимых случайных воздействий, влияние каждого из</w:t>
      </w:r>
      <w:r w:rsidR="00553DC8">
        <w:t xml:space="preserve"> которых ничтожно мало, то даже</w:t>
      </w:r>
      <w:r>
        <w:t xml:space="preserve"> если распределения соста</w:t>
      </w:r>
      <w:r>
        <w:t>в</w:t>
      </w:r>
      <w:r>
        <w:t xml:space="preserve">ляющих воздействий неизвестны, то можно ожидать, что исследуемая случайная </w:t>
      </w:r>
      <w:r>
        <w:lastRenderedPageBreak/>
        <w:t>величина будет распределена по нормальному закону. Отсюда не следует, что любая случайная величина, если не доказано противное, имеет нормальное ра</w:t>
      </w:r>
      <w:r>
        <w:t>с</w:t>
      </w:r>
      <w:r>
        <w:t>пределение. Нормальное распределение есть один из типов распределений, встр</w:t>
      </w:r>
      <w:r>
        <w:t>е</w:t>
      </w:r>
      <w:r>
        <w:t>чающихся в природе, хотя и имеющее наибольшее практическое приложение. Оно обладает удобными математическими свойствами, поэтому, в частности, большинство методов математической статистики построено в предположении, что исследуемая величина подчиняется нормальному распределению, хотя на практике всегда требуется проверка данного предположения.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Для нормального распределения вероятность того, что </w:t>
      </w:r>
      <w:r>
        <w:rPr>
          <w:i/>
          <w:sz w:val="32"/>
        </w:rPr>
        <w:t>Х</w:t>
      </w:r>
      <w:r>
        <w:rPr>
          <w:sz w:val="28"/>
        </w:rPr>
        <w:t xml:space="preserve"> примет значение в интервале </w:t>
      </w:r>
      <w:r w:rsidRPr="00A704B0">
        <w:rPr>
          <w:position w:val="-12"/>
          <w:sz w:val="28"/>
        </w:rPr>
        <w:object w:dxaOrig="700" w:dyaOrig="420">
          <v:shape id="_x0000_i1134" type="#_x0000_t75" style="width:36pt;height:19.5pt" o:ole="">
            <v:imagedata r:id="rId199" o:title=""/>
          </v:shape>
          <o:OLEObject Type="Embed" ProgID="Equation.3" ShapeID="_x0000_i1134" DrawAspect="Content" ObjectID="_1385373360" r:id="rId200"/>
        </w:object>
      </w:r>
      <w:r>
        <w:rPr>
          <w:sz w:val="28"/>
        </w:rPr>
        <w:t xml:space="preserve"> равно</w:t>
      </w:r>
    </w:p>
    <w:p w:rsidR="008F7690" w:rsidRDefault="008F7690" w:rsidP="00AE1333">
      <w:pPr>
        <w:tabs>
          <w:tab w:val="left" w:pos="2127"/>
          <w:tab w:val="left" w:pos="7230"/>
        </w:tabs>
        <w:ind w:firstLine="709"/>
        <w:jc w:val="right"/>
        <w:rPr>
          <w:sz w:val="28"/>
        </w:rPr>
      </w:pPr>
      <w:r w:rsidRPr="00A704B0">
        <w:rPr>
          <w:position w:val="-46"/>
        </w:rPr>
        <w:object w:dxaOrig="5179" w:dyaOrig="1080">
          <v:shape id="_x0000_i1135" type="#_x0000_t75" style="width:258.75pt;height:55.5pt" o:ole="" fillcolor="window">
            <v:imagedata r:id="rId201" o:title=""/>
          </v:shape>
          <o:OLEObject Type="Embed" ProgID="Equation.3" ShapeID="_x0000_i1135" DrawAspect="Content" ObjectID="_1385373361" r:id="rId202"/>
        </w:object>
      </w:r>
      <w:r>
        <w:rPr>
          <w:sz w:val="28"/>
        </w:rPr>
        <w:t>,</w:t>
      </w:r>
      <w:r>
        <w:rPr>
          <w:sz w:val="28"/>
        </w:rPr>
        <w:tab/>
        <w:t>(1.14)</w:t>
      </w:r>
    </w:p>
    <w:p w:rsidR="008F7690" w:rsidRDefault="008F7690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Pr="00A704B0">
        <w:rPr>
          <w:position w:val="-42"/>
        </w:rPr>
        <w:object w:dxaOrig="3120" w:dyaOrig="1280">
          <v:shape id="_x0000_i1136" type="#_x0000_t75" style="width:156.75pt;height:62.25pt" o:ole="" fillcolor="window">
            <v:imagedata r:id="rId203" o:title=""/>
          </v:shape>
          <o:OLEObject Type="Embed" ProgID="Equation.3" ShapeID="_x0000_i1136" DrawAspect="Content" ObjectID="_1385373362" r:id="rId204"/>
        </w:object>
      </w:r>
      <w:r>
        <w:rPr>
          <w:sz w:val="28"/>
        </w:rPr>
        <w:t xml:space="preserve"> </w:t>
      </w:r>
      <w:r w:rsidR="00553DC8" w:rsidRPr="00553DC8">
        <w:rPr>
          <w:sz w:val="28"/>
          <w:szCs w:val="28"/>
        </w:rPr>
        <w:t>–</w:t>
      </w:r>
      <w:r w:rsidRPr="00553DC8">
        <w:rPr>
          <w:sz w:val="28"/>
          <w:szCs w:val="28"/>
        </w:rPr>
        <w:t xml:space="preserve"> </w:t>
      </w:r>
      <w:r>
        <w:rPr>
          <w:sz w:val="28"/>
        </w:rPr>
        <w:t>функция Лапласа, сведенная в таблицы, имеется во многих справочниках.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В частности, вероятность того, что абсолютная величина отклонения мен</w:t>
      </w:r>
      <w:r>
        <w:rPr>
          <w:sz w:val="28"/>
        </w:rPr>
        <w:t>ь</w:t>
      </w:r>
      <w:r>
        <w:rPr>
          <w:sz w:val="28"/>
        </w:rPr>
        <w:t xml:space="preserve">ше положительного числа </w:t>
      </w:r>
      <w:r w:rsidRPr="00A704B0">
        <w:rPr>
          <w:position w:val="-6"/>
          <w:sz w:val="28"/>
        </w:rPr>
        <w:object w:dxaOrig="260" w:dyaOrig="320">
          <v:shape id="_x0000_i1137" type="#_x0000_t75" style="width:12.75pt;height:16.5pt" o:ole="">
            <v:imagedata r:id="rId205" o:title=""/>
          </v:shape>
          <o:OLEObject Type="Embed" ProgID="Equation.3" ShapeID="_x0000_i1137" DrawAspect="Content" ObjectID="_1385373363" r:id="rId206"/>
        </w:object>
      </w:r>
      <w:r>
        <w:rPr>
          <w:sz w:val="28"/>
        </w:rPr>
        <w:t>,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46"/>
        </w:rPr>
        <w:object w:dxaOrig="3680" w:dyaOrig="1080">
          <v:shape id="_x0000_i1138" type="#_x0000_t75" style="width:183pt;height:55.5pt" o:ole="" fillcolor="window">
            <v:imagedata r:id="rId207" o:title=""/>
          </v:shape>
          <o:OLEObject Type="Embed" ProgID="Equation.3" ShapeID="_x0000_i1138" DrawAspect="Content" ObjectID="_1385373364" r:id="rId208"/>
        </w:object>
      </w:r>
      <w:r>
        <w:rPr>
          <w:sz w:val="28"/>
        </w:rPr>
        <w:t>.</w:t>
      </w:r>
      <w:r>
        <w:rPr>
          <w:sz w:val="28"/>
        </w:rPr>
        <w:tab/>
        <w:t>(1.15)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b/>
          <w:sz w:val="28"/>
        </w:rPr>
        <w:t>Пример 1.4.</w:t>
      </w:r>
      <w:r>
        <w:rPr>
          <w:sz w:val="28"/>
        </w:rPr>
        <w:t xml:space="preserve"> Пусть </w:t>
      </w:r>
      <w:r w:rsidRPr="00553DC8">
        <w:rPr>
          <w:position w:val="-4"/>
          <w:sz w:val="28"/>
          <w:szCs w:val="28"/>
        </w:rPr>
        <w:object w:dxaOrig="340" w:dyaOrig="300">
          <v:shape id="_x0000_i1139" type="#_x0000_t75" style="width:16.5pt;height:16.5pt" o:ole="">
            <v:imagedata r:id="rId54" o:title=""/>
          </v:shape>
          <o:OLEObject Type="Embed" ProgID="Equation.3" ShapeID="_x0000_i1139" DrawAspect="Content" ObjectID="_1385373365" r:id="rId209"/>
        </w:object>
      </w:r>
      <w:r w:rsidR="00553DC8" w:rsidRPr="00553DC8">
        <w:rPr>
          <w:position w:val="-4"/>
          <w:sz w:val="28"/>
          <w:szCs w:val="28"/>
        </w:rPr>
        <w:t xml:space="preserve"> </w:t>
      </w:r>
      <w:r w:rsidR="00553DC8" w:rsidRPr="00553DC8">
        <w:rPr>
          <w:sz w:val="28"/>
          <w:szCs w:val="28"/>
        </w:rPr>
        <w:t xml:space="preserve">– </w:t>
      </w:r>
      <w:r w:rsidRPr="00553DC8">
        <w:rPr>
          <w:sz w:val="28"/>
          <w:szCs w:val="28"/>
        </w:rPr>
        <w:t>н</w:t>
      </w:r>
      <w:r>
        <w:rPr>
          <w:sz w:val="28"/>
        </w:rPr>
        <w:t xml:space="preserve">ормально распределенная случайная величина с </w:t>
      </w:r>
      <w:r w:rsidRPr="00A704B0">
        <w:rPr>
          <w:position w:val="-20"/>
        </w:rPr>
        <w:object w:dxaOrig="1060" w:dyaOrig="460">
          <v:shape id="_x0000_i1140" type="#_x0000_t75" style="width:52.5pt;height:23.25pt" o:ole="" fillcolor="window">
            <v:imagedata r:id="rId210" o:title=""/>
          </v:shape>
          <o:OLEObject Type="Embed" ProgID="Equation.3" ShapeID="_x0000_i1140" DrawAspect="Content" ObjectID="_1385373366" r:id="rId211"/>
        </w:object>
      </w:r>
      <w:r>
        <w:rPr>
          <w:sz w:val="28"/>
        </w:rPr>
        <w:t xml:space="preserve"> и </w:t>
      </w:r>
      <w:r w:rsidRPr="00A704B0">
        <w:rPr>
          <w:position w:val="-20"/>
        </w:rPr>
        <w:object w:dxaOrig="900" w:dyaOrig="460">
          <v:shape id="_x0000_i1141" type="#_x0000_t75" style="width:45.75pt;height:23.25pt" o:ole="" fillcolor="window">
            <v:imagedata r:id="rId212" o:title=""/>
          </v:shape>
          <o:OLEObject Type="Embed" ProgID="Equation.3" ShapeID="_x0000_i1141" DrawAspect="Content" ObjectID="_1385373367" r:id="rId213"/>
        </w:object>
      </w:r>
      <w:r>
        <w:rPr>
          <w:sz w:val="28"/>
        </w:rPr>
        <w:t>. Необходимо найти вероятность того, что в результате исп</w:t>
      </w:r>
      <w:r>
        <w:rPr>
          <w:sz w:val="28"/>
        </w:rPr>
        <w:t>ы</w:t>
      </w:r>
      <w:r>
        <w:rPr>
          <w:sz w:val="28"/>
        </w:rPr>
        <w:t xml:space="preserve">таний </w:t>
      </w:r>
      <w:r w:rsidRPr="00A704B0">
        <w:rPr>
          <w:position w:val="-4"/>
          <w:sz w:val="28"/>
        </w:rPr>
        <w:object w:dxaOrig="340" w:dyaOrig="300">
          <v:shape id="_x0000_i1142" type="#_x0000_t75" style="width:16.5pt;height:16.5pt" o:ole="">
            <v:imagedata r:id="rId54" o:title=""/>
          </v:shape>
          <o:OLEObject Type="Embed" ProgID="Equation.3" ShapeID="_x0000_i1142" DrawAspect="Content" ObjectID="_1385373368" r:id="rId214"/>
        </w:object>
      </w:r>
      <w:r>
        <w:rPr>
          <w:i/>
          <w:sz w:val="28"/>
        </w:rPr>
        <w:t xml:space="preserve"> </w:t>
      </w:r>
      <w:r>
        <w:rPr>
          <w:sz w:val="28"/>
        </w:rPr>
        <w:t>примет значение из интервала (12, 14).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b/>
          <w:sz w:val="28"/>
        </w:rPr>
      </w:pP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b/>
          <w:sz w:val="28"/>
        </w:rPr>
        <w:t>Решение.</w:t>
      </w:r>
      <w:r>
        <w:rPr>
          <w:sz w:val="28"/>
        </w:rPr>
        <w:t xml:space="preserve"> </w: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A704B0">
        <w:rPr>
          <w:position w:val="-36"/>
          <w:lang w:val="en-US"/>
        </w:rPr>
        <w:object w:dxaOrig="7280" w:dyaOrig="880">
          <v:shape id="_x0000_i1143" type="#_x0000_t75" style="width:363pt;height:45.75pt" o:ole="" fillcolor="window">
            <v:imagedata r:id="rId215" o:title=""/>
          </v:shape>
          <o:OLEObject Type="Embed" ProgID="Equation.3" ShapeID="_x0000_i1143" DrawAspect="Content" ObjectID="_1385373369" r:id="rId216"/>
        </w:object>
      </w:r>
      <w:r>
        <w:rPr>
          <w:sz w:val="28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Из 2 [1] находим</w: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32"/>
        </w:rPr>
      </w:pPr>
      <w:r w:rsidRPr="00A704B0">
        <w:rPr>
          <w:i/>
          <w:position w:val="-12"/>
          <w:sz w:val="32"/>
        </w:rPr>
        <w:object w:dxaOrig="4020" w:dyaOrig="400">
          <v:shape id="_x0000_i1144" type="#_x0000_t75" style="width:199.5pt;height:19.5pt" o:ole="">
            <v:imagedata r:id="rId217" o:title=""/>
          </v:shape>
          <o:OLEObject Type="Embed" ProgID="Equation.3" ShapeID="_x0000_i1144" DrawAspect="Content" ObjectID="_1385373370" r:id="rId218"/>
        </w:object>
      </w:r>
      <w:r>
        <w:rPr>
          <w:sz w:val="32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Следовательно</w:t>
      </w:r>
      <w:r w:rsidR="00553DC8">
        <w:rPr>
          <w:sz w:val="28"/>
        </w:rPr>
        <w:t>,</w:t>
      </w:r>
      <w:r>
        <w:rPr>
          <w:sz w:val="28"/>
        </w:rPr>
        <w:t xml:space="preserve"> </w: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32"/>
        </w:rPr>
      </w:pPr>
      <w:r w:rsidRPr="00A704B0">
        <w:rPr>
          <w:i/>
          <w:position w:val="-12"/>
          <w:sz w:val="32"/>
        </w:rPr>
        <w:object w:dxaOrig="3159" w:dyaOrig="420">
          <v:shape id="_x0000_i1145" type="#_x0000_t75" style="width:157.5pt;height:19.5pt" o:ole="">
            <v:imagedata r:id="rId219" o:title=""/>
          </v:shape>
          <o:OLEObject Type="Embed" ProgID="Equation.3" ShapeID="_x0000_i1145" DrawAspect="Content" ObjectID="_1385373371" r:id="rId220"/>
        </w:object>
      </w:r>
      <w:r>
        <w:rPr>
          <w:sz w:val="32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В системе </w:t>
      </w:r>
      <w:r>
        <w:rPr>
          <w:sz w:val="28"/>
          <w:lang w:val="en-US"/>
        </w:rPr>
        <w:t>Mathcad</w:t>
      </w:r>
      <w:r>
        <w:rPr>
          <w:sz w:val="28"/>
        </w:rPr>
        <w:t xml:space="preserve"> этот расчет выглядит следующим образом:</w: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32"/>
        </w:rPr>
      </w:pPr>
      <w:r>
        <w:rPr>
          <w:sz w:val="32"/>
          <w:lang w:val="en-US"/>
        </w:rPr>
        <w:t>pnorm</w:t>
      </w:r>
      <w:r>
        <w:rPr>
          <w:sz w:val="32"/>
        </w:rPr>
        <w:t xml:space="preserve"> (14, 10, 2) – </w:t>
      </w:r>
      <w:r>
        <w:rPr>
          <w:sz w:val="32"/>
          <w:lang w:val="en-US"/>
        </w:rPr>
        <w:t>pnorm</w:t>
      </w:r>
      <w:r>
        <w:rPr>
          <w:sz w:val="32"/>
        </w:rPr>
        <w:t xml:space="preserve"> (12, 10, 2) = 0. 136</w:t>
      </w:r>
      <w:r w:rsidR="00553DC8">
        <w:rPr>
          <w:sz w:val="32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32"/>
        </w:rPr>
      </w:pPr>
    </w:p>
    <w:p w:rsidR="008F7690" w:rsidRDefault="008F7690" w:rsidP="00AE1333">
      <w:pPr>
        <w:pStyle w:val="marina"/>
        <w:numPr>
          <w:ilvl w:val="1"/>
          <w:numId w:val="2"/>
        </w:numPr>
        <w:spacing w:line="240" w:lineRule="auto"/>
        <w:ind w:left="0" w:firstLine="709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Числовые характеристики случайных величин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Интегральная или дифференциальная функции распределения вероятностей являются исчерпывающими вероятностными характеристиками случайной вел</w:t>
      </w:r>
      <w:r>
        <w:rPr>
          <w:lang w:val="ru-RU"/>
        </w:rPr>
        <w:t>и</w:t>
      </w:r>
      <w:r>
        <w:rPr>
          <w:lang w:val="ru-RU"/>
        </w:rPr>
        <w:lastRenderedPageBreak/>
        <w:t xml:space="preserve">чины. Однако часто достаточно знать лишь некоторые </w:t>
      </w:r>
      <w:r>
        <w:rPr>
          <w:i/>
          <w:lang w:val="ru-RU"/>
        </w:rPr>
        <w:t>числовые параметры</w:t>
      </w:r>
      <w:r>
        <w:rPr>
          <w:lang w:val="ru-RU"/>
        </w:rPr>
        <w:t>, х</w:t>
      </w:r>
      <w:r>
        <w:rPr>
          <w:lang w:val="ru-RU"/>
        </w:rPr>
        <w:t>а</w:t>
      </w:r>
      <w:r>
        <w:rPr>
          <w:lang w:val="ru-RU"/>
        </w:rPr>
        <w:t>рактеризующие отдельные существенные черты распределения случайной вел</w:t>
      </w:r>
      <w:r>
        <w:rPr>
          <w:lang w:val="ru-RU"/>
        </w:rPr>
        <w:t>и</w:t>
      </w:r>
      <w:r>
        <w:rPr>
          <w:lang w:val="ru-RU"/>
        </w:rPr>
        <w:t>чины. К ним относят.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i/>
          <w:lang w:val="ru-RU"/>
        </w:rPr>
        <w:t>Математическое ожидание</w:t>
      </w:r>
      <w:r>
        <w:rPr>
          <w:lang w:val="ru-RU"/>
        </w:rPr>
        <w:t xml:space="preserve"> непрерывной случайной величины </w:t>
      </w:r>
      <w:r w:rsidRPr="00A704B0">
        <w:rPr>
          <w:position w:val="-4"/>
        </w:rPr>
        <w:object w:dxaOrig="340" w:dyaOrig="300">
          <v:shape id="_x0000_i1146" type="#_x0000_t75" style="width:16.5pt;height:16.5pt" o:ole="">
            <v:imagedata r:id="rId54" o:title=""/>
          </v:shape>
          <o:OLEObject Type="Embed" ProgID="Equation.3" ShapeID="_x0000_i1146" DrawAspect="Content" ObjectID="_1385373372" r:id="rId221"/>
        </w:object>
      </w:r>
      <w:r>
        <w:rPr>
          <w:lang w:val="ru-RU"/>
        </w:rPr>
        <w:t>, во</w:t>
      </w:r>
      <w:r>
        <w:rPr>
          <w:lang w:val="ru-RU"/>
        </w:rPr>
        <w:t>з</w:t>
      </w:r>
      <w:r>
        <w:rPr>
          <w:lang w:val="ru-RU"/>
        </w:rPr>
        <w:t xml:space="preserve">можные значения которой принадлежат всей оси </w:t>
      </w:r>
      <w:r>
        <w:rPr>
          <w:i/>
          <w:sz w:val="32"/>
          <w:lang w:val="ru-RU"/>
        </w:rPr>
        <w:t>ОХ,</w:t>
      </w:r>
      <w:r>
        <w:rPr>
          <w:i/>
          <w:lang w:val="ru-RU"/>
        </w:rPr>
        <w:t xml:space="preserve"> </w:t>
      </w:r>
      <w:r>
        <w:rPr>
          <w:lang w:val="ru-RU"/>
        </w:rPr>
        <w:t>определяется выражением</w:t>
      </w:r>
    </w:p>
    <w:p w:rsidR="008F7690" w:rsidRDefault="008F7690" w:rsidP="00AE1333">
      <w:pPr>
        <w:pStyle w:val="marina"/>
        <w:tabs>
          <w:tab w:val="left" w:pos="6237"/>
        </w:tabs>
        <w:spacing w:line="240" w:lineRule="auto"/>
        <w:jc w:val="right"/>
        <w:rPr>
          <w:lang w:val="ru-RU"/>
        </w:rPr>
      </w:pPr>
      <w:r w:rsidRPr="00A704B0">
        <w:rPr>
          <w:position w:val="-40"/>
          <w:sz w:val="20"/>
          <w:lang w:val="ru-RU"/>
        </w:rPr>
        <w:object w:dxaOrig="3200" w:dyaOrig="980">
          <v:shape id="_x0000_i1147" type="#_x0000_t75" style="width:160.5pt;height:48.75pt" o:ole="" fillcolor="window">
            <v:imagedata r:id="rId222" o:title=""/>
          </v:shape>
          <o:OLEObject Type="Embed" ProgID="Equation.3" ShapeID="_x0000_i1147" DrawAspect="Content" ObjectID="_1385373373" r:id="rId223"/>
        </w:object>
      </w:r>
      <w:r>
        <w:rPr>
          <w:lang w:val="ru-RU"/>
        </w:rPr>
        <w:t>,</w:t>
      </w:r>
      <w:r>
        <w:rPr>
          <w:lang w:val="ru-RU"/>
        </w:rPr>
        <w:tab/>
        <w:t>(1.16)</w:t>
      </w:r>
    </w:p>
    <w:p w:rsidR="008F7690" w:rsidRDefault="008F7690" w:rsidP="00AE1333">
      <w:pPr>
        <w:pStyle w:val="marina"/>
        <w:spacing w:line="240" w:lineRule="auto"/>
        <w:ind w:firstLine="0"/>
        <w:rPr>
          <w:lang w:val="ru-RU"/>
        </w:rPr>
      </w:pPr>
      <w:r>
        <w:rPr>
          <w:lang w:val="ru-RU"/>
        </w:rPr>
        <w:t>соответственно для дискретной случайной величины</w:t>
      </w:r>
    </w:p>
    <w:p w:rsidR="008F7690" w:rsidRDefault="00553DC8" w:rsidP="00AE1333">
      <w:pPr>
        <w:pStyle w:val="marina"/>
        <w:tabs>
          <w:tab w:val="left" w:pos="6237"/>
        </w:tabs>
        <w:spacing w:line="240" w:lineRule="auto"/>
        <w:jc w:val="right"/>
        <w:rPr>
          <w:lang w:val="ru-RU"/>
        </w:rPr>
      </w:pPr>
      <w:r w:rsidRPr="00A704B0">
        <w:rPr>
          <w:position w:val="-42"/>
          <w:sz w:val="20"/>
        </w:rPr>
        <w:object w:dxaOrig="2460" w:dyaOrig="1080">
          <v:shape id="_x0000_i1148" type="#_x0000_t75" style="width:124.5pt;height:52.5pt" o:ole="" fillcolor="window">
            <v:imagedata r:id="rId224" o:title=""/>
          </v:shape>
          <o:OLEObject Type="Embed" ProgID="Equation.3" ShapeID="_x0000_i1148" DrawAspect="Content" ObjectID="_1385373374" r:id="rId225"/>
        </w:object>
      </w:r>
      <w:r w:rsidR="008F7690">
        <w:rPr>
          <w:lang w:val="ru-RU"/>
        </w:rPr>
        <w:tab/>
        <w:t>(1.17)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В выражениях (1.16) и (1.17) предполагается, что интеграл и сумма сходятся абсолютно.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Если </w:t>
      </w:r>
      <w:r w:rsidRPr="00553DC8">
        <w:rPr>
          <w:position w:val="-4"/>
          <w:sz w:val="28"/>
          <w:szCs w:val="28"/>
        </w:rPr>
        <w:object w:dxaOrig="340" w:dyaOrig="300">
          <v:shape id="_x0000_i1149" type="#_x0000_t75" style="width:16.5pt;height:16.5pt" o:ole="">
            <v:imagedata r:id="rId54" o:title=""/>
          </v:shape>
          <o:OLEObject Type="Embed" ProgID="Equation.3" ShapeID="_x0000_i1149" DrawAspect="Content" ObjectID="_1385373375" r:id="rId226"/>
        </w:object>
      </w:r>
      <w:r w:rsidRPr="00553DC8">
        <w:rPr>
          <w:sz w:val="28"/>
          <w:szCs w:val="28"/>
        </w:rPr>
        <w:t xml:space="preserve"> </w:t>
      </w:r>
      <w:r w:rsidR="00553DC8" w:rsidRPr="00553DC8">
        <w:rPr>
          <w:sz w:val="28"/>
          <w:szCs w:val="28"/>
        </w:rPr>
        <w:t xml:space="preserve">– </w:t>
      </w:r>
      <w:r w:rsidRPr="00553DC8">
        <w:rPr>
          <w:sz w:val="28"/>
          <w:szCs w:val="28"/>
        </w:rPr>
        <w:t>случайная</w:t>
      </w:r>
      <w:r>
        <w:rPr>
          <w:sz w:val="28"/>
        </w:rPr>
        <w:t xml:space="preserve"> величина, то произвольная функция </w:t>
      </w:r>
      <w:r w:rsidRPr="00A704B0">
        <w:rPr>
          <w:position w:val="-12"/>
          <w:sz w:val="28"/>
        </w:rPr>
        <w:object w:dxaOrig="760" w:dyaOrig="400">
          <v:shape id="_x0000_i1150" type="#_x0000_t75" style="width:39pt;height:19.5pt" o:ole="">
            <v:imagedata r:id="rId227" o:title=""/>
          </v:shape>
          <o:OLEObject Type="Embed" ProgID="Equation.3" ShapeID="_x0000_i1150" DrawAspect="Content" ObjectID="_1385373376" r:id="rId228"/>
        </w:object>
      </w:r>
      <w:r>
        <w:rPr>
          <w:sz w:val="28"/>
        </w:rPr>
        <w:t>, также я</w:t>
      </w:r>
      <w:r>
        <w:rPr>
          <w:sz w:val="28"/>
        </w:rPr>
        <w:t>в</w:t>
      </w:r>
      <w:r>
        <w:rPr>
          <w:sz w:val="28"/>
        </w:rPr>
        <w:t>ляется случайной величиной. Математическое ожидание этой функции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i/>
          <w:position w:val="-40"/>
        </w:rPr>
        <w:object w:dxaOrig="3420" w:dyaOrig="980">
          <v:shape id="_x0000_i1151" type="#_x0000_t75" style="width:170.25pt;height:48.75pt" o:ole="" fillcolor="window">
            <v:imagedata r:id="rId229" o:title=""/>
          </v:shape>
          <o:OLEObject Type="Embed" ProgID="Equation.3" ShapeID="_x0000_i1151" DrawAspect="Content" ObjectID="_1385373377" r:id="rId230"/>
        </w:object>
      </w:r>
      <w:r>
        <w:rPr>
          <w:sz w:val="28"/>
        </w:rPr>
        <w:t>, (</w:t>
      </w:r>
      <w:r w:rsidRPr="00A704B0">
        <w:rPr>
          <w:position w:val="-4"/>
          <w:sz w:val="28"/>
        </w:rPr>
        <w:object w:dxaOrig="340" w:dyaOrig="300">
          <v:shape id="_x0000_i1152" type="#_x0000_t75" style="width:16.5pt;height:16.5pt" o:ole="">
            <v:imagedata r:id="rId54" o:title=""/>
          </v:shape>
          <o:OLEObject Type="Embed" ProgID="Equation.3" ShapeID="_x0000_i1152" DrawAspect="Content" ObjectID="_1385373378" r:id="rId231"/>
        </w:object>
      </w:r>
      <w:r>
        <w:rPr>
          <w:sz w:val="28"/>
        </w:rPr>
        <w:t>–</w:t>
      </w:r>
      <w:r w:rsidR="00553DC8">
        <w:rPr>
          <w:sz w:val="28"/>
        </w:rPr>
        <w:t xml:space="preserve"> </w:t>
      </w:r>
      <w:r>
        <w:rPr>
          <w:sz w:val="28"/>
        </w:rPr>
        <w:t>непрерывна);</w:t>
      </w:r>
      <w:r>
        <w:rPr>
          <w:sz w:val="28"/>
        </w:rPr>
        <w:tab/>
        <w:t>(1.18)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42"/>
        </w:rPr>
        <w:object w:dxaOrig="3040" w:dyaOrig="1040">
          <v:shape id="_x0000_i1153" type="#_x0000_t75" style="width:153.75pt;height:52.5pt" o:ole="" fillcolor="window">
            <v:imagedata r:id="rId232" o:title=""/>
          </v:shape>
          <o:OLEObject Type="Embed" ProgID="Equation.3" ShapeID="_x0000_i1153" DrawAspect="Content" ObjectID="_1385373379" r:id="rId233"/>
        </w:object>
      </w:r>
      <w:r>
        <w:rPr>
          <w:sz w:val="28"/>
        </w:rPr>
        <w:t>, (</w:t>
      </w:r>
      <w:r w:rsidRPr="00A704B0">
        <w:rPr>
          <w:position w:val="-4"/>
          <w:sz w:val="28"/>
        </w:rPr>
        <w:object w:dxaOrig="340" w:dyaOrig="300">
          <v:shape id="_x0000_i1154" type="#_x0000_t75" style="width:16.5pt;height:16.5pt" o:ole="">
            <v:imagedata r:id="rId54" o:title=""/>
          </v:shape>
          <o:OLEObject Type="Embed" ProgID="Equation.3" ShapeID="_x0000_i1154" DrawAspect="Content" ObjectID="_1385373380" r:id="rId234"/>
        </w:object>
      </w:r>
      <w:r>
        <w:rPr>
          <w:sz w:val="28"/>
        </w:rPr>
        <w:t>–</w:t>
      </w:r>
      <w:r w:rsidR="00553DC8">
        <w:rPr>
          <w:sz w:val="28"/>
        </w:rPr>
        <w:t xml:space="preserve"> </w:t>
      </w:r>
      <w:r>
        <w:rPr>
          <w:sz w:val="28"/>
        </w:rPr>
        <w:t>дискретна).</w:t>
      </w:r>
      <w:r>
        <w:rPr>
          <w:sz w:val="28"/>
        </w:rPr>
        <w:tab/>
        <w:t>(1.19)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i/>
          <w:lang w:val="ru-RU"/>
        </w:rPr>
        <w:t>Дисперсия</w:t>
      </w:r>
      <w:r>
        <w:rPr>
          <w:lang w:val="ru-RU"/>
        </w:rPr>
        <w:t xml:space="preserve"> случайной величины </w:t>
      </w:r>
      <w:r w:rsidRPr="00A704B0">
        <w:rPr>
          <w:position w:val="-4"/>
        </w:rPr>
        <w:object w:dxaOrig="340" w:dyaOrig="300">
          <v:shape id="_x0000_i1155" type="#_x0000_t75" style="width:16.5pt;height:16.5pt" o:ole="">
            <v:imagedata r:id="rId54" o:title=""/>
          </v:shape>
          <o:OLEObject Type="Embed" ProgID="Equation.3" ShapeID="_x0000_i1155" DrawAspect="Content" ObjectID="_1385373381" r:id="rId235"/>
        </w:object>
      </w:r>
      <w:r>
        <w:rPr>
          <w:i/>
          <w:sz w:val="32"/>
          <w:lang w:val="ru-RU"/>
        </w:rPr>
        <w:t xml:space="preserve"> </w:t>
      </w:r>
      <w:r>
        <w:rPr>
          <w:lang w:val="ru-RU"/>
        </w:rPr>
        <w:t>равна</w:t>
      </w:r>
    </w:p>
    <w:p w:rsidR="008F7690" w:rsidRDefault="008F7690" w:rsidP="00AE1333">
      <w:pPr>
        <w:tabs>
          <w:tab w:val="left" w:pos="2127"/>
          <w:tab w:val="left" w:pos="6237"/>
        </w:tabs>
        <w:jc w:val="right"/>
        <w:rPr>
          <w:sz w:val="28"/>
        </w:rPr>
      </w:pPr>
      <w:r w:rsidRPr="00A704B0">
        <w:rPr>
          <w:position w:val="-40"/>
        </w:rPr>
        <w:object w:dxaOrig="6520" w:dyaOrig="980">
          <v:shape id="_x0000_i1156" type="#_x0000_t75" style="width:327pt;height:48.75pt" o:ole="" fillcolor="window">
            <v:imagedata r:id="rId236" o:title=""/>
          </v:shape>
          <o:OLEObject Type="Embed" ProgID="Equation.3" ShapeID="_x0000_i1156" DrawAspect="Content" ObjectID="_1385373382" r:id="rId237"/>
        </w:object>
      </w:r>
      <w:r>
        <w:rPr>
          <w:sz w:val="28"/>
        </w:rPr>
        <w:t>, (</w:t>
      </w:r>
      <w:r w:rsidRPr="00A704B0">
        <w:rPr>
          <w:position w:val="-4"/>
          <w:sz w:val="28"/>
        </w:rPr>
        <w:object w:dxaOrig="340" w:dyaOrig="300">
          <v:shape id="_x0000_i1157" type="#_x0000_t75" style="width:16.5pt;height:16.5pt" o:ole="">
            <v:imagedata r:id="rId54" o:title=""/>
          </v:shape>
          <o:OLEObject Type="Embed" ProgID="Equation.3" ShapeID="_x0000_i1157" DrawAspect="Content" ObjectID="_1385373383" r:id="rId238"/>
        </w:object>
      </w:r>
      <w:r>
        <w:rPr>
          <w:sz w:val="28"/>
        </w:rPr>
        <w:t>–</w:t>
      </w:r>
      <w:r w:rsidR="00553DC8">
        <w:rPr>
          <w:sz w:val="28"/>
        </w:rPr>
        <w:t xml:space="preserve"> </w:t>
      </w:r>
      <w:r>
        <w:rPr>
          <w:sz w:val="28"/>
        </w:rPr>
        <w:t>непрерывна); (1.20)</w:t>
      </w:r>
    </w:p>
    <w:p w:rsidR="008F7690" w:rsidRDefault="008F7690" w:rsidP="00AE1333">
      <w:pPr>
        <w:tabs>
          <w:tab w:val="left" w:pos="2127"/>
          <w:tab w:val="left" w:pos="6237"/>
        </w:tabs>
        <w:jc w:val="right"/>
        <w:rPr>
          <w:sz w:val="28"/>
        </w:rPr>
      </w:pPr>
      <w:r w:rsidRPr="00A704B0">
        <w:rPr>
          <w:position w:val="-42"/>
        </w:rPr>
        <w:object w:dxaOrig="6060" w:dyaOrig="859">
          <v:shape id="_x0000_i1158" type="#_x0000_t75" style="width:304.5pt;height:42.75pt" o:ole="" fillcolor="window">
            <v:imagedata r:id="rId239" o:title=""/>
          </v:shape>
          <o:OLEObject Type="Embed" ProgID="Equation.3" ShapeID="_x0000_i1158" DrawAspect="Content" ObjectID="_1385373384" r:id="rId240"/>
        </w:object>
      </w:r>
      <w:r>
        <w:rPr>
          <w:sz w:val="28"/>
        </w:rPr>
        <w:t>, (</w:t>
      </w:r>
      <w:r w:rsidRPr="00553DC8">
        <w:rPr>
          <w:position w:val="-4"/>
          <w:sz w:val="28"/>
          <w:szCs w:val="28"/>
        </w:rPr>
        <w:object w:dxaOrig="340" w:dyaOrig="300">
          <v:shape id="_x0000_i1159" type="#_x0000_t75" style="width:16.5pt;height:16.5pt" o:ole="">
            <v:imagedata r:id="rId54" o:title=""/>
          </v:shape>
          <o:OLEObject Type="Embed" ProgID="Equation.3" ShapeID="_x0000_i1159" DrawAspect="Content" ObjectID="_1385373385" r:id="rId241"/>
        </w:object>
      </w:r>
      <w:r w:rsidR="00553DC8" w:rsidRPr="00553DC8">
        <w:rPr>
          <w:sz w:val="28"/>
          <w:szCs w:val="28"/>
        </w:rPr>
        <w:t xml:space="preserve">– </w:t>
      </w:r>
      <w:r w:rsidRPr="00553DC8">
        <w:rPr>
          <w:sz w:val="28"/>
          <w:szCs w:val="28"/>
        </w:rPr>
        <w:t>дискретна</w:t>
      </w:r>
      <w:r>
        <w:rPr>
          <w:sz w:val="28"/>
        </w:rPr>
        <w:t>).</w:t>
      </w:r>
      <w:r>
        <w:rPr>
          <w:sz w:val="28"/>
        </w:rPr>
        <w:tab/>
        <w:t>(1.21)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Величину </w:t>
      </w:r>
      <w:r w:rsidRPr="00553DC8">
        <w:rPr>
          <w:position w:val="-24"/>
          <w:sz w:val="28"/>
          <w:szCs w:val="28"/>
        </w:rPr>
        <w:object w:dxaOrig="1359" w:dyaOrig="680">
          <v:shape id="_x0000_i1160" type="#_x0000_t75" style="width:69pt;height:33pt" o:ole="" fillcolor="window">
            <v:imagedata r:id="rId242" o:title=""/>
          </v:shape>
          <o:OLEObject Type="Embed" ProgID="Equation.3" ShapeID="_x0000_i1160" DrawAspect="Content" ObjectID="_1385373386" r:id="rId243"/>
        </w:object>
      </w:r>
      <w:r w:rsidRPr="00553DC8">
        <w:rPr>
          <w:sz w:val="28"/>
          <w:szCs w:val="28"/>
        </w:rPr>
        <w:t xml:space="preserve"> </w:t>
      </w:r>
      <w:r w:rsidR="00553DC8" w:rsidRPr="00553DC8">
        <w:rPr>
          <w:sz w:val="28"/>
          <w:szCs w:val="28"/>
        </w:rPr>
        <w:t>–</w:t>
      </w:r>
      <w:r w:rsidR="00553DC8">
        <w:rPr>
          <w:sz w:val="28"/>
          <w:szCs w:val="28"/>
        </w:rPr>
        <w:t xml:space="preserve"> </w:t>
      </w:r>
      <w:r w:rsidRPr="00553DC8">
        <w:rPr>
          <w:sz w:val="28"/>
          <w:szCs w:val="28"/>
        </w:rPr>
        <w:t>называют</w:t>
      </w:r>
      <w:r>
        <w:rPr>
          <w:sz w:val="28"/>
        </w:rPr>
        <w:t xml:space="preserve"> </w:t>
      </w:r>
      <w:r>
        <w:rPr>
          <w:i/>
          <w:sz w:val="28"/>
        </w:rPr>
        <w:t xml:space="preserve">средним квадратическим отклонением (стандартом) случайной величины </w:t>
      </w:r>
      <w:r w:rsidRPr="00A704B0">
        <w:rPr>
          <w:position w:val="-4"/>
          <w:sz w:val="28"/>
        </w:rPr>
        <w:object w:dxaOrig="340" w:dyaOrig="300">
          <v:shape id="_x0000_i1161" type="#_x0000_t75" style="width:16.5pt;height:16.5pt" o:ole="">
            <v:imagedata r:id="rId54" o:title=""/>
          </v:shape>
          <o:OLEObject Type="Embed" ProgID="Equation.3" ShapeID="_x0000_i1161" DrawAspect="Content" ObjectID="_1385373387" r:id="rId244"/>
        </w:object>
      </w:r>
      <w:r>
        <w:rPr>
          <w:sz w:val="28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 w:rsidRPr="00553DC8">
        <w:rPr>
          <w:position w:val="-20"/>
          <w:sz w:val="28"/>
          <w:szCs w:val="28"/>
          <w:lang w:val="en-US"/>
        </w:rPr>
        <w:object w:dxaOrig="920" w:dyaOrig="540">
          <v:shape id="_x0000_i1162" type="#_x0000_t75" style="width:45.75pt;height:26.25pt" o:ole="" fillcolor="window">
            <v:imagedata r:id="rId245" o:title=""/>
          </v:shape>
          <o:OLEObject Type="Embed" ProgID="Equation.3" ShapeID="_x0000_i1162" DrawAspect="Content" ObjectID="_1385373388" r:id="rId246"/>
        </w:object>
      </w:r>
      <w:r w:rsidRPr="00553DC8">
        <w:rPr>
          <w:sz w:val="28"/>
          <w:szCs w:val="28"/>
        </w:rPr>
        <w:t xml:space="preserve"> </w:t>
      </w:r>
      <w:r w:rsidR="00553DC8" w:rsidRPr="00553DC8">
        <w:rPr>
          <w:sz w:val="28"/>
          <w:szCs w:val="28"/>
        </w:rPr>
        <w:t>–</w:t>
      </w:r>
      <w:r w:rsidR="00553DC8">
        <w:rPr>
          <w:sz w:val="28"/>
          <w:szCs w:val="28"/>
        </w:rPr>
        <w:t xml:space="preserve"> </w:t>
      </w:r>
      <w:r>
        <w:rPr>
          <w:sz w:val="28"/>
        </w:rPr>
        <w:t>центр и степень рассеяния случайной величины</w:t>
      </w:r>
      <w:r>
        <w:rPr>
          <w:i/>
          <w:sz w:val="28"/>
        </w:rPr>
        <w:t xml:space="preserve"> </w:t>
      </w:r>
      <w:r w:rsidRPr="00A704B0">
        <w:rPr>
          <w:position w:val="-4"/>
          <w:sz w:val="28"/>
        </w:rPr>
        <w:object w:dxaOrig="340" w:dyaOrig="300">
          <v:shape id="_x0000_i1163" type="#_x0000_t75" style="width:16.5pt;height:16.5pt" o:ole="">
            <v:imagedata r:id="rId54" o:title=""/>
          </v:shape>
          <o:OLEObject Type="Embed" ProgID="Equation.3" ShapeID="_x0000_i1163" DrawAspect="Content" ObjectID="_1385373389" r:id="rId247"/>
        </w:object>
      </w:r>
      <w:r>
        <w:rPr>
          <w:sz w:val="28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Некоторые свойства</w:t>
      </w:r>
    </w:p>
    <w:p w:rsidR="008F7690" w:rsidRDefault="008F7690" w:rsidP="00AE1333">
      <w:pPr>
        <w:tabs>
          <w:tab w:val="left" w:pos="2127"/>
          <w:tab w:val="left" w:pos="6946"/>
        </w:tabs>
        <w:ind w:firstLine="709"/>
        <w:jc w:val="right"/>
        <w:rPr>
          <w:sz w:val="28"/>
        </w:rPr>
      </w:pPr>
      <w:r w:rsidRPr="00A704B0">
        <w:rPr>
          <w:position w:val="-160"/>
        </w:rPr>
        <w:object w:dxaOrig="7220" w:dyaOrig="3360">
          <v:shape id="_x0000_i1164" type="#_x0000_t75" style="width:5in;height:166.5pt" o:ole="" fillcolor="window">
            <v:imagedata r:id="rId248" o:title=""/>
          </v:shape>
          <o:OLEObject Type="Embed" ProgID="Equation.3" ShapeID="_x0000_i1164" DrawAspect="Content" ObjectID="_1385373390" r:id="rId249"/>
        </w:object>
      </w:r>
      <w:r>
        <w:rPr>
          <w:sz w:val="28"/>
        </w:rPr>
        <w:tab/>
        <w:t>(1.22)</w:t>
      </w:r>
    </w:p>
    <w:p w:rsidR="008F7690" w:rsidRDefault="00F30B6D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>з</w:t>
      </w:r>
      <w:r w:rsidR="008F7690">
        <w:rPr>
          <w:sz w:val="28"/>
        </w:rPr>
        <w:t xml:space="preserve">десь </w:t>
      </w:r>
      <w:r w:rsidR="008F7690" w:rsidRPr="00A704B0">
        <w:rPr>
          <w:position w:val="-14"/>
          <w:sz w:val="28"/>
        </w:rPr>
        <w:object w:dxaOrig="1780" w:dyaOrig="440">
          <v:shape id="_x0000_i1165" type="#_x0000_t75" style="width:88.5pt;height:23.25pt" o:ole="">
            <v:imagedata r:id="rId250" o:title=""/>
          </v:shape>
          <o:OLEObject Type="Embed" ProgID="Equation.3" ShapeID="_x0000_i1165" DrawAspect="Content" ObjectID="_1385373391" r:id="rId251"/>
        </w:object>
      </w:r>
      <w:r w:rsidR="008F7690">
        <w:rPr>
          <w:sz w:val="28"/>
        </w:rPr>
        <w:t xml:space="preserve"> </w:t>
      </w:r>
      <w:r w:rsidR="00553DC8" w:rsidRPr="00553DC8">
        <w:rPr>
          <w:sz w:val="28"/>
          <w:szCs w:val="28"/>
        </w:rPr>
        <w:t>–</w:t>
      </w:r>
      <w:r w:rsidR="00553DC8">
        <w:rPr>
          <w:sz w:val="28"/>
          <w:szCs w:val="28"/>
        </w:rPr>
        <w:t xml:space="preserve"> </w:t>
      </w:r>
      <w:r w:rsidR="008F7690" w:rsidRPr="00553DC8">
        <w:rPr>
          <w:sz w:val="28"/>
          <w:szCs w:val="28"/>
        </w:rPr>
        <w:t>взаимно</w:t>
      </w:r>
      <w:r w:rsidR="008F7690">
        <w:rPr>
          <w:sz w:val="28"/>
        </w:rPr>
        <w:t xml:space="preserve"> независимые случайные величины.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Для характеристики вариабельности случайной величины используют к</w:t>
      </w:r>
      <w:r>
        <w:rPr>
          <w:sz w:val="28"/>
        </w:rPr>
        <w:t>о</w:t>
      </w:r>
      <w:r>
        <w:rPr>
          <w:sz w:val="28"/>
        </w:rPr>
        <w:t xml:space="preserve">эффициент вариации </w:t>
      </w:r>
      <w:r w:rsidRPr="00A704B0">
        <w:rPr>
          <w:position w:val="-48"/>
        </w:rPr>
        <w:object w:dxaOrig="1020" w:dyaOrig="980">
          <v:shape id="_x0000_i1166" type="#_x0000_t75" style="width:52.5pt;height:48.75pt" o:ole="" fillcolor="window">
            <v:imagedata r:id="rId252" o:title=""/>
          </v:shape>
          <o:OLEObject Type="Embed" ProgID="Equation.3" ShapeID="_x0000_i1166" DrawAspect="Content" ObjectID="_1385373392" r:id="rId253"/>
        </w:object>
      </w:r>
      <w:r>
        <w:rPr>
          <w:sz w:val="28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Значения </w:t>
      </w:r>
      <w:r w:rsidRPr="00A704B0">
        <w:rPr>
          <w:position w:val="-14"/>
          <w:sz w:val="28"/>
        </w:rPr>
        <w:object w:dxaOrig="420" w:dyaOrig="440">
          <v:shape id="_x0000_i1167" type="#_x0000_t75" style="width:19.5pt;height:23.25pt" o:ole="">
            <v:imagedata r:id="rId254" o:title=""/>
          </v:shape>
          <o:OLEObject Type="Embed" ProgID="Equation.3" ShapeID="_x0000_i1167" DrawAspect="Content" ObjectID="_1385373393" r:id="rId255"/>
        </w:object>
      </w:r>
      <w:r>
        <w:rPr>
          <w:sz w:val="28"/>
        </w:rPr>
        <w:t xml:space="preserve"> и </w:t>
      </w:r>
      <w:r w:rsidRPr="00A704B0">
        <w:rPr>
          <w:position w:val="-14"/>
          <w:sz w:val="28"/>
        </w:rPr>
        <w:object w:dxaOrig="400" w:dyaOrig="440">
          <v:shape id="_x0000_i1168" type="#_x0000_t75" style="width:19.5pt;height:23.25pt" o:ole="">
            <v:imagedata r:id="rId256" o:title=""/>
          </v:shape>
          <o:OLEObject Type="Embed" ProgID="Equation.3" ShapeID="_x0000_i1168" DrawAspect="Content" ObjectID="_1385373394" r:id="rId257"/>
        </w:object>
      </w:r>
      <w:r>
        <w:rPr>
          <w:sz w:val="28"/>
        </w:rPr>
        <w:t xml:space="preserve"> используются для центрирования случайной величины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14"/>
        </w:rPr>
        <w:object w:dxaOrig="1600" w:dyaOrig="680">
          <v:shape id="_x0000_i1169" type="#_x0000_t75" style="width:81.75pt;height:33pt" o:ole="" fillcolor="window">
            <v:imagedata r:id="rId258" o:title=""/>
          </v:shape>
          <o:OLEObject Type="Embed" ProgID="Equation.3" ShapeID="_x0000_i1169" DrawAspect="Content" ObjectID="_1385373395" r:id="rId259"/>
        </w:object>
      </w:r>
      <w:r>
        <w:rPr>
          <w:sz w:val="28"/>
        </w:rPr>
        <w:tab/>
        <w:t>(1.23)</w:t>
      </w:r>
    </w:p>
    <w:p w:rsidR="008F7690" w:rsidRDefault="008F7690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>и нормирования (стандартизации) случайной величины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38"/>
        </w:rPr>
        <w:object w:dxaOrig="1540" w:dyaOrig="920">
          <v:shape id="_x0000_i1170" type="#_x0000_t75" style="width:78.75pt;height:45.75pt" o:ole="" fillcolor="window">
            <v:imagedata r:id="rId260" o:title=""/>
          </v:shape>
          <o:OLEObject Type="Embed" ProgID="Equation.3" ShapeID="_x0000_i1170" DrawAspect="Content" ObjectID="_1385373396" r:id="rId261"/>
        </w:object>
      </w:r>
      <w:r>
        <w:rPr>
          <w:sz w:val="28"/>
        </w:rPr>
        <w:t>.</w:t>
      </w:r>
      <w:r>
        <w:rPr>
          <w:sz w:val="28"/>
        </w:rPr>
        <w:tab/>
        <w:t>(1.24)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Очевидно, что </w:t>
      </w:r>
      <w:r w:rsidRPr="00A704B0">
        <w:rPr>
          <w:position w:val="-40"/>
        </w:rPr>
        <w:object w:dxaOrig="4599" w:dyaOrig="960">
          <v:shape id="_x0000_i1171" type="#_x0000_t75" style="width:228.75pt;height:48.75pt" o:ole="" fillcolor="window">
            <v:imagedata r:id="rId262" o:title=""/>
          </v:shape>
          <o:OLEObject Type="Embed" ProgID="Equation.3" ShapeID="_x0000_i1171" DrawAspect="Content" ObjectID="_1385373397" r:id="rId263"/>
        </w:object>
      </w:r>
      <w:r>
        <w:rPr>
          <w:sz w:val="28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Кроме перечисленных, имеются и другие числовые характеристики: меди</w:t>
      </w:r>
      <w:r>
        <w:rPr>
          <w:sz w:val="28"/>
        </w:rPr>
        <w:t>а</w:t>
      </w:r>
      <w:r>
        <w:rPr>
          <w:sz w:val="28"/>
        </w:rPr>
        <w:t>на, мода, размах, коэффициенты асимметрии, эксцесса и др.[1, 2].</w: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32"/>
        </w:rPr>
      </w:pPr>
    </w:p>
    <w:p w:rsidR="008F7690" w:rsidRDefault="008F7690" w:rsidP="00AE1333">
      <w:pPr>
        <w:pStyle w:val="marina"/>
        <w:tabs>
          <w:tab w:val="clear" w:pos="2127"/>
        </w:tabs>
        <w:spacing w:line="240" w:lineRule="auto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1.4.</w:t>
      </w:r>
      <w:r>
        <w:rPr>
          <w:b/>
          <w:bCs/>
          <w:lang w:val="ru-RU"/>
        </w:rPr>
        <w:tab/>
        <w:t>Многомерные распределения вероятностей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Часто для описания практической ситуации необходимо использование н</w:t>
      </w:r>
      <w:r>
        <w:rPr>
          <w:sz w:val="28"/>
        </w:rPr>
        <w:t>е</w:t>
      </w:r>
      <w:r>
        <w:rPr>
          <w:sz w:val="28"/>
        </w:rPr>
        <w:t xml:space="preserve">скольких случайных величин </w:t>
      </w:r>
      <w:r w:rsidRPr="00A704B0">
        <w:rPr>
          <w:position w:val="-14"/>
          <w:sz w:val="28"/>
        </w:rPr>
        <w:object w:dxaOrig="1780" w:dyaOrig="440">
          <v:shape id="_x0000_i1172" type="#_x0000_t75" style="width:88.5pt;height:23.25pt" o:ole="">
            <v:imagedata r:id="rId250" o:title=""/>
          </v:shape>
          <o:OLEObject Type="Embed" ProgID="Equation.3" ShapeID="_x0000_i1172" DrawAspect="Content" ObjectID="_1385373398" r:id="rId264"/>
        </w:object>
      </w:r>
      <w:r>
        <w:rPr>
          <w:sz w:val="32"/>
        </w:rPr>
        <w:t>.</w:t>
      </w:r>
      <w:r>
        <w:rPr>
          <w:sz w:val="28"/>
        </w:rPr>
        <w:t xml:space="preserve"> Этот набор действительных случа</w:t>
      </w:r>
      <w:r>
        <w:rPr>
          <w:sz w:val="28"/>
        </w:rPr>
        <w:t>й</w:t>
      </w:r>
      <w:r>
        <w:rPr>
          <w:sz w:val="28"/>
        </w:rPr>
        <w:t xml:space="preserve">ных величин представляет значение </w:t>
      </w:r>
      <w:r w:rsidRPr="00A704B0">
        <w:rPr>
          <w:position w:val="-6"/>
          <w:sz w:val="28"/>
        </w:rPr>
        <w:object w:dxaOrig="240" w:dyaOrig="260">
          <v:shape id="_x0000_i1173" type="#_x0000_t75" style="width:12.75pt;height:12.75pt" o:ole="">
            <v:imagedata r:id="rId265" o:title=""/>
          </v:shape>
          <o:OLEObject Type="Embed" ProgID="Equation.3" ShapeID="_x0000_i1173" DrawAspect="Content" ObjectID="_1385373399" r:id="rId266"/>
        </w:object>
      </w:r>
      <w:r w:rsidR="00553DC8">
        <w:rPr>
          <w:sz w:val="28"/>
        </w:rPr>
        <w:t>-</w:t>
      </w:r>
      <w:r>
        <w:rPr>
          <w:sz w:val="28"/>
        </w:rPr>
        <w:t xml:space="preserve">мерной случайной величины </w:t>
      </w:r>
      <w:r w:rsidRPr="00A704B0">
        <w:rPr>
          <w:position w:val="-14"/>
          <w:sz w:val="28"/>
        </w:rPr>
        <w:object w:dxaOrig="2600" w:dyaOrig="440">
          <v:shape id="_x0000_i1174" type="#_x0000_t75" style="width:131.25pt;height:23.25pt" o:ole="">
            <v:imagedata r:id="rId267" o:title=""/>
          </v:shape>
          <o:OLEObject Type="Embed" ProgID="Equation.3" ShapeID="_x0000_i1174" DrawAspect="Content" ObjectID="_1385373400" r:id="rId268"/>
        </w:object>
      </w:r>
      <w:r>
        <w:rPr>
          <w:sz w:val="28"/>
        </w:rPr>
        <w:t xml:space="preserve">. В этом случае говорят о системе случайных величин или </w:t>
      </w:r>
      <w:r>
        <w:rPr>
          <w:i/>
          <w:sz w:val="32"/>
          <w:lang w:val="en-US"/>
        </w:rPr>
        <w:t>n</w:t>
      </w:r>
      <w:r>
        <w:rPr>
          <w:sz w:val="28"/>
        </w:rPr>
        <w:t>-мерном случайном векторе. Каждое элементарное событие может рассматриват</w:t>
      </w:r>
      <w:r>
        <w:rPr>
          <w:sz w:val="28"/>
        </w:rPr>
        <w:t>ь</w:t>
      </w:r>
      <w:r>
        <w:rPr>
          <w:sz w:val="28"/>
        </w:rPr>
        <w:t xml:space="preserve">ся как результат сложного испытания, состоящего в измерении всех величин </w:t>
      </w:r>
      <w:r w:rsidRPr="00A704B0">
        <w:rPr>
          <w:position w:val="-14"/>
          <w:sz w:val="28"/>
        </w:rPr>
        <w:object w:dxaOrig="1780" w:dyaOrig="440">
          <v:shape id="_x0000_i1175" type="#_x0000_t75" style="width:88.5pt;height:23.25pt" o:ole="">
            <v:imagedata r:id="rId250" o:title=""/>
          </v:shape>
          <o:OLEObject Type="Embed" ProgID="Equation.3" ShapeID="_x0000_i1175" DrawAspect="Content" ObjectID="_1385373401" r:id="rId269"/>
        </w:object>
      </w:r>
      <w:r w:rsidR="00553DC8">
        <w:rPr>
          <w:sz w:val="32"/>
        </w:rPr>
        <w:t xml:space="preserve">, </w:t>
      </w:r>
      <w:r>
        <w:rPr>
          <w:sz w:val="28"/>
        </w:rPr>
        <w:t xml:space="preserve">и интерпретироваться как точка </w:t>
      </w:r>
      <w:r w:rsidRPr="00A704B0">
        <w:rPr>
          <w:position w:val="-6"/>
          <w:sz w:val="28"/>
        </w:rPr>
        <w:object w:dxaOrig="240" w:dyaOrig="260">
          <v:shape id="_x0000_i1176" type="#_x0000_t75" style="width:12.75pt;height:12.75pt" o:ole="">
            <v:imagedata r:id="rId265" o:title=""/>
          </v:shape>
          <o:OLEObject Type="Embed" ProgID="Equation.3" ShapeID="_x0000_i1176" DrawAspect="Content" ObjectID="_1385373402" r:id="rId270"/>
        </w:object>
      </w:r>
      <w:r w:rsidR="00553DC8">
        <w:rPr>
          <w:sz w:val="28"/>
        </w:rPr>
        <w:t>-</w:t>
      </w:r>
      <w:r>
        <w:rPr>
          <w:sz w:val="28"/>
        </w:rPr>
        <w:t xml:space="preserve">мерного пространства или вектор. Каждая из величин </w:t>
      </w:r>
      <w:r w:rsidRPr="00A704B0">
        <w:rPr>
          <w:position w:val="-14"/>
          <w:sz w:val="28"/>
        </w:rPr>
        <w:object w:dxaOrig="1780" w:dyaOrig="440">
          <v:shape id="_x0000_i1177" type="#_x0000_t75" style="width:88.5pt;height:23.25pt" o:ole="">
            <v:imagedata r:id="rId250" o:title=""/>
          </v:shape>
          <o:OLEObject Type="Embed" ProgID="Equation.3" ShapeID="_x0000_i1177" DrawAspect="Content" ObjectID="_1385373403" r:id="rId271"/>
        </w:object>
      </w:r>
      <w:r>
        <w:rPr>
          <w:sz w:val="28"/>
        </w:rPr>
        <w:t xml:space="preserve"> является случайной величиной (одн</w:t>
      </w:r>
      <w:r>
        <w:rPr>
          <w:sz w:val="28"/>
        </w:rPr>
        <w:t>о</w:t>
      </w:r>
      <w:r>
        <w:rPr>
          <w:sz w:val="28"/>
        </w:rPr>
        <w:t xml:space="preserve">мерной). Например, если эксперимент повторяется </w:t>
      </w:r>
      <w:r w:rsidRPr="00A704B0">
        <w:rPr>
          <w:position w:val="-6"/>
          <w:sz w:val="28"/>
        </w:rPr>
        <w:object w:dxaOrig="240" w:dyaOrig="260">
          <v:shape id="_x0000_i1178" type="#_x0000_t75" style="width:12.75pt;height:12.75pt" o:ole="">
            <v:imagedata r:id="rId265" o:title=""/>
          </v:shape>
          <o:OLEObject Type="Embed" ProgID="Equation.3" ShapeID="_x0000_i1178" DrawAspect="Content" ObjectID="_1385373404" r:id="rId272"/>
        </w:object>
      </w:r>
      <w:r>
        <w:rPr>
          <w:sz w:val="28"/>
        </w:rPr>
        <w:t xml:space="preserve"> раз, то его результаты удобно рассматривать как </w:t>
      </w:r>
      <w:r w:rsidRPr="00A704B0">
        <w:rPr>
          <w:position w:val="-6"/>
          <w:sz w:val="28"/>
        </w:rPr>
        <w:object w:dxaOrig="240" w:dyaOrig="260">
          <v:shape id="_x0000_i1179" type="#_x0000_t75" style="width:12.75pt;height:12.75pt" o:ole="">
            <v:imagedata r:id="rId265" o:title=""/>
          </v:shape>
          <o:OLEObject Type="Embed" ProgID="Equation.3" ShapeID="_x0000_i1179" DrawAspect="Content" ObjectID="_1385373405" r:id="rId273"/>
        </w:object>
      </w:r>
      <w:r>
        <w:rPr>
          <w:sz w:val="32"/>
        </w:rPr>
        <w:t xml:space="preserve"> </w:t>
      </w:r>
      <w:r>
        <w:rPr>
          <w:sz w:val="28"/>
        </w:rPr>
        <w:t>случайных величин.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Распределение системы двух случайных (координат) величин </w:t>
      </w:r>
      <w:r w:rsidRPr="00A704B0">
        <w:rPr>
          <w:position w:val="-12"/>
          <w:sz w:val="28"/>
        </w:rPr>
        <w:object w:dxaOrig="400" w:dyaOrig="420">
          <v:shape id="_x0000_i1180" type="#_x0000_t75" style="width:19.5pt;height:19.5pt" o:ole="">
            <v:imagedata r:id="rId274" o:title=""/>
          </v:shape>
          <o:OLEObject Type="Embed" ProgID="Equation.3" ShapeID="_x0000_i1180" DrawAspect="Content" ObjectID="_1385373406" r:id="rId275"/>
        </w:object>
      </w:r>
      <w:r>
        <w:rPr>
          <w:iCs/>
          <w:sz w:val="28"/>
        </w:rPr>
        <w:t xml:space="preserve"> </w:t>
      </w:r>
      <w:r>
        <w:rPr>
          <w:sz w:val="28"/>
        </w:rPr>
        <w:t xml:space="preserve">и </w:t>
      </w:r>
      <w:r w:rsidRPr="00A704B0">
        <w:rPr>
          <w:position w:val="-12"/>
          <w:sz w:val="28"/>
        </w:rPr>
        <w:object w:dxaOrig="460" w:dyaOrig="420">
          <v:shape id="_x0000_i1181" type="#_x0000_t75" style="width:23.25pt;height:19.5pt" o:ole="">
            <v:imagedata r:id="rId276" o:title=""/>
          </v:shape>
          <o:OLEObject Type="Embed" ProgID="Equation.3" ShapeID="_x0000_i1181" DrawAspect="Content" ObjectID="_1385373407" r:id="rId277"/>
        </w:object>
      </w:r>
      <w:r>
        <w:rPr>
          <w:iCs/>
          <w:sz w:val="28"/>
        </w:rPr>
        <w:t xml:space="preserve"> </w:t>
      </w:r>
      <w:r>
        <w:rPr>
          <w:sz w:val="28"/>
        </w:rPr>
        <w:t xml:space="preserve">или двумерного случайного вектора </w:t>
      </w:r>
      <w:r w:rsidRPr="00A704B0">
        <w:rPr>
          <w:position w:val="-12"/>
          <w:sz w:val="28"/>
        </w:rPr>
        <w:object w:dxaOrig="1760" w:dyaOrig="420">
          <v:shape id="_x0000_i1182" type="#_x0000_t75" style="width:88.5pt;height:19.5pt" o:ole="">
            <v:imagedata r:id="rId278" o:title=""/>
          </v:shape>
          <o:OLEObject Type="Embed" ProgID="Equation.3" ShapeID="_x0000_i1182" DrawAspect="Content" ObjectID="_1385373408" r:id="rId279"/>
        </w:object>
      </w:r>
      <w:r>
        <w:rPr>
          <w:sz w:val="28"/>
        </w:rPr>
        <w:t xml:space="preserve"> задается интегральной функцией совместного распределения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i/>
          <w:position w:val="-12"/>
          <w:sz w:val="32"/>
          <w:lang w:val="en-US"/>
        </w:rPr>
        <w:object w:dxaOrig="4040" w:dyaOrig="420">
          <v:shape id="_x0000_i1183" type="#_x0000_t75" style="width:202.5pt;height:19.5pt" o:ole="">
            <v:imagedata r:id="rId280" o:title=""/>
          </v:shape>
          <o:OLEObject Type="Embed" ProgID="Equation.3" ShapeID="_x0000_i1183" DrawAspect="Content" ObjectID="_1385373409" r:id="rId281"/>
        </w:object>
      </w:r>
      <w:r>
        <w:rPr>
          <w:sz w:val="32"/>
        </w:rPr>
        <w:t>.</w:t>
      </w:r>
      <w:r>
        <w:rPr>
          <w:sz w:val="32"/>
        </w:rPr>
        <w:tab/>
      </w:r>
      <w:r>
        <w:rPr>
          <w:sz w:val="28"/>
        </w:rPr>
        <w:t>(1.25)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Функция </w:t>
      </w:r>
      <w:r w:rsidRPr="00A704B0">
        <w:rPr>
          <w:position w:val="-12"/>
          <w:sz w:val="28"/>
        </w:rPr>
        <w:object w:dxaOrig="1200" w:dyaOrig="420">
          <v:shape id="_x0000_i1184" type="#_x0000_t75" style="width:59.25pt;height:19.5pt" o:ole="">
            <v:imagedata r:id="rId282" o:title=""/>
          </v:shape>
          <o:OLEObject Type="Embed" ProgID="Equation.3" ShapeID="_x0000_i1184" DrawAspect="Content" ObjectID="_1385373410" r:id="rId283"/>
        </w:object>
      </w:r>
      <w:r>
        <w:rPr>
          <w:sz w:val="28"/>
        </w:rPr>
        <w:t xml:space="preserve"> имеет следующие основные свойства:</w:t>
      </w:r>
    </w:p>
    <w:p w:rsidR="008F7690" w:rsidRDefault="008F7690" w:rsidP="00AE1333">
      <w:pPr>
        <w:tabs>
          <w:tab w:val="left" w:pos="2127"/>
        </w:tabs>
        <w:ind w:firstLine="2694"/>
        <w:jc w:val="both"/>
        <w:rPr>
          <w:i/>
          <w:sz w:val="32"/>
        </w:rPr>
      </w:pPr>
      <w:r w:rsidRPr="00A704B0">
        <w:rPr>
          <w:i/>
          <w:position w:val="-12"/>
          <w:sz w:val="32"/>
        </w:rPr>
        <w:object w:dxaOrig="6020" w:dyaOrig="420">
          <v:shape id="_x0000_i1185" type="#_x0000_t75" style="width:300.75pt;height:19.5pt" o:ole="">
            <v:imagedata r:id="rId284" o:title=""/>
          </v:shape>
          <o:OLEObject Type="Embed" ProgID="Equation.3" ShapeID="_x0000_i1185" DrawAspect="Content" ObjectID="_1385373411" r:id="rId285"/>
        </w:object>
      </w:r>
    </w:p>
    <w:p w:rsidR="008F7690" w:rsidRDefault="008F7690" w:rsidP="00AE1333">
      <w:pPr>
        <w:tabs>
          <w:tab w:val="left" w:pos="2127"/>
        </w:tabs>
        <w:ind w:firstLine="2694"/>
        <w:jc w:val="both"/>
        <w:rPr>
          <w:i/>
          <w:sz w:val="32"/>
        </w:rPr>
      </w:pPr>
      <w:r w:rsidRPr="00A704B0">
        <w:rPr>
          <w:i/>
          <w:position w:val="-12"/>
          <w:sz w:val="32"/>
        </w:rPr>
        <w:object w:dxaOrig="3739" w:dyaOrig="420">
          <v:shape id="_x0000_i1186" type="#_x0000_t75" style="width:186.75pt;height:19.5pt" o:ole="">
            <v:imagedata r:id="rId286" o:title=""/>
          </v:shape>
          <o:OLEObject Type="Embed" ProgID="Equation.3" ShapeID="_x0000_i1186" DrawAspect="Content" ObjectID="_1385373412" r:id="rId287"/>
        </w:object>
      </w:r>
    </w:p>
    <w:p w:rsidR="008F7690" w:rsidRDefault="008F7690" w:rsidP="00AE1333">
      <w:pPr>
        <w:tabs>
          <w:tab w:val="left" w:pos="2127"/>
        </w:tabs>
        <w:ind w:firstLine="2694"/>
        <w:jc w:val="both"/>
        <w:rPr>
          <w:sz w:val="28"/>
        </w:rPr>
      </w:pPr>
      <w:r w:rsidRPr="00A704B0">
        <w:rPr>
          <w:position w:val="-12"/>
          <w:sz w:val="28"/>
        </w:rPr>
        <w:object w:dxaOrig="1200" w:dyaOrig="420">
          <v:shape id="_x0000_i1187" type="#_x0000_t75" style="width:59.25pt;height:19.5pt" o:ole="">
            <v:imagedata r:id="rId282" o:title=""/>
          </v:shape>
          <o:OLEObject Type="Embed" ProgID="Equation.3" ShapeID="_x0000_i1187" DrawAspect="Content" ObjectID="_1385373413" r:id="rId288"/>
        </w:object>
      </w:r>
      <w:r>
        <w:rPr>
          <w:sz w:val="28"/>
        </w:rPr>
        <w:t xml:space="preserve"> </w:t>
      </w:r>
      <w:r>
        <w:rPr>
          <w:i/>
          <w:sz w:val="28"/>
        </w:rPr>
        <w:t>-</w:t>
      </w:r>
      <w:r>
        <w:rPr>
          <w:sz w:val="28"/>
        </w:rPr>
        <w:t xml:space="preserve"> неубывающая функция.</w:t>
      </w:r>
    </w:p>
    <w:p w:rsidR="008F7690" w:rsidRDefault="008F7690" w:rsidP="00AE1333">
      <w:pPr>
        <w:pStyle w:val="a9"/>
        <w:widowControl/>
        <w:tabs>
          <w:tab w:val="left" w:pos="2127"/>
        </w:tabs>
        <w:spacing w:before="0" w:line="240" w:lineRule="auto"/>
        <w:ind w:firstLine="709"/>
        <w:rPr>
          <w:i/>
          <w:snapToGrid/>
        </w:rPr>
      </w:pPr>
      <w:r>
        <w:rPr>
          <w:snapToGrid/>
        </w:rPr>
        <w:t>Вероятность попадания в прямоугольную область равна (рис. 1.6).</w: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32"/>
        </w:rPr>
      </w:pPr>
      <w:r w:rsidRPr="00A704B0">
        <w:rPr>
          <w:position w:val="-12"/>
          <w:sz w:val="32"/>
        </w:rPr>
        <w:object w:dxaOrig="8140" w:dyaOrig="420">
          <v:shape id="_x0000_i1188" type="#_x0000_t75" style="width:405.75pt;height:19.5pt" o:ole="">
            <v:imagedata r:id="rId289" o:title=""/>
          </v:shape>
          <o:OLEObject Type="Embed" ProgID="Equation.3" ShapeID="_x0000_i1188" DrawAspect="Content" ObjectID="_1385373414" r:id="rId290"/>
        </w:objec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28"/>
          <w:lang w:val="en-US"/>
        </w:rPr>
      </w:pPr>
      <w:r w:rsidRPr="00A704B0">
        <w:rPr>
          <w:lang w:val="en-US"/>
        </w:rPr>
        <w:object w:dxaOrig="7965" w:dyaOrig="4365">
          <v:shape id="_x0000_i1189" type="#_x0000_t75" style="width:327pt;height:209.25pt" o:ole="" fillcolor="window">
            <v:imagedata r:id="rId291" o:title="" cropright="10536f"/>
          </v:shape>
          <o:OLEObject Type="Embed" ProgID="Visio.Drawing.11" ShapeID="_x0000_i1189" DrawAspect="Content" ObjectID="_1385373415" r:id="rId292"/>
        </w:object>
      </w:r>
    </w:p>
    <w:p w:rsidR="008F7690" w:rsidRPr="00492288" w:rsidRDefault="008F7690" w:rsidP="00AE1333">
      <w:pPr>
        <w:tabs>
          <w:tab w:val="left" w:pos="2127"/>
        </w:tabs>
        <w:ind w:firstLine="709"/>
        <w:jc w:val="center"/>
        <w:rPr>
          <w:sz w:val="24"/>
          <w:szCs w:val="24"/>
        </w:rPr>
      </w:pPr>
      <w:r w:rsidRPr="00492288">
        <w:rPr>
          <w:sz w:val="24"/>
          <w:szCs w:val="24"/>
        </w:rPr>
        <w:t>Рис. 1.6</w:t>
      </w:r>
      <w:r w:rsidR="00553DC8">
        <w:rPr>
          <w:sz w:val="24"/>
          <w:szCs w:val="24"/>
        </w:rPr>
        <w:t>. К определению вероятости попадания в прямоугольную область</w: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28"/>
        </w:rPr>
      </w:pP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Если функция </w:t>
      </w:r>
      <w:r w:rsidRPr="00A704B0">
        <w:rPr>
          <w:position w:val="-12"/>
          <w:sz w:val="28"/>
        </w:rPr>
        <w:object w:dxaOrig="1200" w:dyaOrig="420">
          <v:shape id="_x0000_i1190" type="#_x0000_t75" style="width:59.25pt;height:19.5pt" o:ole="">
            <v:imagedata r:id="rId293" o:title=""/>
          </v:shape>
          <o:OLEObject Type="Embed" ProgID="Equation.3" ShapeID="_x0000_i1190" DrawAspect="Content" ObjectID="_1385373416" r:id="rId294"/>
        </w:object>
      </w:r>
      <w:r>
        <w:rPr>
          <w:sz w:val="28"/>
        </w:rPr>
        <w:t xml:space="preserve"> достаточно гладкая,</w:t>
      </w:r>
      <w:r w:rsidR="00F30B6D">
        <w:rPr>
          <w:sz w:val="28"/>
        </w:rPr>
        <w:t xml:space="preserve"> то</w:t>
      </w:r>
      <w:r>
        <w:rPr>
          <w:sz w:val="28"/>
        </w:rPr>
        <w:t xml:space="preserve"> ее можно продифференц</w:t>
      </w:r>
      <w:r>
        <w:rPr>
          <w:sz w:val="28"/>
        </w:rPr>
        <w:t>и</w:t>
      </w:r>
      <w:r>
        <w:rPr>
          <w:sz w:val="28"/>
        </w:rPr>
        <w:t>ровать и получить двумерную плотность вероятностей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44"/>
        </w:rPr>
        <w:object w:dxaOrig="3040" w:dyaOrig="1080">
          <v:shape id="_x0000_i1191" type="#_x0000_t75" style="width:153.75pt;height:55.5pt" o:ole="" fillcolor="window">
            <v:imagedata r:id="rId295" o:title=""/>
          </v:shape>
          <o:OLEObject Type="Embed" ProgID="Equation.3" ShapeID="_x0000_i1191" DrawAspect="Content" ObjectID="_1385373417" r:id="rId296"/>
        </w:object>
      </w:r>
      <w:r>
        <w:rPr>
          <w:sz w:val="28"/>
        </w:rPr>
        <w:t>,</w:t>
      </w:r>
      <w:r>
        <w:rPr>
          <w:sz w:val="28"/>
        </w:rPr>
        <w:tab/>
        <w:t>(1.26)</w:t>
      </w:r>
    </w:p>
    <w:p w:rsidR="008F7690" w:rsidRDefault="008F7690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>обладающую следующими свойствами: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142"/>
          <w:sz w:val="32"/>
        </w:rPr>
        <w:object w:dxaOrig="4380" w:dyaOrig="3000">
          <v:shape id="_x0000_i1192" type="#_x0000_t75" style="width:219pt;height:150.75pt" o:ole="" fillcolor="window">
            <v:imagedata r:id="rId297" o:title=""/>
          </v:shape>
          <o:OLEObject Type="Embed" ProgID="Equation.3" ShapeID="_x0000_i1192" DrawAspect="Content" ObjectID="_1385373418" r:id="rId298"/>
        </w:object>
      </w:r>
      <w:r>
        <w:rPr>
          <w:sz w:val="28"/>
        </w:rPr>
        <w:tab/>
        <w:t>(1.27)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Вероятность события, что случайные величины </w:t>
      </w:r>
      <w:r w:rsidRPr="00A704B0">
        <w:rPr>
          <w:position w:val="-12"/>
          <w:sz w:val="28"/>
        </w:rPr>
        <w:object w:dxaOrig="400" w:dyaOrig="420">
          <v:shape id="_x0000_i1193" type="#_x0000_t75" style="width:19.5pt;height:19.5pt" o:ole="">
            <v:imagedata r:id="rId274" o:title=""/>
          </v:shape>
          <o:OLEObject Type="Embed" ProgID="Equation.3" ShapeID="_x0000_i1193" DrawAspect="Content" ObjectID="_1385373419" r:id="rId299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460" w:dyaOrig="420">
          <v:shape id="_x0000_i1194" type="#_x0000_t75" style="width:23.25pt;height:19.5pt" o:ole="">
            <v:imagedata r:id="rId276" o:title=""/>
          </v:shape>
          <o:OLEObject Type="Embed" ProgID="Equation.3" ShapeID="_x0000_i1194" DrawAspect="Content" ObjectID="_1385373420" r:id="rId300"/>
        </w:object>
      </w:r>
      <w:r>
        <w:rPr>
          <w:sz w:val="28"/>
        </w:rPr>
        <w:t xml:space="preserve"> попадут в некот</w:t>
      </w:r>
      <w:r>
        <w:rPr>
          <w:sz w:val="28"/>
        </w:rPr>
        <w:t>о</w:t>
      </w:r>
      <w:r>
        <w:rPr>
          <w:sz w:val="28"/>
        </w:rPr>
        <w:t xml:space="preserve">рую область </w:t>
      </w:r>
      <w:r w:rsidRPr="00A704B0">
        <w:rPr>
          <w:position w:val="-4"/>
          <w:sz w:val="28"/>
        </w:rPr>
        <w:object w:dxaOrig="320" w:dyaOrig="300">
          <v:shape id="_x0000_i1195" type="#_x0000_t75" style="width:16.5pt;height:16.5pt" o:ole="">
            <v:imagedata r:id="rId301" o:title=""/>
          </v:shape>
          <o:OLEObject Type="Embed" ProgID="Equation.3" ShapeID="_x0000_i1195" DrawAspect="Content" ObjectID="_1385373421" r:id="rId302"/>
        </w:object>
      </w:r>
      <w:r>
        <w:rPr>
          <w:sz w:val="28"/>
        </w:rPr>
        <w:t xml:space="preserve"> равна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36"/>
          <w:sz w:val="28"/>
          <w:lang w:val="en-US"/>
        </w:rPr>
        <w:object w:dxaOrig="4459" w:dyaOrig="660">
          <v:shape id="_x0000_i1196" type="#_x0000_t75" style="width:222.75pt;height:33pt" o:ole="">
            <v:imagedata r:id="rId303" o:title=""/>
          </v:shape>
          <o:OLEObject Type="Embed" ProgID="Equation.3" ShapeID="_x0000_i1196" DrawAspect="Content" ObjectID="_1385373422" r:id="rId304"/>
        </w:object>
      </w:r>
      <w:r>
        <w:rPr>
          <w:sz w:val="28"/>
        </w:rPr>
        <w:t>.</w:t>
      </w:r>
      <w:r>
        <w:rPr>
          <w:sz w:val="28"/>
        </w:rPr>
        <w:tab/>
        <w:t>(1.28)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Геометрически вероятность соответствует относительному объему тела, о</w:t>
      </w:r>
      <w:r>
        <w:rPr>
          <w:sz w:val="28"/>
        </w:rPr>
        <w:t>г</w:t>
      </w:r>
      <w:r>
        <w:rPr>
          <w:sz w:val="28"/>
        </w:rPr>
        <w:t xml:space="preserve">раниченного снизу областью </w:t>
      </w:r>
      <w:r w:rsidRPr="00A704B0">
        <w:rPr>
          <w:position w:val="-4"/>
          <w:sz w:val="28"/>
        </w:rPr>
        <w:object w:dxaOrig="320" w:dyaOrig="300">
          <v:shape id="_x0000_i1197" type="#_x0000_t75" style="width:16.5pt;height:16.5pt" o:ole="">
            <v:imagedata r:id="rId301" o:title=""/>
          </v:shape>
          <o:OLEObject Type="Embed" ProgID="Equation.3" ShapeID="_x0000_i1197" DrawAspect="Content" ObjectID="_1385373423" r:id="rId305"/>
        </w:object>
      </w:r>
      <w:r>
        <w:rPr>
          <w:sz w:val="28"/>
        </w:rPr>
        <w:t xml:space="preserve">, сверху функцией </w:t>
      </w:r>
      <w:r w:rsidRPr="00A704B0">
        <w:rPr>
          <w:position w:val="-12"/>
          <w:sz w:val="28"/>
        </w:rPr>
        <w:object w:dxaOrig="1180" w:dyaOrig="420">
          <v:shape id="_x0000_i1198" type="#_x0000_t75" style="width:59.25pt;height:19.5pt" o:ole="">
            <v:imagedata r:id="rId306" o:title=""/>
          </v:shape>
          <o:OLEObject Type="Embed" ProgID="Equation.3" ShapeID="_x0000_i1198" DrawAspect="Content" ObjectID="_1385373424" r:id="rId307"/>
        </w:object>
      </w:r>
      <w:r>
        <w:rPr>
          <w:sz w:val="28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Две случайные величины </w:t>
      </w:r>
      <w:r w:rsidRPr="00A704B0">
        <w:rPr>
          <w:position w:val="-12"/>
          <w:sz w:val="28"/>
        </w:rPr>
        <w:object w:dxaOrig="400" w:dyaOrig="420">
          <v:shape id="_x0000_i1199" type="#_x0000_t75" style="width:19.5pt;height:19.5pt" o:ole="">
            <v:imagedata r:id="rId274" o:title=""/>
          </v:shape>
          <o:OLEObject Type="Embed" ProgID="Equation.3" ShapeID="_x0000_i1199" DrawAspect="Content" ObjectID="_1385373425" r:id="rId308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460" w:dyaOrig="420">
          <v:shape id="_x0000_i1200" type="#_x0000_t75" style="width:23.25pt;height:19.5pt" o:ole="">
            <v:imagedata r:id="rId276" o:title=""/>
          </v:shape>
          <o:OLEObject Type="Embed" ProgID="Equation.3" ShapeID="_x0000_i1200" DrawAspect="Content" ObjectID="_1385373426" r:id="rId309"/>
        </w:object>
      </w:r>
      <w:r>
        <w:rPr>
          <w:sz w:val="28"/>
        </w:rPr>
        <w:t xml:space="preserve"> называются </w:t>
      </w:r>
      <w:r>
        <w:rPr>
          <w:i/>
          <w:sz w:val="28"/>
        </w:rPr>
        <w:t>независимыми</w:t>
      </w:r>
      <w:r>
        <w:rPr>
          <w:sz w:val="28"/>
        </w:rPr>
        <w:t>, если их с</w:t>
      </w:r>
      <w:r>
        <w:rPr>
          <w:sz w:val="28"/>
        </w:rPr>
        <w:t>о</w:t>
      </w:r>
      <w:r>
        <w:rPr>
          <w:sz w:val="28"/>
        </w:rPr>
        <w:t>вместная функция распределения является произведением индивидуальных функций плотностей вероятности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20"/>
          <w:sz w:val="32"/>
          <w:lang w:val="en-US"/>
        </w:rPr>
        <w:object w:dxaOrig="3019" w:dyaOrig="499">
          <v:shape id="_x0000_i1201" type="#_x0000_t75" style="width:150.75pt;height:26.25pt" o:ole="">
            <v:imagedata r:id="rId310" o:title=""/>
          </v:shape>
          <o:OLEObject Type="Embed" ProgID="Equation.3" ShapeID="_x0000_i1201" DrawAspect="Content" ObjectID="_1385373427" r:id="rId311"/>
        </w:object>
      </w:r>
      <w:r>
        <w:rPr>
          <w:sz w:val="32"/>
        </w:rPr>
        <w:t>,</w:t>
      </w:r>
      <w:r>
        <w:rPr>
          <w:sz w:val="32"/>
        </w:rPr>
        <w:tab/>
      </w:r>
      <w:r>
        <w:rPr>
          <w:sz w:val="28"/>
        </w:rPr>
        <w:t>(1.29)</w:t>
      </w:r>
    </w:p>
    <w:p w:rsidR="008F7690" w:rsidRDefault="008F7690" w:rsidP="00AE1333">
      <w:pPr>
        <w:tabs>
          <w:tab w:val="left" w:pos="2127"/>
          <w:tab w:val="left" w:pos="623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Pr="00A704B0">
        <w:rPr>
          <w:position w:val="-40"/>
          <w:sz w:val="28"/>
        </w:rPr>
        <w:object w:dxaOrig="6200" w:dyaOrig="980">
          <v:shape id="_x0000_i1202" type="#_x0000_t75" style="width:307.5pt;height:48.75pt" o:ole="">
            <v:imagedata r:id="rId312" o:title=""/>
          </v:shape>
          <o:OLEObject Type="Embed" ProgID="Equation.3" ShapeID="_x0000_i1202" DrawAspect="Content" ObjectID="_1385373428" r:id="rId313"/>
        </w:object>
      </w:r>
      <w:r>
        <w:rPr>
          <w:sz w:val="28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i/>
          <w:sz w:val="32"/>
        </w:rPr>
      </w:pPr>
      <w:r>
        <w:rPr>
          <w:sz w:val="28"/>
        </w:rPr>
        <w:t xml:space="preserve">Аналогично понятию условной вероятности может быть введено понятие условного распределения случайной величины </w:t>
      </w:r>
      <w:r w:rsidRPr="00A704B0">
        <w:rPr>
          <w:position w:val="-12"/>
          <w:sz w:val="28"/>
        </w:rPr>
        <w:object w:dxaOrig="400" w:dyaOrig="420">
          <v:shape id="_x0000_i1203" type="#_x0000_t75" style="width:19.5pt;height:19.5pt" o:ole="">
            <v:imagedata r:id="rId274" o:title=""/>
          </v:shape>
          <o:OLEObject Type="Embed" ProgID="Equation.3" ShapeID="_x0000_i1203" DrawAspect="Content" ObjectID="_1385373429" r:id="rId314"/>
        </w:object>
      </w:r>
      <w:r>
        <w:rPr>
          <w:iCs/>
          <w:sz w:val="28"/>
        </w:rPr>
        <w:t xml:space="preserve"> </w:t>
      </w:r>
      <w:r>
        <w:rPr>
          <w:sz w:val="28"/>
        </w:rPr>
        <w:t xml:space="preserve">при условии, что величина </w:t>
      </w:r>
      <w:r w:rsidRPr="00A704B0">
        <w:rPr>
          <w:position w:val="-12"/>
          <w:sz w:val="28"/>
        </w:rPr>
        <w:object w:dxaOrig="460" w:dyaOrig="420">
          <v:shape id="_x0000_i1204" type="#_x0000_t75" style="width:23.25pt;height:19.5pt" o:ole="">
            <v:imagedata r:id="rId276" o:title=""/>
          </v:shape>
          <o:OLEObject Type="Embed" ProgID="Equation.3" ShapeID="_x0000_i1204" DrawAspect="Content" ObjectID="_1385373430" r:id="rId315"/>
        </w:object>
      </w:r>
      <w:r>
        <w:rPr>
          <w:sz w:val="28"/>
        </w:rPr>
        <w:t xml:space="preserve"> приняла некоторое конкретное значение </w:t>
      </w:r>
      <w:r w:rsidRPr="00A704B0">
        <w:rPr>
          <w:position w:val="-12"/>
          <w:sz w:val="28"/>
        </w:rPr>
        <w:object w:dxaOrig="360" w:dyaOrig="420">
          <v:shape id="_x0000_i1205" type="#_x0000_t75" style="width:19.5pt;height:19.5pt" o:ole="">
            <v:imagedata r:id="rId316" o:title=""/>
          </v:shape>
          <o:OLEObject Type="Embed" ProgID="Equation.3" ShapeID="_x0000_i1205" DrawAspect="Content" ObjectID="_1385373431" r:id="rId317"/>
        </w:objec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32"/>
        </w:rPr>
      </w:pPr>
      <w:r w:rsidRPr="00A704B0">
        <w:rPr>
          <w:i/>
          <w:position w:val="-12"/>
          <w:sz w:val="32"/>
          <w:lang w:val="en-US"/>
        </w:rPr>
        <w:object w:dxaOrig="5860" w:dyaOrig="420">
          <v:shape id="_x0000_i1206" type="#_x0000_t75" style="width:294.75pt;height:19.5pt" o:ole="">
            <v:imagedata r:id="rId318" o:title=""/>
          </v:shape>
          <o:OLEObject Type="Embed" ProgID="Equation.3" ShapeID="_x0000_i1206" DrawAspect="Content" ObjectID="_1385373432" r:id="rId319"/>
        </w:object>
      </w:r>
      <w:r>
        <w:rPr>
          <w:iCs/>
          <w:sz w:val="32"/>
        </w:rPr>
        <w:t>.</w:t>
      </w:r>
      <w:r>
        <w:rPr>
          <w:i/>
          <w:sz w:val="32"/>
        </w:rPr>
        <w:tab/>
      </w:r>
      <w:r>
        <w:rPr>
          <w:sz w:val="28"/>
        </w:rPr>
        <w:t>(1.30)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Геометрически она представляет кривую от сечения поверхности </w:t>
      </w:r>
      <w:r w:rsidRPr="00A704B0">
        <w:rPr>
          <w:position w:val="-12"/>
          <w:sz w:val="28"/>
        </w:rPr>
        <w:object w:dxaOrig="1180" w:dyaOrig="420">
          <v:shape id="_x0000_i1207" type="#_x0000_t75" style="width:59.25pt;height:19.5pt" o:ole="">
            <v:imagedata r:id="rId320" o:title=""/>
          </v:shape>
          <o:OLEObject Type="Embed" ProgID="Equation.3" ShapeID="_x0000_i1207" DrawAspect="Content" ObjectID="_1385373433" r:id="rId321"/>
        </w:object>
      </w:r>
      <w:r>
        <w:rPr>
          <w:sz w:val="28"/>
        </w:rPr>
        <w:t xml:space="preserve"> плоскостью параллельной оси </w:t>
      </w:r>
      <w:r w:rsidRPr="00A704B0">
        <w:rPr>
          <w:position w:val="-12"/>
          <w:sz w:val="28"/>
        </w:rPr>
        <w:object w:dxaOrig="360" w:dyaOrig="420">
          <v:shape id="_x0000_i1208" type="#_x0000_t75" style="width:19.5pt;height:19.5pt" o:ole="">
            <v:imagedata r:id="rId322" o:title=""/>
          </v:shape>
          <o:OLEObject Type="Embed" ProgID="Equation.3" ShapeID="_x0000_i1208" DrawAspect="Content" ObjectID="_1385373434" r:id="rId323"/>
        </w:object>
      </w:r>
      <w:r>
        <w:rPr>
          <w:sz w:val="28"/>
        </w:rPr>
        <w:t xml:space="preserve">, и проходящей через точку </w:t>
      </w:r>
      <w:r w:rsidRPr="00A704B0">
        <w:rPr>
          <w:position w:val="-12"/>
          <w:sz w:val="28"/>
        </w:rPr>
        <w:object w:dxaOrig="360" w:dyaOrig="420">
          <v:shape id="_x0000_i1209" type="#_x0000_t75" style="width:19.5pt;height:19.5pt" o:ole="">
            <v:imagedata r:id="rId316" o:title=""/>
          </v:shape>
          <o:OLEObject Type="Embed" ProgID="Equation.3" ShapeID="_x0000_i1209" DrawAspect="Content" ObjectID="_1385373435" r:id="rId324"/>
        </w:object>
      </w:r>
      <w:r>
        <w:rPr>
          <w:sz w:val="32"/>
        </w:rPr>
        <w:t xml:space="preserve"> </w:t>
      </w:r>
      <w:r>
        <w:rPr>
          <w:sz w:val="28"/>
        </w:rPr>
        <w:t>и нормирова</w:t>
      </w:r>
      <w:r>
        <w:rPr>
          <w:sz w:val="28"/>
        </w:rPr>
        <w:t>н</w:t>
      </w:r>
      <w:r>
        <w:rPr>
          <w:sz w:val="28"/>
        </w:rPr>
        <w:t xml:space="preserve">ную множителем </w:t>
      </w:r>
      <w:r w:rsidRPr="00A704B0">
        <w:rPr>
          <w:position w:val="-12"/>
          <w:sz w:val="28"/>
        </w:rPr>
        <w:object w:dxaOrig="1100" w:dyaOrig="420">
          <v:shape id="_x0000_i1210" type="#_x0000_t75" style="width:55.5pt;height:19.5pt" o:ole="">
            <v:imagedata r:id="rId325" o:title=""/>
          </v:shape>
          <o:OLEObject Type="Embed" ProgID="Equation.3" ShapeID="_x0000_i1210" DrawAspect="Content" ObjectID="_1385373436" r:id="rId326"/>
        </w:object>
      </w:r>
      <w:r>
        <w:rPr>
          <w:sz w:val="28"/>
        </w:rPr>
        <w:t>, чтобы удовлетворить условию</w: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A704B0">
        <w:rPr>
          <w:i/>
          <w:position w:val="-36"/>
        </w:rPr>
        <w:object w:dxaOrig="2420" w:dyaOrig="900">
          <v:shape id="_x0000_i1211" type="#_x0000_t75" style="width:120.75pt;height:45.75pt" o:ole="" fillcolor="window">
            <v:imagedata r:id="rId327" o:title=""/>
          </v:shape>
          <o:OLEObject Type="Embed" ProgID="Equation.3" ShapeID="_x0000_i1211" DrawAspect="Content" ObjectID="_1385373437" r:id="rId328"/>
        </w:objec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Для независимых случайных величин </w:t>
      </w:r>
      <w:r w:rsidRPr="00A704B0">
        <w:rPr>
          <w:position w:val="-12"/>
          <w:sz w:val="28"/>
        </w:rPr>
        <w:object w:dxaOrig="400" w:dyaOrig="420">
          <v:shape id="_x0000_i1212" type="#_x0000_t75" style="width:19.5pt;height:19.5pt" o:ole="">
            <v:imagedata r:id="rId274" o:title=""/>
          </v:shape>
          <o:OLEObject Type="Embed" ProgID="Equation.3" ShapeID="_x0000_i1212" DrawAspect="Content" ObjectID="_1385373438" r:id="rId329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460" w:dyaOrig="420">
          <v:shape id="_x0000_i1213" type="#_x0000_t75" style="width:23.25pt;height:19.5pt" o:ole="">
            <v:imagedata r:id="rId276" o:title=""/>
          </v:shape>
          <o:OLEObject Type="Embed" ProgID="Equation.3" ShapeID="_x0000_i1213" DrawAspect="Content" ObjectID="_1385373439" r:id="rId330"/>
        </w:object>
      </w:r>
    </w:p>
    <w:p w:rsidR="008F7690" w:rsidRPr="005564EA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  <w:szCs w:val="28"/>
        </w:rPr>
      </w:pPr>
      <w:r w:rsidRPr="00A704B0">
        <w:rPr>
          <w:i/>
          <w:position w:val="-12"/>
        </w:rPr>
        <w:object w:dxaOrig="4840" w:dyaOrig="420">
          <v:shape id="_x0000_i1214" type="#_x0000_t75" style="width:242.25pt;height:19.5pt" o:ole="" fillcolor="window">
            <v:imagedata r:id="rId331" o:title=""/>
          </v:shape>
          <o:OLEObject Type="Embed" ProgID="Equation.3" ShapeID="_x0000_i1214" DrawAspect="Content" ObjectID="_1385373440" r:id="rId332"/>
        </w:object>
      </w:r>
      <w:r>
        <w:rPr>
          <w:sz w:val="32"/>
        </w:rPr>
        <w:tab/>
      </w:r>
      <w:r w:rsidRPr="005564EA">
        <w:rPr>
          <w:sz w:val="28"/>
          <w:szCs w:val="28"/>
        </w:rPr>
        <w:t>(1.31)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Среди числовых характеристик многомерных распределений выделим (на примере двумерного) следующие.</w:t>
      </w:r>
    </w:p>
    <w:p w:rsidR="008F7690" w:rsidRDefault="008F7690" w:rsidP="00AE1333">
      <w:pPr>
        <w:pStyle w:val="marina"/>
        <w:tabs>
          <w:tab w:val="left" w:pos="709"/>
        </w:tabs>
        <w:spacing w:line="240" w:lineRule="auto"/>
        <w:rPr>
          <w:lang w:val="ru-RU"/>
        </w:rPr>
      </w:pPr>
      <w:r>
        <w:rPr>
          <w:lang w:val="ru-RU"/>
        </w:rPr>
        <w:t>Математические ожидания самих случайных величин (центр рассеяния)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i/>
          <w:position w:val="-90"/>
        </w:rPr>
        <w:object w:dxaOrig="6280" w:dyaOrig="1920">
          <v:shape id="_x0000_i1215" type="#_x0000_t75" style="width:314.25pt;height:95.25pt" o:ole="" fillcolor="window">
            <v:imagedata r:id="rId333" o:title=""/>
          </v:shape>
          <o:OLEObject Type="Embed" ProgID="Equation.3" ShapeID="_x0000_i1215" DrawAspect="Content" ObjectID="_1385373441" r:id="rId334"/>
        </w:object>
      </w:r>
      <w:r>
        <w:rPr>
          <w:sz w:val="28"/>
        </w:rPr>
        <w:tab/>
        <w:t>(1.32)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Математическое ожидание некоторой функции</w:t>
      </w:r>
      <w:r>
        <w:rPr>
          <w:i/>
          <w:sz w:val="28"/>
        </w:rPr>
        <w:t xml:space="preserve"> </w:t>
      </w:r>
      <w:r w:rsidRPr="00A704B0">
        <w:rPr>
          <w:i/>
          <w:position w:val="-12"/>
          <w:sz w:val="28"/>
        </w:rPr>
        <w:object w:dxaOrig="1359" w:dyaOrig="420">
          <v:shape id="_x0000_i1216" type="#_x0000_t75" style="width:69pt;height:19.5pt" o:ole="">
            <v:imagedata r:id="rId335" o:title=""/>
          </v:shape>
          <o:OLEObject Type="Embed" ProgID="Equation.3" ShapeID="_x0000_i1216" DrawAspect="Content" ObjectID="_1385373442" r:id="rId336"/>
        </w:object>
      </w:r>
    </w:p>
    <w:p w:rsidR="005564EA" w:rsidRDefault="005564EA" w:rsidP="00AE1333">
      <w:pPr>
        <w:pStyle w:val="23"/>
        <w:tabs>
          <w:tab w:val="left" w:pos="2127"/>
        </w:tabs>
        <w:ind w:firstLine="709"/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268"/>
        <w:gridCol w:w="2869"/>
      </w:tblGrid>
      <w:tr w:rsidR="005564EA" w:rsidTr="005564EA">
        <w:trPr>
          <w:trHeight w:val="899"/>
        </w:trPr>
        <w:tc>
          <w:tcPr>
            <w:tcW w:w="7268" w:type="dxa"/>
            <w:vMerge w:val="restart"/>
          </w:tcPr>
          <w:p w:rsidR="005564EA" w:rsidRDefault="005564EA" w:rsidP="005564EA">
            <w:pPr>
              <w:pStyle w:val="23"/>
              <w:tabs>
                <w:tab w:val="left" w:pos="2127"/>
              </w:tabs>
              <w:ind w:firstLine="0"/>
              <w:jc w:val="right"/>
            </w:pPr>
            <w:r w:rsidRPr="00A704B0">
              <w:rPr>
                <w:i/>
                <w:position w:val="-80"/>
              </w:rPr>
              <w:object w:dxaOrig="6940" w:dyaOrig="1800">
                <v:shape id="_x0000_i1217" type="#_x0000_t75" style="width:352.5pt;height:88.5pt" o:ole="" fillcolor="window">
                  <v:imagedata r:id="rId337" o:title=""/>
                </v:shape>
                <o:OLEObject Type="Embed" ProgID="Equation.3" ShapeID="_x0000_i1217" DrawAspect="Content" ObjectID="_1385373443" r:id="rId338"/>
              </w:object>
            </w:r>
          </w:p>
        </w:tc>
        <w:tc>
          <w:tcPr>
            <w:tcW w:w="2869" w:type="dxa"/>
            <w:vAlign w:val="center"/>
          </w:tcPr>
          <w:p w:rsidR="005564EA" w:rsidRDefault="005564EA" w:rsidP="005564EA">
            <w:pPr>
              <w:pStyle w:val="23"/>
              <w:tabs>
                <w:tab w:val="left" w:pos="2127"/>
              </w:tabs>
              <w:ind w:firstLine="0"/>
              <w:jc w:val="left"/>
            </w:pPr>
            <w:r>
              <w:t>для непрерывных,</w:t>
            </w:r>
          </w:p>
        </w:tc>
      </w:tr>
      <w:tr w:rsidR="005564EA" w:rsidTr="005564EA">
        <w:tc>
          <w:tcPr>
            <w:tcW w:w="7268" w:type="dxa"/>
            <w:vMerge/>
          </w:tcPr>
          <w:p w:rsidR="005564EA" w:rsidRDefault="005564EA" w:rsidP="00AE1333">
            <w:pPr>
              <w:pStyle w:val="23"/>
              <w:tabs>
                <w:tab w:val="left" w:pos="2127"/>
              </w:tabs>
              <w:ind w:firstLine="0"/>
            </w:pPr>
          </w:p>
        </w:tc>
        <w:tc>
          <w:tcPr>
            <w:tcW w:w="2869" w:type="dxa"/>
            <w:vAlign w:val="center"/>
          </w:tcPr>
          <w:p w:rsidR="005564EA" w:rsidRDefault="005564EA" w:rsidP="005564EA">
            <w:pPr>
              <w:pStyle w:val="23"/>
              <w:tabs>
                <w:tab w:val="left" w:pos="2127"/>
              </w:tabs>
              <w:ind w:firstLine="0"/>
              <w:jc w:val="left"/>
            </w:pPr>
            <w:r>
              <w:t>для дискретных.</w:t>
            </w:r>
          </w:p>
        </w:tc>
      </w:tr>
    </w:tbl>
    <w:p w:rsidR="005564EA" w:rsidRDefault="005564EA" w:rsidP="005564EA">
      <w:pPr>
        <w:tabs>
          <w:tab w:val="left" w:pos="2127"/>
          <w:tab w:val="left" w:pos="6804"/>
        </w:tabs>
        <w:ind w:firstLine="709"/>
        <w:jc w:val="right"/>
        <w:rPr>
          <w:sz w:val="28"/>
        </w:rPr>
      </w:pPr>
      <w:r>
        <w:rPr>
          <w:sz w:val="28"/>
        </w:rPr>
        <w:tab/>
        <w:t>(1.33)</w:t>
      </w:r>
    </w:p>
    <w:p w:rsidR="008F7690" w:rsidRDefault="008F7690" w:rsidP="00AE1333">
      <w:pPr>
        <w:pStyle w:val="23"/>
        <w:tabs>
          <w:tab w:val="left" w:pos="2127"/>
        </w:tabs>
        <w:ind w:firstLine="709"/>
      </w:pPr>
      <w:r>
        <w:t>Центральные моменты второго порядка:</w:t>
      </w:r>
    </w:p>
    <w:p w:rsidR="008F7690" w:rsidRDefault="008F7690" w:rsidP="00AE1333">
      <w:pPr>
        <w:pStyle w:val="23"/>
        <w:tabs>
          <w:tab w:val="left" w:pos="2127"/>
        </w:tabs>
        <w:ind w:firstLine="0"/>
      </w:pPr>
      <w:r>
        <w:lastRenderedPageBreak/>
        <w:t>дисперсии случайных величин</w:t>
      </w:r>
    </w:p>
    <w:p w:rsidR="008F7690" w:rsidRDefault="008F7690" w:rsidP="00AE1333">
      <w:pPr>
        <w:tabs>
          <w:tab w:val="left" w:pos="284"/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i/>
          <w:position w:val="-88"/>
        </w:rPr>
        <w:object w:dxaOrig="4200" w:dyaOrig="1920">
          <v:shape id="_x0000_i1218" type="#_x0000_t75" style="width:228.75pt;height:95.25pt" o:ole="" fillcolor="window">
            <v:imagedata r:id="rId339" o:title=""/>
          </v:shape>
          <o:OLEObject Type="Embed" ProgID="Equation.3" ShapeID="_x0000_i1218" DrawAspect="Content" ObjectID="_1385373444" r:id="rId340"/>
        </w:object>
      </w:r>
      <w:r>
        <w:rPr>
          <w:sz w:val="28"/>
        </w:rPr>
        <w:tab/>
        <w:t>(1.34)</w:t>
      </w:r>
    </w:p>
    <w:p w:rsidR="008F7690" w:rsidRDefault="008F7690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и ковариацию случайных величин </w:t>
      </w:r>
      <w:r w:rsidRPr="00A704B0">
        <w:rPr>
          <w:position w:val="-12"/>
          <w:sz w:val="28"/>
        </w:rPr>
        <w:object w:dxaOrig="400" w:dyaOrig="420">
          <v:shape id="_x0000_i1219" type="#_x0000_t75" style="width:19.5pt;height:19.5pt" o:ole="">
            <v:imagedata r:id="rId274" o:title=""/>
          </v:shape>
          <o:OLEObject Type="Embed" ProgID="Equation.3" ShapeID="_x0000_i1219" DrawAspect="Content" ObjectID="_1385373445" r:id="rId341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460" w:dyaOrig="420">
          <v:shape id="_x0000_i1220" type="#_x0000_t75" style="width:23.25pt;height:19.5pt" o:ole="">
            <v:imagedata r:id="rId276" o:title=""/>
          </v:shape>
          <o:OLEObject Type="Embed" ProgID="Equation.3" ShapeID="_x0000_i1220" DrawAspect="Content" ObjectID="_1385373446" r:id="rId342"/>
        </w:object>
      </w:r>
      <w:r>
        <w:rPr>
          <w:iCs/>
          <w:sz w:val="28"/>
        </w:rPr>
        <w:t xml:space="preserve">, </w:t>
      </w:r>
      <w:r>
        <w:rPr>
          <w:sz w:val="28"/>
        </w:rPr>
        <w:t>или корреляционный момент, или смешанный момент второго порядка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22"/>
        </w:rPr>
        <w:object w:dxaOrig="5280" w:dyaOrig="520">
          <v:shape id="_x0000_i1221" type="#_x0000_t75" style="width:264.75pt;height:26.25pt" o:ole="" fillcolor="window">
            <v:imagedata r:id="rId343" o:title=""/>
          </v:shape>
          <o:OLEObject Type="Embed" ProgID="Equation.3" ShapeID="_x0000_i1221" DrawAspect="Content" ObjectID="_1385373447" r:id="rId344"/>
        </w:object>
      </w:r>
      <w:r>
        <w:rPr>
          <w:sz w:val="28"/>
        </w:rPr>
        <w:t>.</w:t>
      </w:r>
      <w:r>
        <w:rPr>
          <w:sz w:val="28"/>
        </w:rPr>
        <w:tab/>
        <w:t>(1.35)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Иначе 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center"/>
        <w:rPr>
          <w:sz w:val="28"/>
        </w:rPr>
      </w:pPr>
      <w:r w:rsidRPr="00A704B0">
        <w:rPr>
          <w:position w:val="-22"/>
        </w:rPr>
        <w:object w:dxaOrig="4959" w:dyaOrig="520">
          <v:shape id="_x0000_i1222" type="#_x0000_t75" style="width:249pt;height:26.25pt" o:ole="" fillcolor="window">
            <v:imagedata r:id="rId345" o:title=""/>
          </v:shape>
          <o:OLEObject Type="Embed" ProgID="Equation.3" ShapeID="_x0000_i1222" DrawAspect="Content" ObjectID="_1385373448" r:id="rId346"/>
        </w:objec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32"/>
          <w:sz w:val="28"/>
        </w:rPr>
        <w:object w:dxaOrig="5300" w:dyaOrig="820">
          <v:shape id="_x0000_i1223" type="#_x0000_t75" style="width:264.75pt;height:42.75pt" o:ole="" fillcolor="window">
            <v:imagedata r:id="rId347" o:title=""/>
          </v:shape>
          <o:OLEObject Type="Embed" ProgID="Equation.3" ShapeID="_x0000_i1223" DrawAspect="Content" ObjectID="_1385373449" r:id="rId348"/>
        </w:object>
      </w:r>
      <w:r>
        <w:rPr>
          <w:sz w:val="28"/>
        </w:rPr>
        <w:tab/>
        <w:t>(1.36)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Значение</w:t>
      </w:r>
      <w:r>
        <w:rPr>
          <w:sz w:val="28"/>
          <w:vertAlign w:val="subscript"/>
        </w:rPr>
        <w:t xml:space="preserve"> </w:t>
      </w:r>
      <w:r>
        <w:rPr>
          <w:sz w:val="28"/>
        </w:rPr>
        <w:t>корреляционного момента служит определенной мерой зависим</w:t>
      </w:r>
      <w:r>
        <w:rPr>
          <w:sz w:val="28"/>
        </w:rPr>
        <w:t>о</w:t>
      </w:r>
      <w:r>
        <w:rPr>
          <w:sz w:val="28"/>
        </w:rPr>
        <w:t xml:space="preserve">сти между </w:t>
      </w:r>
      <w:r w:rsidRPr="00A704B0">
        <w:rPr>
          <w:position w:val="-12"/>
          <w:sz w:val="28"/>
        </w:rPr>
        <w:object w:dxaOrig="400" w:dyaOrig="420">
          <v:shape id="_x0000_i1224" type="#_x0000_t75" style="width:19.5pt;height:19.5pt" o:ole="">
            <v:imagedata r:id="rId274" o:title=""/>
          </v:shape>
          <o:OLEObject Type="Embed" ProgID="Equation.3" ShapeID="_x0000_i1224" DrawAspect="Content" ObjectID="_1385373450" r:id="rId349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460" w:dyaOrig="420">
          <v:shape id="_x0000_i1225" type="#_x0000_t75" style="width:23.25pt;height:19.5pt" o:ole="">
            <v:imagedata r:id="rId276" o:title=""/>
          </v:shape>
          <o:OLEObject Type="Embed" ProgID="Equation.3" ShapeID="_x0000_i1225" DrawAspect="Content" ObjectID="_1385373451" r:id="rId350"/>
        </w:object>
      </w:r>
      <w:r>
        <w:rPr>
          <w:sz w:val="28"/>
        </w:rPr>
        <w:t xml:space="preserve">. Для независимых случайных величин </w:t>
      </w:r>
      <w:r w:rsidRPr="00A704B0">
        <w:rPr>
          <w:position w:val="-12"/>
        </w:rPr>
        <w:object w:dxaOrig="2140" w:dyaOrig="420">
          <v:shape id="_x0000_i1226" type="#_x0000_t75" style="width:108pt;height:19.5pt" o:ole="" fillcolor="window">
            <v:imagedata r:id="rId351" o:title=""/>
          </v:shape>
          <o:OLEObject Type="Embed" ProgID="Equation.3" ShapeID="_x0000_i1226" DrawAspect="Content" ObjectID="_1385373452" r:id="rId352"/>
        </w:object>
      </w:r>
      <w:r>
        <w:rPr>
          <w:sz w:val="28"/>
        </w:rPr>
        <w:t>. Удобнее в качестве меры взаимозависимости случайных величин использовать коэффициент корреляции (безразмерный параметр)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i/>
          <w:position w:val="-46"/>
        </w:rPr>
        <w:object w:dxaOrig="3300" w:dyaOrig="960">
          <v:shape id="_x0000_i1227" type="#_x0000_t75" style="width:180pt;height:48.75pt" o:ole="" fillcolor="window">
            <v:imagedata r:id="rId353" o:title=""/>
          </v:shape>
          <o:OLEObject Type="Embed" ProgID="Equation.3" ShapeID="_x0000_i1227" DrawAspect="Content" ObjectID="_1385373453" r:id="rId354"/>
        </w:object>
      </w:r>
      <w:r>
        <w:rPr>
          <w:sz w:val="28"/>
        </w:rPr>
        <w:t>.</w:t>
      </w:r>
      <w:r>
        <w:rPr>
          <w:sz w:val="28"/>
        </w:rPr>
        <w:tab/>
        <w:t>(1.37)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i/>
          <w:sz w:val="28"/>
        </w:rPr>
      </w:pPr>
      <w:r>
        <w:rPr>
          <w:sz w:val="28"/>
        </w:rPr>
        <w:t>По своему физическому смыслу коэффициент корреляции является пр</w:t>
      </w:r>
      <w:r>
        <w:rPr>
          <w:sz w:val="28"/>
        </w:rPr>
        <w:t>о</w:t>
      </w:r>
      <w:r>
        <w:rPr>
          <w:sz w:val="28"/>
        </w:rPr>
        <w:t xml:space="preserve">стейшей характеристикой статистической связи, характеризующей лишь степень линейной зависимости </w:t>
      </w:r>
      <w:r w:rsidRPr="00A704B0">
        <w:rPr>
          <w:position w:val="-12"/>
          <w:sz w:val="28"/>
        </w:rPr>
        <w:object w:dxaOrig="400" w:dyaOrig="420">
          <v:shape id="_x0000_i1228" type="#_x0000_t75" style="width:19.5pt;height:19.5pt" o:ole="">
            <v:imagedata r:id="rId274" o:title=""/>
          </v:shape>
          <o:OLEObject Type="Embed" ProgID="Equation.3" ShapeID="_x0000_i1228" DrawAspect="Content" ObjectID="_1385373454" r:id="rId355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460" w:dyaOrig="420">
          <v:shape id="_x0000_i1229" type="#_x0000_t75" style="width:23.25pt;height:19.5pt" o:ole="">
            <v:imagedata r:id="rId276" o:title=""/>
          </v:shape>
          <o:OLEObject Type="Embed" ProgID="Equation.3" ShapeID="_x0000_i1229" DrawAspect="Content" ObjectID="_1385373455" r:id="rId356"/>
        </w:object>
      </w:r>
      <w:r>
        <w:rPr>
          <w:i/>
          <w:sz w:val="28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Используя условные функции распределения, можно ввести </w:t>
      </w:r>
      <w:r>
        <w:rPr>
          <w:i/>
          <w:sz w:val="28"/>
        </w:rPr>
        <w:t>условное</w:t>
      </w:r>
      <w:r>
        <w:rPr>
          <w:sz w:val="28"/>
        </w:rPr>
        <w:t xml:space="preserve"> мат</w:t>
      </w:r>
      <w:r>
        <w:rPr>
          <w:sz w:val="28"/>
        </w:rPr>
        <w:t>е</w:t>
      </w:r>
      <w:r>
        <w:rPr>
          <w:sz w:val="28"/>
        </w:rPr>
        <w:t xml:space="preserve">матическое ожидание и </w:t>
      </w:r>
      <w:r>
        <w:rPr>
          <w:i/>
          <w:sz w:val="28"/>
        </w:rPr>
        <w:t>условную дисперсию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i/>
          <w:position w:val="-36"/>
        </w:rPr>
        <w:object w:dxaOrig="3960" w:dyaOrig="900">
          <v:shape id="_x0000_i1230" type="#_x0000_t75" style="width:196.5pt;height:45.75pt" o:ole="" fillcolor="window">
            <v:imagedata r:id="rId357" o:title=""/>
          </v:shape>
          <o:OLEObject Type="Embed" ProgID="Equation.3" ShapeID="_x0000_i1230" DrawAspect="Content" ObjectID="_1385373456" r:id="rId358"/>
        </w:object>
      </w:r>
      <w:r>
        <w:rPr>
          <w:sz w:val="28"/>
        </w:rPr>
        <w:t>,</w:t>
      </w:r>
      <w:r>
        <w:rPr>
          <w:sz w:val="28"/>
        </w:rPr>
        <w:tab/>
        <w:t>(1.38)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i/>
          <w:sz w:val="28"/>
        </w:rPr>
      </w:pPr>
      <w:r w:rsidRPr="00A704B0">
        <w:rPr>
          <w:i/>
          <w:position w:val="-36"/>
        </w:rPr>
        <w:object w:dxaOrig="5040" w:dyaOrig="900">
          <v:shape id="_x0000_i1231" type="#_x0000_t75" style="width:252pt;height:45.75pt" o:ole="" fillcolor="window">
            <v:imagedata r:id="rId359" o:title=""/>
          </v:shape>
          <o:OLEObject Type="Embed" ProgID="Equation.3" ShapeID="_x0000_i1231" DrawAspect="Content" ObjectID="_1385373457" r:id="rId360"/>
        </w:object>
      </w:r>
      <w:r>
        <w:rPr>
          <w:sz w:val="28"/>
        </w:rPr>
        <w:t>.</w:t>
      </w:r>
      <w:r>
        <w:rPr>
          <w:sz w:val="28"/>
        </w:rPr>
        <w:tab/>
        <w:t>(1.39)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i/>
          <w:sz w:val="28"/>
        </w:rPr>
      </w:pPr>
      <w:r>
        <w:rPr>
          <w:sz w:val="28"/>
        </w:rPr>
        <w:t xml:space="preserve">Многие понятия, введенные для совокупности двух случайных величин, обобщаются на </w:t>
      </w:r>
      <w:r w:rsidRPr="00A704B0">
        <w:rPr>
          <w:position w:val="-6"/>
          <w:sz w:val="28"/>
        </w:rPr>
        <w:object w:dxaOrig="240" w:dyaOrig="260">
          <v:shape id="_x0000_i1232" type="#_x0000_t75" style="width:12.75pt;height:12.75pt" o:ole="">
            <v:imagedata r:id="rId265" o:title=""/>
          </v:shape>
          <o:OLEObject Type="Embed" ProgID="Equation.3" ShapeID="_x0000_i1232" DrawAspect="Content" ObjectID="_1385373458" r:id="rId361"/>
        </w:object>
      </w:r>
      <w:r>
        <w:rPr>
          <w:sz w:val="28"/>
        </w:rPr>
        <w:t xml:space="preserve">-мерный случай. Например, математическое ожидание функции </w:t>
      </w:r>
      <w:r w:rsidRPr="00A704B0">
        <w:rPr>
          <w:position w:val="-6"/>
          <w:sz w:val="28"/>
        </w:rPr>
        <w:object w:dxaOrig="240" w:dyaOrig="260">
          <v:shape id="_x0000_i1233" type="#_x0000_t75" style="width:12.75pt;height:12.75pt" o:ole="">
            <v:imagedata r:id="rId265" o:title=""/>
          </v:shape>
          <o:OLEObject Type="Embed" ProgID="Equation.3" ShapeID="_x0000_i1233" DrawAspect="Content" ObjectID="_1385373459" r:id="rId362"/>
        </w:object>
      </w:r>
      <w:r w:rsidR="005564EA">
        <w:rPr>
          <w:sz w:val="28"/>
        </w:rPr>
        <w:t>-</w:t>
      </w:r>
      <w:r>
        <w:rPr>
          <w:sz w:val="28"/>
        </w:rPr>
        <w:t>переменных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32"/>
        </w:rPr>
        <w:object w:dxaOrig="8220" w:dyaOrig="900">
          <v:shape id="_x0000_i1234" type="#_x0000_t75" style="width:379.5pt;height:45.75pt" o:ole="" fillcolor="window">
            <v:imagedata r:id="rId363" o:title=""/>
          </v:shape>
          <o:OLEObject Type="Embed" ProgID="Equation.3" ShapeID="_x0000_i1234" DrawAspect="Content" ObjectID="_1385373460" r:id="rId364"/>
        </w:object>
      </w:r>
      <w:r>
        <w:rPr>
          <w:sz w:val="28"/>
        </w:rPr>
        <w:t>.</w:t>
      </w:r>
      <w:r>
        <w:rPr>
          <w:sz w:val="28"/>
        </w:rPr>
        <w:tab/>
        <w:t>(1.40)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Среди распределений выделим двумерное нормальное распределение, кот</w:t>
      </w:r>
      <w:r>
        <w:rPr>
          <w:sz w:val="28"/>
        </w:rPr>
        <w:t>о</w:t>
      </w:r>
      <w:r>
        <w:rPr>
          <w:sz w:val="28"/>
        </w:rPr>
        <w:t>рое задается функцией плотности распределения вероятностей вида</w:t>
      </w:r>
    </w:p>
    <w:p w:rsidR="008F7690" w:rsidRDefault="008F7690" w:rsidP="00AE1333">
      <w:pPr>
        <w:pStyle w:val="marina"/>
        <w:tabs>
          <w:tab w:val="left" w:pos="6237"/>
        </w:tabs>
        <w:spacing w:line="240" w:lineRule="auto"/>
        <w:jc w:val="right"/>
        <w:rPr>
          <w:lang w:val="ru-RU"/>
        </w:rPr>
      </w:pPr>
      <w:r w:rsidRPr="00A704B0">
        <w:rPr>
          <w:position w:val="-44"/>
          <w:lang w:val="ru-RU"/>
        </w:rPr>
        <w:object w:dxaOrig="4680" w:dyaOrig="1100">
          <v:shape id="_x0000_i1235" type="#_x0000_t75" style="width:235.5pt;height:55.5pt" o:ole="">
            <v:imagedata r:id="rId365" o:title=""/>
          </v:shape>
          <o:OLEObject Type="Embed" ProgID="Equation.3" ShapeID="_x0000_i1235" DrawAspect="Content" ObjectID="_1385373461" r:id="rId366"/>
        </w:object>
      </w:r>
      <w:r>
        <w:rPr>
          <w:lang w:val="ru-RU"/>
        </w:rPr>
        <w:t>,</w:t>
      </w:r>
      <w:r>
        <w:rPr>
          <w:lang w:val="ru-RU"/>
        </w:rPr>
        <w:tab/>
        <w:t>(1.41)</w:t>
      </w:r>
    </w:p>
    <w:p w:rsidR="008F7690" w:rsidRDefault="008F7690" w:rsidP="00AE1333">
      <w:pPr>
        <w:pStyle w:val="marina"/>
        <w:tabs>
          <w:tab w:val="left" w:pos="6237"/>
        </w:tabs>
        <w:spacing w:line="240" w:lineRule="auto"/>
        <w:ind w:firstLine="0"/>
        <w:rPr>
          <w:lang w:val="ru-RU"/>
        </w:rPr>
      </w:pPr>
      <w:r>
        <w:rPr>
          <w:lang w:val="ru-RU"/>
        </w:rPr>
        <w:t>где</w:t>
      </w:r>
    </w:p>
    <w:p w:rsidR="008F7690" w:rsidRDefault="0047228C" w:rsidP="00AE1333">
      <w:pPr>
        <w:tabs>
          <w:tab w:val="left" w:pos="2127"/>
          <w:tab w:val="left" w:pos="6237"/>
        </w:tabs>
        <w:ind w:firstLine="709"/>
        <w:jc w:val="center"/>
        <w:rPr>
          <w:sz w:val="28"/>
        </w:rPr>
      </w:pPr>
      <w:r w:rsidRPr="0047228C">
        <w:rPr>
          <w:position w:val="-46"/>
        </w:rPr>
        <w:object w:dxaOrig="3040" w:dyaOrig="1060">
          <v:shape id="_x0000_i3295" type="#_x0000_t75" style="width:151.5pt;height:53.25pt" o:ole="" fillcolor="window">
            <v:imagedata r:id="rId367" o:title=""/>
          </v:shape>
          <o:OLEObject Type="Embed" ProgID="Equation.3" ShapeID="_x0000_i3295" DrawAspect="Content" ObjectID="_1385373462" r:id="rId368"/>
        </w:object>
      </w:r>
      <w:r w:rsidR="008F7690">
        <w:rPr>
          <w:sz w:val="28"/>
        </w:rPr>
        <w:t>- вектор - столбец;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center"/>
        <w:rPr>
          <w:sz w:val="28"/>
        </w:rPr>
      </w:pP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A704B0">
        <w:rPr>
          <w:i/>
          <w:position w:val="-52"/>
        </w:rPr>
        <w:object w:dxaOrig="3220" w:dyaOrig="1200">
          <v:shape id="_x0000_i1236" type="#_x0000_t75" style="width:173.25pt;height:1in" o:ole="" fillcolor="window">
            <v:imagedata r:id="rId369" o:title=""/>
          </v:shape>
          <o:OLEObject Type="Embed" ProgID="Equation.3" ShapeID="_x0000_i1236" DrawAspect="Content" ObjectID="_1385373463" r:id="rId370"/>
        </w:object>
      </w:r>
      <w:r>
        <w:rPr>
          <w:i/>
          <w:sz w:val="28"/>
        </w:rPr>
        <w:t xml:space="preserve">- </w:t>
      </w:r>
      <w:r>
        <w:rPr>
          <w:sz w:val="28"/>
        </w:rPr>
        <w:t>корреляционная матрица;</w: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i/>
          <w:sz w:val="28"/>
        </w:rPr>
      </w:pP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A704B0">
        <w:rPr>
          <w:position w:val="-22"/>
        </w:rPr>
        <w:object w:dxaOrig="2640" w:dyaOrig="600">
          <v:shape id="_x0000_i1237" type="#_x0000_t75" style="width:150.75pt;height:29.25pt" o:ole="" fillcolor="window">
            <v:imagedata r:id="rId371" o:title=""/>
          </v:shape>
          <o:OLEObject Type="Embed" ProgID="Equation.3" ShapeID="_x0000_i1237" DrawAspect="Content" ObjectID="_1385373464" r:id="rId372"/>
        </w:object>
      </w:r>
      <w:r>
        <w:rPr>
          <w:sz w:val="28"/>
        </w:rPr>
        <w:t xml:space="preserve"> - определитель корреляционной матрицы.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Графики функций (1.41) и ее сечения, линии равной плотности распредел</w:t>
      </w:r>
      <w:r>
        <w:rPr>
          <w:lang w:val="ru-RU"/>
        </w:rPr>
        <w:t>е</w:t>
      </w:r>
      <w:r>
        <w:rPr>
          <w:lang w:val="ru-RU"/>
        </w:rPr>
        <w:t>ния вероятностей, представлены на рис. 1.7 и рис. 1.8.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Для построения графиков необходимо предварительно рассчитать интерв</w:t>
      </w:r>
      <w:r>
        <w:rPr>
          <w:sz w:val="28"/>
        </w:rPr>
        <w:t>а</w:t>
      </w:r>
      <w:r>
        <w:rPr>
          <w:sz w:val="28"/>
        </w:rPr>
        <w:t>лы изменения переменных</w:t>
      </w:r>
    </w:p>
    <w:p w:rsidR="008F7690" w:rsidRDefault="0047228C" w:rsidP="00AE1333">
      <w:pPr>
        <w:tabs>
          <w:tab w:val="left" w:pos="2127"/>
        </w:tabs>
        <w:ind w:firstLine="709"/>
        <w:jc w:val="center"/>
        <w:rPr>
          <w:sz w:val="28"/>
          <w:lang w:val="en-US"/>
        </w:rPr>
      </w:pPr>
      <w:r w:rsidRPr="0047228C">
        <w:rPr>
          <w:position w:val="-92"/>
          <w:sz w:val="28"/>
        </w:rPr>
        <w:object w:dxaOrig="4440" w:dyaOrig="1980">
          <v:shape id="_x0000_i3294" type="#_x0000_t75" style="width:223.5pt;height:98.25pt" o:ole="">
            <v:imagedata r:id="rId373" o:title=""/>
          </v:shape>
          <o:OLEObject Type="Embed" ProgID="Equation.3" ShapeID="_x0000_i3294" DrawAspect="Content" ObjectID="_1385373465" r:id="rId374"/>
        </w:objec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Для выбранного числа точек </w:t>
      </w:r>
      <w:r w:rsidRPr="00A704B0">
        <w:rPr>
          <w:position w:val="-6"/>
          <w:sz w:val="28"/>
        </w:rPr>
        <w:object w:dxaOrig="960" w:dyaOrig="320">
          <v:shape id="_x0000_i1238" type="#_x0000_t75" style="width:48.75pt;height:16.5pt" o:ole="">
            <v:imagedata r:id="rId375" o:title=""/>
          </v:shape>
          <o:OLEObject Type="Embed" ProgID="Equation.3" ShapeID="_x0000_i1238" DrawAspect="Content" ObjectID="_1385373466" r:id="rId376"/>
        </w:object>
      </w:r>
      <w:r>
        <w:rPr>
          <w:sz w:val="28"/>
        </w:rPr>
        <w:t xml:space="preserve"> рассчитаем шаг изменения переме</w:t>
      </w:r>
      <w:r>
        <w:rPr>
          <w:sz w:val="28"/>
        </w:rPr>
        <w:t>н</w:t>
      </w:r>
      <w:r>
        <w:rPr>
          <w:sz w:val="28"/>
        </w:rPr>
        <w:t>ных</w:t>
      </w:r>
    </w:p>
    <w:p w:rsidR="008F7690" w:rsidRDefault="0047228C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A704B0">
        <w:rPr>
          <w:position w:val="-74"/>
          <w:sz w:val="28"/>
        </w:rPr>
        <w:object w:dxaOrig="4040" w:dyaOrig="1620">
          <v:shape id="_x0000_i3292" type="#_x0000_t75" style="width:200.25pt;height:81pt" o:ole="">
            <v:imagedata r:id="rId377" o:title=""/>
          </v:shape>
          <o:OLEObject Type="Embed" ProgID="Equation.3" ShapeID="_x0000_i3292" DrawAspect="Content" ObjectID="_1385373467" r:id="rId378"/>
        </w:objec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Чтобы сохранить пропорциональность при построении графика по обеим координатам необходимо, чтобы обе переменные изменялись с одинаковым и</w:t>
      </w:r>
      <w:r>
        <w:rPr>
          <w:lang w:val="ru-RU"/>
        </w:rPr>
        <w:t>н</w:t>
      </w:r>
      <w:r>
        <w:rPr>
          <w:lang w:val="ru-RU"/>
        </w:rPr>
        <w:t xml:space="preserve">тервалом. Для этого выберем среди них максимальный интервал </w:t>
      </w:r>
      <w:r w:rsidR="0047228C" w:rsidRPr="00A704B0">
        <w:rPr>
          <w:position w:val="-6"/>
        </w:rPr>
        <w:object w:dxaOrig="1080" w:dyaOrig="320">
          <v:shape id="_x0000_i3293" type="#_x0000_t75" style="width:53.25pt;height:16.5pt" o:ole="">
            <v:imagedata r:id="rId379" o:title=""/>
          </v:shape>
          <o:OLEObject Type="Embed" ProgID="Equation.3" ShapeID="_x0000_i3293" DrawAspect="Content" ObjectID="_1385373468" r:id="rId380"/>
        </w:object>
      </w:r>
      <w:r>
        <w:rPr>
          <w:lang w:val="ru-RU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Для симметричности графика по оси </w:t>
      </w:r>
      <w:r w:rsidRPr="00A704B0">
        <w:rPr>
          <w:position w:val="-12"/>
          <w:sz w:val="28"/>
        </w:rPr>
        <w:object w:dxaOrig="300" w:dyaOrig="420">
          <v:shape id="_x0000_i1239" type="#_x0000_t75" style="width:16.5pt;height:19.5pt" o:ole="">
            <v:imagedata r:id="rId381" o:title=""/>
          </v:shape>
          <o:OLEObject Type="Embed" ProgID="Equation.3" ShapeID="_x0000_i1239" DrawAspect="Content" ObjectID="_1385373469" r:id="rId382"/>
        </w:object>
      </w:r>
      <w:r>
        <w:rPr>
          <w:sz w:val="28"/>
        </w:rPr>
        <w:t xml:space="preserve"> рассчитаем</w:t>
      </w:r>
    </w:p>
    <w:p w:rsidR="008F7690" w:rsidRDefault="0047228C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DF01AA">
        <w:rPr>
          <w:position w:val="-66"/>
          <w:sz w:val="28"/>
        </w:rPr>
        <w:object w:dxaOrig="4080" w:dyaOrig="1460">
          <v:shape id="_x0000_i3291" type="#_x0000_t75" style="width:202.5pt;height:72.75pt" o:ole="">
            <v:imagedata r:id="rId383" o:title=""/>
          </v:shape>
          <o:OLEObject Type="Embed" ProgID="Equation.3" ShapeID="_x0000_i3291" DrawAspect="Content" ObjectID="_1385373470" r:id="rId384"/>
        </w:objec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28"/>
        </w:rPr>
      </w:pP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При вычерчивании графиков </w:t>
      </w:r>
      <w:r>
        <w:rPr>
          <w:sz w:val="28"/>
          <w:lang w:val="en-US"/>
        </w:rPr>
        <w:t>Mathcad</w:t>
      </w:r>
      <w:r>
        <w:rPr>
          <w:sz w:val="28"/>
        </w:rPr>
        <w:t xml:space="preserve"> по осям </w:t>
      </w:r>
      <w:r w:rsidRPr="00A704B0">
        <w:rPr>
          <w:position w:val="-12"/>
          <w:sz w:val="28"/>
        </w:rPr>
        <w:object w:dxaOrig="300" w:dyaOrig="420">
          <v:shape id="_x0000_i1240" type="#_x0000_t75" style="width:16.5pt;height:19.5pt" o:ole="">
            <v:imagedata r:id="rId79" o:title=""/>
          </v:shape>
          <o:OLEObject Type="Embed" ProgID="Equation.3" ShapeID="_x0000_i1240" DrawAspect="Content" ObjectID="_1385373471" r:id="rId385"/>
        </w:object>
      </w:r>
      <w:r>
        <w:rPr>
          <w:sz w:val="32"/>
        </w:rPr>
        <w:t xml:space="preserve"> </w:t>
      </w:r>
      <w:r>
        <w:rPr>
          <w:sz w:val="28"/>
        </w:rPr>
        <w:t>и</w:t>
      </w:r>
      <w:r>
        <w:rPr>
          <w:sz w:val="32"/>
        </w:rPr>
        <w:t xml:space="preserve"> </w:t>
      </w:r>
      <w:r w:rsidRPr="00A704B0">
        <w:rPr>
          <w:position w:val="-12"/>
          <w:sz w:val="32"/>
        </w:rPr>
        <w:object w:dxaOrig="360" w:dyaOrig="420">
          <v:shape id="_x0000_i1241" type="#_x0000_t75" style="width:19.5pt;height:19.5pt" o:ole="">
            <v:imagedata r:id="rId322" o:title=""/>
          </v:shape>
          <o:OLEObject Type="Embed" ProgID="Equation.3" ShapeID="_x0000_i1241" DrawAspect="Content" ObjectID="_1385373472" r:id="rId386"/>
        </w:object>
      </w:r>
      <w:r>
        <w:rPr>
          <w:sz w:val="28"/>
        </w:rPr>
        <w:t xml:space="preserve"> использует значения индекса </w:t>
      </w:r>
      <w:r w:rsidRPr="00A704B0">
        <w:rPr>
          <w:position w:val="-6"/>
          <w:sz w:val="28"/>
        </w:rPr>
        <w:object w:dxaOrig="160" w:dyaOrig="300">
          <v:shape id="_x0000_i1242" type="#_x0000_t75" style="width:9.75pt;height:16.5pt" o:ole="">
            <v:imagedata r:id="rId387" o:title=""/>
          </v:shape>
          <o:OLEObject Type="Embed" ProgID="Equation.3" ShapeID="_x0000_i1242" DrawAspect="Content" ObjectID="_1385373473" r:id="rId388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240" w:dyaOrig="360">
          <v:shape id="_x0000_i1243" type="#_x0000_t75" style="width:12.75pt;height:19.5pt" o:ole="">
            <v:imagedata r:id="rId389" o:title=""/>
          </v:shape>
          <o:OLEObject Type="Embed" ProgID="Equation.3" ShapeID="_x0000_i1243" DrawAspect="Content" ObjectID="_1385373474" r:id="rId390"/>
        </w:object>
      </w:r>
      <w:r>
        <w:rPr>
          <w:sz w:val="28"/>
        </w:rPr>
        <w:t xml:space="preserve"> соответственно, а по оси ординат – значение функции </w:t>
      </w:r>
      <w:r w:rsidRPr="00A704B0">
        <w:rPr>
          <w:position w:val="-18"/>
          <w:sz w:val="28"/>
          <w:lang w:val="en-US"/>
        </w:rPr>
        <w:object w:dxaOrig="1219" w:dyaOrig="460">
          <v:shape id="_x0000_i1244" type="#_x0000_t75" style="width:62.25pt;height:23.25pt" o:ole="" fillcolor="window">
            <v:imagedata r:id="rId391" o:title=""/>
          </v:shape>
          <o:OLEObject Type="Embed" ProgID="Equation.3" ShapeID="_x0000_i1244" DrawAspect="Content" ObjectID="_1385373475" r:id="rId392"/>
        </w:object>
      </w:r>
      <w:r>
        <w:rPr>
          <w:sz w:val="28"/>
        </w:rPr>
        <w:t>. Числовые значения линий равного уровня (см. рис. 1.7</w:t>
      </w:r>
      <w:r w:rsidR="00724ED0">
        <w:rPr>
          <w:sz w:val="28"/>
        </w:rPr>
        <w:t xml:space="preserve">, </w:t>
      </w:r>
      <w:r w:rsidRPr="00724ED0">
        <w:rPr>
          <w:i/>
          <w:sz w:val="28"/>
        </w:rPr>
        <w:t>б</w:t>
      </w:r>
      <w:r>
        <w:rPr>
          <w:sz w:val="28"/>
        </w:rPr>
        <w:t xml:space="preserve"> и рис. 1.8</w:t>
      </w:r>
      <w:r w:rsidR="00724ED0">
        <w:rPr>
          <w:sz w:val="28"/>
        </w:rPr>
        <w:t xml:space="preserve">, </w:t>
      </w:r>
      <w:r w:rsidRPr="00724ED0">
        <w:rPr>
          <w:i/>
          <w:sz w:val="28"/>
        </w:rPr>
        <w:t>б</w:t>
      </w:r>
      <w:r>
        <w:rPr>
          <w:sz w:val="28"/>
        </w:rPr>
        <w:t>) соответс</w:t>
      </w:r>
      <w:r>
        <w:rPr>
          <w:sz w:val="28"/>
        </w:rPr>
        <w:t>т</w:t>
      </w:r>
      <w:r>
        <w:rPr>
          <w:sz w:val="28"/>
        </w:rPr>
        <w:t>вуют численным значениям функции</w:t>
      </w:r>
      <w:r w:rsidRPr="00A704B0">
        <w:rPr>
          <w:position w:val="-18"/>
          <w:sz w:val="28"/>
          <w:lang w:val="en-US"/>
        </w:rPr>
        <w:object w:dxaOrig="1219" w:dyaOrig="460">
          <v:shape id="_x0000_i1245" type="#_x0000_t75" style="width:62.25pt;height:23.25pt" o:ole="" fillcolor="window">
            <v:imagedata r:id="rId391" o:title=""/>
          </v:shape>
          <o:OLEObject Type="Embed" ProgID="Equation.3" ShapeID="_x0000_i1245" DrawAspect="Content" ObjectID="_1385373476" r:id="rId393"/>
        </w:object>
      </w:r>
      <w:r>
        <w:rPr>
          <w:sz w:val="28"/>
        </w:rPr>
        <w:t>, полученным при сечении фун</w:t>
      </w:r>
      <w:r>
        <w:rPr>
          <w:sz w:val="28"/>
        </w:rPr>
        <w:t>к</w:t>
      </w:r>
      <w:r>
        <w:rPr>
          <w:sz w:val="28"/>
        </w:rPr>
        <w:t xml:space="preserve">ции </w:t>
      </w:r>
      <w:r w:rsidRPr="00A704B0">
        <w:rPr>
          <w:position w:val="-18"/>
          <w:sz w:val="28"/>
          <w:lang w:val="en-US"/>
        </w:rPr>
        <w:object w:dxaOrig="1219" w:dyaOrig="460">
          <v:shape id="_x0000_i1246" type="#_x0000_t75" style="width:62.25pt;height:23.25pt" o:ole="" fillcolor="window">
            <v:imagedata r:id="rId391" o:title=""/>
          </v:shape>
          <o:OLEObject Type="Embed" ProgID="Equation.3" ShapeID="_x0000_i1246" DrawAspect="Content" ObjectID="_1385373477" r:id="rId394"/>
        </w:object>
      </w:r>
      <w:r>
        <w:rPr>
          <w:sz w:val="28"/>
        </w:rPr>
        <w:t xml:space="preserve"> плоскостью параллельной оси </w:t>
      </w:r>
      <w:r w:rsidRPr="00A704B0">
        <w:rPr>
          <w:position w:val="-18"/>
          <w:sz w:val="28"/>
          <w:lang w:val="en-US"/>
        </w:rPr>
        <w:object w:dxaOrig="1020" w:dyaOrig="460">
          <v:shape id="_x0000_i1247" type="#_x0000_t75" style="width:52.5pt;height:23.25pt" o:ole="" fillcolor="window">
            <v:imagedata r:id="rId395" o:title=""/>
          </v:shape>
          <o:OLEObject Type="Embed" ProgID="Equation.3" ShapeID="_x0000_i1247" DrawAspect="Content" ObjectID="_1385373478" r:id="rId396"/>
        </w:object>
      </w:r>
      <w:r>
        <w:rPr>
          <w:sz w:val="28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Линии равного уровня плотности распределения </w:t>
      </w:r>
      <w:r w:rsidRPr="00A704B0">
        <w:rPr>
          <w:position w:val="-18"/>
        </w:rPr>
        <w:object w:dxaOrig="1219" w:dyaOrig="460">
          <v:shape id="_x0000_i1248" type="#_x0000_t75" style="width:62.25pt;height:23.25pt" o:ole="" fillcolor="window">
            <v:imagedata r:id="rId391" o:title=""/>
          </v:shape>
          <o:OLEObject Type="Embed" ProgID="Equation.3" ShapeID="_x0000_i1248" DrawAspect="Content" ObjectID="_1385373479" r:id="rId397"/>
        </w:object>
      </w:r>
      <w:r>
        <w:rPr>
          <w:lang w:val="ru-RU"/>
        </w:rPr>
        <w:t xml:space="preserve"> представляют собой эллипсы, оси которых для </w:t>
      </w:r>
      <w:r w:rsidRPr="00A704B0">
        <w:rPr>
          <w:position w:val="-12"/>
        </w:rPr>
        <w:object w:dxaOrig="760" w:dyaOrig="380">
          <v:shape id="_x0000_i1249" type="#_x0000_t75" style="width:39pt;height:19.5pt" o:ole="">
            <v:imagedata r:id="rId398" o:title=""/>
          </v:shape>
          <o:OLEObject Type="Embed" ProgID="Equation.3" ShapeID="_x0000_i1249" DrawAspect="Content" ObjectID="_1385373480" r:id="rId399"/>
        </w:object>
      </w:r>
      <w:r>
        <w:rPr>
          <w:lang w:val="ru-RU"/>
        </w:rPr>
        <w:t xml:space="preserve"> совпадают с осями координат (см. рис. 1.7</w:t>
      </w:r>
      <w:r w:rsidR="00724ED0">
        <w:rPr>
          <w:lang w:val="ru-RU"/>
        </w:rPr>
        <w:t xml:space="preserve">, </w:t>
      </w:r>
      <w:r w:rsidRPr="00724ED0">
        <w:rPr>
          <w:i/>
          <w:lang w:val="ru-RU"/>
        </w:rPr>
        <w:t>б</w:t>
      </w:r>
      <w:r>
        <w:rPr>
          <w:lang w:val="ru-RU"/>
        </w:rPr>
        <w:t xml:space="preserve">). Причем </w:t>
      </w:r>
      <w:r w:rsidRPr="00A704B0">
        <w:rPr>
          <w:position w:val="-14"/>
        </w:rPr>
        <w:object w:dxaOrig="1300" w:dyaOrig="440">
          <v:shape id="_x0000_i1250" type="#_x0000_t75" style="width:65.25pt;height:23.25pt" o:ole="">
            <v:imagedata r:id="rId400" o:title=""/>
          </v:shape>
          <o:OLEObject Type="Embed" ProgID="Equation.3" ShapeID="_x0000_i1250" DrawAspect="Content" ObjectID="_1385373481" r:id="rId401"/>
        </w:object>
      </w:r>
      <w:r>
        <w:rPr>
          <w:lang w:val="ru-RU"/>
        </w:rPr>
        <w:t xml:space="preserve">. 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Для вычисления исходных значений переменных, соответствующих, н</w:t>
      </w:r>
      <w:r>
        <w:rPr>
          <w:lang w:val="ru-RU"/>
        </w:rPr>
        <w:t>а</w:t>
      </w:r>
      <w:r>
        <w:rPr>
          <w:lang w:val="ru-RU"/>
        </w:rPr>
        <w:t xml:space="preserve">пример, значению </w:t>
      </w:r>
      <w:r w:rsidRPr="00A704B0">
        <w:rPr>
          <w:position w:val="-6"/>
          <w:lang w:val="ru-RU"/>
        </w:rPr>
        <w:object w:dxaOrig="800" w:dyaOrig="320">
          <v:shape id="_x0000_i1251" type="#_x0000_t75" style="width:39pt;height:16.5pt" o:ole="">
            <v:imagedata r:id="rId402" o:title=""/>
          </v:shape>
          <o:OLEObject Type="Embed" ProgID="Equation.3" ShapeID="_x0000_i1251" DrawAspect="Content" ObjectID="_1385373482" r:id="rId403"/>
        </w:object>
      </w:r>
      <w:r>
        <w:rPr>
          <w:lang w:val="ru-RU"/>
        </w:rPr>
        <w:t>, воспользуемся оператором программы (см. рис.1.7)</w: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A704B0">
        <w:rPr>
          <w:position w:val="-14"/>
        </w:rPr>
        <w:object w:dxaOrig="4280" w:dyaOrig="440">
          <v:shape id="_x0000_i1252" type="#_x0000_t75" style="width:213pt;height:23.25pt" o:ole="">
            <v:imagedata r:id="rId404" o:title=""/>
          </v:shape>
          <o:OLEObject Type="Embed" ProgID="Equation.3" ShapeID="_x0000_i1252" DrawAspect="Content" ObjectID="_1385373483" r:id="rId405"/>
        </w:object>
      </w:r>
      <w:r>
        <w:t>.</w:t>
      </w:r>
    </w:p>
    <w:p w:rsidR="008F7690" w:rsidRPr="00724ED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Степень рассеяния двух случайных величин </w:t>
      </w:r>
      <w:r w:rsidRPr="00A704B0">
        <w:rPr>
          <w:position w:val="-12"/>
          <w:sz w:val="28"/>
        </w:rPr>
        <w:object w:dxaOrig="400" w:dyaOrig="420">
          <v:shape id="_x0000_i1253" type="#_x0000_t75" style="width:19.5pt;height:19.5pt" o:ole="">
            <v:imagedata r:id="rId274" o:title=""/>
          </v:shape>
          <o:OLEObject Type="Embed" ProgID="Equation.3" ShapeID="_x0000_i1253" DrawAspect="Content" ObjectID="_1385373484" r:id="rId406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460" w:dyaOrig="420">
          <v:shape id="_x0000_i1254" type="#_x0000_t75" style="width:23.25pt;height:19.5pt" o:ole="">
            <v:imagedata r:id="rId276" o:title=""/>
          </v:shape>
          <o:OLEObject Type="Embed" ProgID="Equation.3" ShapeID="_x0000_i1254" DrawAspect="Content" ObjectID="_1385373485" r:id="rId407"/>
        </w:object>
      </w:r>
      <w:r>
        <w:rPr>
          <w:sz w:val="28"/>
        </w:rPr>
        <w:t xml:space="preserve"> характеризуется</w:t>
      </w:r>
      <w:r>
        <w:rPr>
          <w:i/>
          <w:sz w:val="28"/>
        </w:rPr>
        <w:t xml:space="preserve"> </w:t>
      </w:r>
      <w:r>
        <w:rPr>
          <w:sz w:val="28"/>
        </w:rPr>
        <w:t>площадью эллипса</w:t>
      </w:r>
      <w:r w:rsidR="00724ED0">
        <w:rPr>
          <w:sz w:val="28"/>
        </w:rPr>
        <w:t>,</w:t>
      </w:r>
      <w:r>
        <w:rPr>
          <w:sz w:val="28"/>
        </w:rPr>
        <w:t xml:space="preserve"> равного </w:t>
      </w:r>
      <w:r w:rsidRPr="00A704B0">
        <w:rPr>
          <w:position w:val="-34"/>
        </w:rPr>
        <w:object w:dxaOrig="2600" w:dyaOrig="780">
          <v:shape id="_x0000_i1255" type="#_x0000_t75" style="width:147pt;height:42.75pt" o:ole="" fillcolor="window">
            <v:imagedata r:id="rId408" o:title=""/>
          </v:shape>
          <o:OLEObject Type="Embed" ProgID="Equation.3" ShapeID="_x0000_i1255" DrawAspect="Content" ObjectID="_1385373486" r:id="rId409"/>
        </w:object>
      </w:r>
      <w:r>
        <w:rPr>
          <w:sz w:val="28"/>
        </w:rPr>
        <w:t xml:space="preserve">. Следовательно, чем больше </w:t>
      </w:r>
      <w:r w:rsidRPr="00A704B0">
        <w:rPr>
          <w:position w:val="-12"/>
          <w:sz w:val="28"/>
          <w:lang w:val="en-US"/>
        </w:rPr>
        <w:object w:dxaOrig="279" w:dyaOrig="320">
          <v:shape id="_x0000_i1256" type="#_x0000_t75" style="width:12.75pt;height:16.5pt" o:ole="">
            <v:imagedata r:id="rId410" o:title=""/>
          </v:shape>
          <o:OLEObject Type="Embed" ProgID="Equation.3" ShapeID="_x0000_i1256" DrawAspect="Content" ObjectID="_1385373487" r:id="rId411"/>
        </w:object>
      </w:r>
      <w:r>
        <w:rPr>
          <w:sz w:val="28"/>
        </w:rPr>
        <w:t>, тем меньше площадь.</w:t>
      </w:r>
    </w:p>
    <w:p w:rsidR="00184824" w:rsidRPr="00724ED0" w:rsidRDefault="00184824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184824" w:rsidRPr="00724ED0" w:rsidRDefault="00184824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184824" w:rsidRPr="00724ED0" w:rsidRDefault="00184824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object w:dxaOrig="7410" w:dyaOrig="4740">
          <v:shape id="_x0000_i1257" type="#_x0000_t75" style="width:369.75pt;height:235.5pt" o:ole="">
            <v:imagedata r:id="rId412" o:title=""/>
          </v:shape>
          <o:OLEObject Type="Embed" ProgID="Mathcad" ShapeID="_x0000_i1257" DrawAspect="Content" ObjectID="_1385373488" r:id="rId413"/>
        </w:object>
      </w:r>
    </w:p>
    <w:p w:rsidR="008F7690" w:rsidRDefault="008F7690" w:rsidP="00AE1333">
      <w:pPr>
        <w:pStyle w:val="marina"/>
        <w:spacing w:line="240" w:lineRule="auto"/>
        <w:rPr>
          <w:lang w:val="ru-RU"/>
        </w:rPr>
        <w:sectPr w:rsidR="008F7690" w:rsidSect="0096629E">
          <w:headerReference w:type="even" r:id="rId414"/>
          <w:footerReference w:type="even" r:id="rId415"/>
          <w:footerReference w:type="default" r:id="rId416"/>
          <w:pgSz w:w="11906" w:h="16838"/>
          <w:pgMar w:top="1134" w:right="851" w:bottom="851" w:left="1134" w:header="794" w:footer="720" w:gutter="0"/>
          <w:pgNumType w:start="1"/>
          <w:cols w:space="720"/>
          <w:titlePg/>
          <w:docGrid w:linePitch="272"/>
        </w:sectPr>
      </w:pP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 w:rsidRPr="00A704B0">
        <w:rPr>
          <w:lang w:val="ru-RU"/>
        </w:rPr>
        <w:object w:dxaOrig="3600" w:dyaOrig="2700">
          <v:shape id="_x0000_i1258" type="#_x0000_t75" style="width:180pt;height:147pt" o:ole="">
            <v:imagedata r:id="rId417" o:title=""/>
          </v:shape>
          <o:OLEObject Type="Embed" ProgID="Mathcad" ShapeID="_x0000_i1258" DrawAspect="Content" ObjectID="_1385373489" r:id="rId418"/>
        </w:objec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 w:rsidRPr="00A704B0">
        <w:rPr>
          <w:lang w:val="ru-RU"/>
        </w:rPr>
        <w:object w:dxaOrig="3600" w:dyaOrig="2700">
          <v:shape id="_x0000_i1259" type="#_x0000_t75" style="width:180pt;height:147pt" o:ole="">
            <v:imagedata r:id="rId419" o:title=""/>
          </v:shape>
          <o:OLEObject Type="Embed" ProgID="Mathcad" ShapeID="_x0000_i1259" DrawAspect="Content" ObjectID="_1385373490" r:id="rId420"/>
        </w:object>
      </w:r>
    </w:p>
    <w:p w:rsidR="008F7690" w:rsidRDefault="008F7690" w:rsidP="00AE1333">
      <w:pPr>
        <w:pStyle w:val="marina"/>
        <w:spacing w:line="240" w:lineRule="auto"/>
        <w:rPr>
          <w:lang w:val="ru-RU"/>
        </w:rPr>
        <w:sectPr w:rsidR="008F7690">
          <w:type w:val="continuous"/>
          <w:pgSz w:w="11906" w:h="16838"/>
          <w:pgMar w:top="1134" w:right="851" w:bottom="1134" w:left="1701" w:header="720" w:footer="720" w:gutter="0"/>
          <w:cols w:num="2" w:space="709"/>
        </w:sectPr>
      </w:pPr>
    </w:p>
    <w:p w:rsidR="008F7690" w:rsidRPr="00492288" w:rsidRDefault="008F7690" w:rsidP="00AE1333">
      <w:pPr>
        <w:pStyle w:val="marina"/>
        <w:tabs>
          <w:tab w:val="left" w:pos="7513"/>
        </w:tabs>
        <w:spacing w:line="240" w:lineRule="auto"/>
        <w:ind w:firstLine="2268"/>
        <w:rPr>
          <w:sz w:val="24"/>
          <w:szCs w:val="24"/>
          <w:lang w:val="ru-RU"/>
        </w:rPr>
      </w:pPr>
      <w:r w:rsidRPr="00492288">
        <w:rPr>
          <w:sz w:val="24"/>
          <w:szCs w:val="24"/>
        </w:rPr>
        <w:lastRenderedPageBreak/>
        <w:t>a</w:t>
      </w:r>
      <w:r w:rsidRPr="00492288">
        <w:rPr>
          <w:sz w:val="24"/>
          <w:szCs w:val="24"/>
          <w:lang w:val="ru-RU"/>
        </w:rPr>
        <w:t>)</w:t>
      </w:r>
      <w:r w:rsidRPr="00492288">
        <w:rPr>
          <w:sz w:val="24"/>
          <w:szCs w:val="24"/>
          <w:lang w:val="ru-RU"/>
        </w:rPr>
        <w:tab/>
        <w:t>б)</w:t>
      </w:r>
    </w:p>
    <w:p w:rsidR="008F7690" w:rsidRPr="00492288" w:rsidRDefault="008F7690" w:rsidP="00AE1333">
      <w:pPr>
        <w:pStyle w:val="marina"/>
        <w:spacing w:line="240" w:lineRule="auto"/>
        <w:jc w:val="center"/>
        <w:rPr>
          <w:sz w:val="24"/>
          <w:szCs w:val="24"/>
          <w:lang w:val="ru-RU"/>
        </w:rPr>
      </w:pPr>
      <w:r w:rsidRPr="00492288">
        <w:rPr>
          <w:sz w:val="24"/>
          <w:szCs w:val="24"/>
          <w:lang w:val="ru-RU"/>
        </w:rPr>
        <w:t xml:space="preserve">Рис. 1.7. Двумерное нормальное распределение для </w:t>
      </w:r>
      <w:r w:rsidRPr="00492288">
        <w:rPr>
          <w:position w:val="-12"/>
          <w:sz w:val="24"/>
          <w:szCs w:val="24"/>
          <w:lang w:val="ru-RU"/>
        </w:rPr>
        <w:object w:dxaOrig="760" w:dyaOrig="380">
          <v:shape id="_x0000_i1260" type="#_x0000_t75" style="width:39pt;height:19.5pt" o:ole="">
            <v:imagedata r:id="rId421" o:title=""/>
          </v:shape>
          <o:OLEObject Type="Embed" ProgID="Equation.3" ShapeID="_x0000_i1260" DrawAspect="Content" ObjectID="_1385373491" r:id="rId422"/>
        </w:object>
      </w:r>
      <w:r w:rsidR="00724ED0">
        <w:rPr>
          <w:sz w:val="24"/>
          <w:szCs w:val="24"/>
          <w:lang w:val="ru-RU"/>
        </w:rPr>
        <w:t>:</w:t>
      </w:r>
    </w:p>
    <w:p w:rsidR="008F7690" w:rsidRPr="00492288" w:rsidRDefault="008F7690" w:rsidP="00AE1333">
      <w:pPr>
        <w:pStyle w:val="marina"/>
        <w:spacing w:line="240" w:lineRule="auto"/>
        <w:ind w:firstLine="2835"/>
        <w:rPr>
          <w:sz w:val="24"/>
          <w:szCs w:val="24"/>
          <w:lang w:val="ru-RU"/>
        </w:rPr>
      </w:pPr>
      <w:r w:rsidRPr="00492288">
        <w:rPr>
          <w:sz w:val="24"/>
          <w:szCs w:val="24"/>
          <w:lang w:val="ru-RU"/>
        </w:rPr>
        <w:t>а) функция плотности распределения вероятности;</w:t>
      </w:r>
    </w:p>
    <w:p w:rsidR="008F7690" w:rsidRPr="00492288" w:rsidRDefault="00724ED0" w:rsidP="00AE1333">
      <w:pPr>
        <w:pStyle w:val="marina"/>
        <w:spacing w:line="240" w:lineRule="auto"/>
        <w:ind w:firstLine="2835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б) ее линии равного уровня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lang w:val="en-US"/>
        </w:rPr>
      </w:pPr>
      <w:r>
        <w:object w:dxaOrig="7530" w:dyaOrig="5100">
          <v:shape id="_x0000_i1261" type="#_x0000_t75" style="width:376.5pt;height:255pt" o:ole="">
            <v:imagedata r:id="rId423" o:title=""/>
          </v:shape>
          <o:OLEObject Type="Embed" ProgID="Mathcad" ShapeID="_x0000_i1261" DrawAspect="Content" ObjectID="_1385373492" r:id="rId424"/>
        </w:object>
      </w:r>
    </w:p>
    <w:p w:rsidR="008F7690" w:rsidRDefault="008F7690" w:rsidP="00AE1333">
      <w:pPr>
        <w:pStyle w:val="marina"/>
        <w:tabs>
          <w:tab w:val="left" w:pos="7371"/>
        </w:tabs>
        <w:spacing w:line="240" w:lineRule="auto"/>
        <w:rPr>
          <w:lang w:val="ru-RU"/>
        </w:rPr>
        <w:sectPr w:rsidR="008F7690">
          <w:type w:val="continuous"/>
          <w:pgSz w:w="11906" w:h="16838"/>
          <w:pgMar w:top="1134" w:right="851" w:bottom="1134" w:left="1701" w:header="720" w:footer="720" w:gutter="0"/>
          <w:cols w:space="720"/>
        </w:sectPr>
      </w:pPr>
    </w:p>
    <w:p w:rsidR="008F7690" w:rsidRDefault="008F7690" w:rsidP="00AE1333">
      <w:pPr>
        <w:pStyle w:val="marina"/>
        <w:tabs>
          <w:tab w:val="left" w:pos="7371"/>
        </w:tabs>
        <w:spacing w:line="240" w:lineRule="auto"/>
        <w:rPr>
          <w:lang w:val="ru-RU"/>
        </w:rPr>
      </w:pPr>
      <w:r w:rsidRPr="00A704B0">
        <w:rPr>
          <w:lang w:val="ru-RU"/>
        </w:rPr>
        <w:object w:dxaOrig="3600" w:dyaOrig="2700">
          <v:shape id="_x0000_i1262" type="#_x0000_t75" style="width:180pt;height:147pt" o:ole="">
            <v:imagedata r:id="rId425" o:title=""/>
          </v:shape>
          <o:OLEObject Type="Embed" ProgID="Mathcad" ShapeID="_x0000_i1262" DrawAspect="Content" ObjectID="_1385373493" r:id="rId426"/>
        </w:object>
      </w:r>
    </w:p>
    <w:p w:rsidR="008F7690" w:rsidRDefault="008F7690" w:rsidP="00AE1333">
      <w:pPr>
        <w:pStyle w:val="marina"/>
        <w:tabs>
          <w:tab w:val="left" w:pos="7371"/>
        </w:tabs>
        <w:spacing w:line="240" w:lineRule="auto"/>
        <w:rPr>
          <w:lang w:val="ru-RU"/>
        </w:rPr>
      </w:pPr>
    </w:p>
    <w:p w:rsidR="008F7690" w:rsidRDefault="008F7690" w:rsidP="00AE1333">
      <w:pPr>
        <w:pStyle w:val="marina"/>
        <w:tabs>
          <w:tab w:val="left" w:pos="7371"/>
        </w:tabs>
        <w:spacing w:line="240" w:lineRule="auto"/>
        <w:rPr>
          <w:lang w:val="ru-RU"/>
        </w:rPr>
      </w:pPr>
      <w:r w:rsidRPr="00A704B0">
        <w:rPr>
          <w:lang w:val="ru-RU"/>
        </w:rPr>
        <w:object w:dxaOrig="3600" w:dyaOrig="2700">
          <v:shape id="_x0000_i1263" type="#_x0000_t75" style="width:180pt;height:157.5pt" o:ole="">
            <v:imagedata r:id="rId427" o:title=""/>
          </v:shape>
          <o:OLEObject Type="Embed" ProgID="Mathcad" ShapeID="_x0000_i1263" DrawAspect="Content" ObjectID="_1385373494" r:id="rId428"/>
        </w:object>
      </w:r>
    </w:p>
    <w:p w:rsidR="008F7690" w:rsidRDefault="008F7690" w:rsidP="00AE1333">
      <w:pPr>
        <w:pStyle w:val="marina"/>
        <w:tabs>
          <w:tab w:val="left" w:pos="7371"/>
        </w:tabs>
        <w:spacing w:line="240" w:lineRule="auto"/>
        <w:rPr>
          <w:lang w:val="ru-RU"/>
        </w:rPr>
        <w:sectPr w:rsidR="008F7690">
          <w:type w:val="continuous"/>
          <w:pgSz w:w="11906" w:h="16838"/>
          <w:pgMar w:top="1134" w:right="851" w:bottom="1134" w:left="1701" w:header="720" w:footer="720" w:gutter="0"/>
          <w:cols w:num="2" w:space="709"/>
        </w:sectPr>
      </w:pPr>
    </w:p>
    <w:p w:rsidR="008F7690" w:rsidRPr="00492288" w:rsidRDefault="008F7690" w:rsidP="00AE1333">
      <w:pPr>
        <w:pStyle w:val="marina"/>
        <w:tabs>
          <w:tab w:val="left" w:pos="7371"/>
        </w:tabs>
        <w:spacing w:line="240" w:lineRule="auto"/>
        <w:ind w:firstLine="2410"/>
        <w:rPr>
          <w:sz w:val="24"/>
          <w:szCs w:val="24"/>
          <w:lang w:val="ru-RU"/>
        </w:rPr>
      </w:pPr>
      <w:r w:rsidRPr="00492288">
        <w:rPr>
          <w:sz w:val="24"/>
          <w:szCs w:val="24"/>
          <w:lang w:val="ru-RU"/>
        </w:rPr>
        <w:lastRenderedPageBreak/>
        <w:t>а)</w:t>
      </w:r>
      <w:r w:rsidRPr="00492288">
        <w:rPr>
          <w:sz w:val="24"/>
          <w:szCs w:val="24"/>
          <w:lang w:val="ru-RU"/>
        </w:rPr>
        <w:tab/>
        <w:t>б)</w:t>
      </w:r>
    </w:p>
    <w:p w:rsidR="008F7690" w:rsidRPr="00492288" w:rsidRDefault="008F7690" w:rsidP="00AE1333">
      <w:pPr>
        <w:pStyle w:val="marina"/>
        <w:spacing w:line="240" w:lineRule="auto"/>
        <w:jc w:val="center"/>
        <w:rPr>
          <w:sz w:val="24"/>
          <w:szCs w:val="24"/>
          <w:lang w:val="ru-RU"/>
        </w:rPr>
      </w:pPr>
      <w:r w:rsidRPr="00492288">
        <w:rPr>
          <w:sz w:val="24"/>
          <w:szCs w:val="24"/>
          <w:lang w:val="ru-RU"/>
        </w:rPr>
        <w:t xml:space="preserve">Рис. 1.8. Двумерное нормальное распределение для </w:t>
      </w:r>
      <w:r w:rsidR="00492288" w:rsidRPr="00492288">
        <w:rPr>
          <w:position w:val="-10"/>
          <w:sz w:val="24"/>
          <w:szCs w:val="24"/>
          <w:lang w:val="ru-RU"/>
        </w:rPr>
        <w:object w:dxaOrig="840" w:dyaOrig="320">
          <v:shape id="_x0000_i1264" type="#_x0000_t75" style="width:42.75pt;height:16.5pt" o:ole="">
            <v:imagedata r:id="rId429" o:title=""/>
          </v:shape>
          <o:OLEObject Type="Embed" ProgID="Equation.3" ShapeID="_x0000_i1264" DrawAspect="Content" ObjectID="_1385373495" r:id="rId430"/>
        </w:object>
      </w:r>
      <w:r w:rsidR="00724ED0">
        <w:rPr>
          <w:sz w:val="24"/>
          <w:szCs w:val="24"/>
          <w:lang w:val="ru-RU"/>
        </w:rPr>
        <w:t>:</w:t>
      </w:r>
    </w:p>
    <w:p w:rsidR="008F7690" w:rsidRPr="00492288" w:rsidRDefault="008F7690" w:rsidP="00AE1333">
      <w:pPr>
        <w:pStyle w:val="marina"/>
        <w:spacing w:line="240" w:lineRule="auto"/>
        <w:ind w:firstLine="2835"/>
        <w:rPr>
          <w:sz w:val="24"/>
          <w:szCs w:val="24"/>
          <w:lang w:val="ru-RU"/>
        </w:rPr>
      </w:pPr>
      <w:r w:rsidRPr="00492288">
        <w:rPr>
          <w:sz w:val="24"/>
          <w:szCs w:val="24"/>
          <w:lang w:val="ru-RU"/>
        </w:rPr>
        <w:t>а) функция плотности распределения вероятности;</w:t>
      </w:r>
    </w:p>
    <w:p w:rsidR="008F7690" w:rsidRPr="00492288" w:rsidRDefault="00724ED0" w:rsidP="00AE1333">
      <w:pPr>
        <w:pStyle w:val="marina"/>
        <w:spacing w:line="240" w:lineRule="auto"/>
        <w:ind w:firstLine="2835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б) ее линии равного уровня</w:t>
      </w:r>
    </w:p>
    <w:p w:rsidR="003D400E" w:rsidRPr="002F08D1" w:rsidRDefault="003D400E" w:rsidP="00AE1333">
      <w:pPr>
        <w:pStyle w:val="marina"/>
        <w:spacing w:line="240" w:lineRule="auto"/>
        <w:rPr>
          <w:lang w:val="ru-RU"/>
        </w:rPr>
      </w:pP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lastRenderedPageBreak/>
        <w:t>Каждая из двух случайных величин, распределенных в совокупности по двумерному нормальному закону, также распределена нормально безо</w:t>
      </w:r>
      <w:r>
        <w:rPr>
          <w:lang w:val="ru-RU"/>
        </w:rPr>
        <w:t>т</w:t>
      </w:r>
      <w:r>
        <w:rPr>
          <w:lang w:val="ru-RU"/>
        </w:rPr>
        <w:t>носительно тому, являются ли эти случайные величины независимыми. О</w:t>
      </w:r>
      <w:r>
        <w:rPr>
          <w:lang w:val="ru-RU"/>
        </w:rPr>
        <w:t>б</w:t>
      </w:r>
      <w:r>
        <w:rPr>
          <w:lang w:val="ru-RU"/>
        </w:rPr>
        <w:t>ратное утверждение неверно, совместное распределение двух случайных в</w:t>
      </w:r>
      <w:r>
        <w:rPr>
          <w:lang w:val="ru-RU"/>
        </w:rPr>
        <w:t>е</w:t>
      </w:r>
      <w:r>
        <w:rPr>
          <w:lang w:val="ru-RU"/>
        </w:rPr>
        <w:t xml:space="preserve">личин, каждая из которых распределена нормально, не обязательно будет нормальным (не путать с суммой двух случайных величин). Если </w:t>
      </w:r>
      <w:r w:rsidRPr="00A704B0">
        <w:rPr>
          <w:position w:val="-12"/>
          <w:sz w:val="20"/>
        </w:rPr>
        <w:object w:dxaOrig="1860" w:dyaOrig="420">
          <v:shape id="_x0000_i1265" type="#_x0000_t75" style="width:91.5pt;height:19.5pt" o:ole="" fillcolor="window">
            <v:imagedata r:id="rId431" o:title=""/>
          </v:shape>
          <o:OLEObject Type="Embed" ProgID="Equation.3" ShapeID="_x0000_i1265" DrawAspect="Content" ObjectID="_1385373496" r:id="rId432"/>
        </w:object>
      </w:r>
      <w:r>
        <w:rPr>
          <w:lang w:val="ru-RU"/>
        </w:rPr>
        <w:t>, то для нормального распределения некоррелированность о</w:t>
      </w:r>
      <w:r>
        <w:rPr>
          <w:lang w:val="ru-RU"/>
        </w:rPr>
        <w:t>з</w:t>
      </w:r>
      <w:r>
        <w:rPr>
          <w:lang w:val="ru-RU"/>
        </w:rPr>
        <w:t>начает одновременно и их независимость</w:t>
      </w:r>
    </w:p>
    <w:p w:rsidR="008F7690" w:rsidRDefault="008F7690" w:rsidP="00AE1333">
      <w:pPr>
        <w:tabs>
          <w:tab w:val="left" w:pos="2127"/>
        </w:tabs>
        <w:ind w:firstLine="709"/>
        <w:jc w:val="center"/>
      </w:pPr>
      <w:r w:rsidRPr="00A704B0">
        <w:rPr>
          <w:position w:val="-12"/>
        </w:rPr>
        <w:object w:dxaOrig="3159" w:dyaOrig="420">
          <v:shape id="_x0000_i1266" type="#_x0000_t75" style="width:157.5pt;height:19.5pt" o:ole="" fillcolor="window">
            <v:imagedata r:id="rId433" o:title=""/>
          </v:shape>
          <o:OLEObject Type="Embed" ProgID="Equation.3" ShapeID="_x0000_i1266" DrawAspect="Content" ObjectID="_1385373497" r:id="rId434"/>
        </w:object>
      </w:r>
      <w: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Условное распределение </w:t>
      </w:r>
      <w:r w:rsidRPr="00A704B0">
        <w:rPr>
          <w:position w:val="-12"/>
          <w:sz w:val="28"/>
        </w:rPr>
        <w:object w:dxaOrig="1260" w:dyaOrig="420">
          <v:shape id="_x0000_i1267" type="#_x0000_t75" style="width:62.25pt;height:19.5pt" o:ole="">
            <v:imagedata r:id="rId435" o:title=""/>
          </v:shape>
          <o:OLEObject Type="Embed" ProgID="Equation.3" ShapeID="_x0000_i1267" DrawAspect="Content" ObjectID="_1385373498" r:id="rId436"/>
        </w:object>
      </w:r>
      <w:r>
        <w:rPr>
          <w:i/>
          <w:sz w:val="28"/>
        </w:rPr>
        <w:t xml:space="preserve"> </w:t>
      </w:r>
      <w:r>
        <w:rPr>
          <w:sz w:val="28"/>
        </w:rPr>
        <w:t>также нормально с параметрами: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i/>
          <w:sz w:val="28"/>
        </w:rPr>
      </w:pPr>
      <w:r w:rsidRPr="00A704B0">
        <w:rPr>
          <w:i/>
          <w:position w:val="-82"/>
        </w:rPr>
        <w:object w:dxaOrig="5040" w:dyaOrig="1800">
          <v:shape id="_x0000_i1268" type="#_x0000_t75" style="width:252pt;height:91.5pt" o:ole="" fillcolor="window">
            <v:imagedata r:id="rId437" o:title=""/>
          </v:shape>
          <o:OLEObject Type="Embed" ProgID="Equation.3" ShapeID="_x0000_i1268" DrawAspect="Content" ObjectID="_1385373499" r:id="rId438"/>
        </w:object>
      </w:r>
      <w:r>
        <w:rPr>
          <w:sz w:val="28"/>
        </w:rPr>
        <w:tab/>
        <w:t>(1.42)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Нетрудно видеть, что при </w:t>
      </w:r>
      <w:r w:rsidRPr="00A704B0">
        <w:rPr>
          <w:position w:val="-12"/>
          <w:sz w:val="28"/>
        </w:rPr>
        <w:object w:dxaOrig="760" w:dyaOrig="380">
          <v:shape id="_x0000_i1269" type="#_x0000_t75" style="width:39pt;height:19.5pt" o:ole="">
            <v:imagedata r:id="rId439" o:title=""/>
          </v:shape>
          <o:OLEObject Type="Embed" ProgID="Equation.3" ShapeID="_x0000_i1269" DrawAspect="Content" ObjectID="_1385373500" r:id="rId440"/>
        </w:object>
      </w:r>
      <w:r>
        <w:rPr>
          <w:sz w:val="28"/>
        </w:rPr>
        <w:t xml:space="preserve"> параметры условного распределения совпадают с соответствующими параметрами каждой случайной величины </w:t>
      </w:r>
      <w:r w:rsidRPr="00A704B0">
        <w:rPr>
          <w:position w:val="-12"/>
          <w:sz w:val="28"/>
        </w:rPr>
        <w:object w:dxaOrig="400" w:dyaOrig="420">
          <v:shape id="_x0000_i1270" type="#_x0000_t75" style="width:19.5pt;height:19.5pt" o:ole="">
            <v:imagedata r:id="rId274" o:title=""/>
          </v:shape>
          <o:OLEObject Type="Embed" ProgID="Equation.3" ShapeID="_x0000_i1270" DrawAspect="Content" ObjectID="_1385373501" r:id="rId441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460" w:dyaOrig="420">
          <v:shape id="_x0000_i1271" type="#_x0000_t75" style="width:23.25pt;height:19.5pt" o:ole="">
            <v:imagedata r:id="rId276" o:title=""/>
          </v:shape>
          <o:OLEObject Type="Embed" ProgID="Equation.3" ShapeID="_x0000_i1271" DrawAspect="Content" ObjectID="_1385373502" r:id="rId442"/>
        </w:object>
      </w:r>
      <w:r>
        <w:rPr>
          <w:sz w:val="28"/>
        </w:rPr>
        <w:t xml:space="preserve">. 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В заключении отметим, что любая функция случайных величин </w:t>
      </w:r>
      <w:r w:rsidRPr="00A704B0">
        <w:rPr>
          <w:position w:val="-14"/>
          <w:sz w:val="28"/>
        </w:rPr>
        <w:object w:dxaOrig="2220" w:dyaOrig="440">
          <v:shape id="_x0000_i1272" type="#_x0000_t75" style="width:111pt;height:23.25pt" o:ole="">
            <v:imagedata r:id="rId443" o:title=""/>
          </v:shape>
          <o:OLEObject Type="Embed" ProgID="Equation.3" ShapeID="_x0000_i1272" DrawAspect="Content" ObjectID="_1385373503" r:id="rId444"/>
        </w:object>
      </w:r>
      <w:r>
        <w:rPr>
          <w:sz w:val="28"/>
        </w:rPr>
        <w:t xml:space="preserve"> является случайной величиной. Поэтому зачастую поя</w:t>
      </w:r>
      <w:r>
        <w:rPr>
          <w:sz w:val="28"/>
        </w:rPr>
        <w:t>в</w:t>
      </w:r>
      <w:r>
        <w:rPr>
          <w:sz w:val="28"/>
        </w:rPr>
        <w:t>ляется задача определения ее вероятных свойств. В общем случае задача чрезвычайно трудная и решается для линейных преобразований. Так, лине</w:t>
      </w:r>
      <w:r>
        <w:rPr>
          <w:sz w:val="28"/>
        </w:rPr>
        <w:t>й</w:t>
      </w:r>
      <w:r>
        <w:rPr>
          <w:sz w:val="28"/>
        </w:rPr>
        <w:t>ная комбинация нормально распределенных случайных величин также ра</w:t>
      </w:r>
      <w:r>
        <w:rPr>
          <w:sz w:val="28"/>
        </w:rPr>
        <w:t>с</w:t>
      </w:r>
      <w:r>
        <w:rPr>
          <w:sz w:val="28"/>
        </w:rPr>
        <w:t>пределена нормально. В случае нелинейных преобразований случайных в</w:t>
      </w:r>
      <w:r>
        <w:rPr>
          <w:sz w:val="28"/>
        </w:rPr>
        <w:t>е</w:t>
      </w:r>
      <w:r>
        <w:rPr>
          <w:sz w:val="28"/>
        </w:rPr>
        <w:t>личин получены функции распределения относительно простых преобраз</w:t>
      </w:r>
      <w:r>
        <w:rPr>
          <w:sz w:val="28"/>
        </w:rPr>
        <w:t>о</w:t>
      </w:r>
      <w:r>
        <w:rPr>
          <w:sz w:val="28"/>
        </w:rPr>
        <w:t>ваний (умножение, деление) [2, 3].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8F7690" w:rsidRDefault="008F7690" w:rsidP="00AE1333">
      <w:pPr>
        <w:pStyle w:val="a8"/>
        <w:tabs>
          <w:tab w:val="left" w:pos="2127"/>
        </w:tabs>
        <w:spacing w:before="0" w:line="240" w:lineRule="auto"/>
        <w:ind w:left="0" w:firstLine="709"/>
        <w:rPr>
          <w:b/>
          <w:bCs/>
        </w:rPr>
      </w:pPr>
      <w:r>
        <w:rPr>
          <w:b/>
          <w:bCs/>
        </w:rPr>
        <w:t>1.5. Случайные процессы и их основные статистические характ</w:t>
      </w:r>
      <w:r>
        <w:rPr>
          <w:b/>
          <w:bCs/>
        </w:rPr>
        <w:t>е</w:t>
      </w:r>
      <w:r>
        <w:rPr>
          <w:b/>
          <w:bCs/>
        </w:rPr>
        <w:t>ристики</w:t>
      </w:r>
    </w:p>
    <w:p w:rsidR="008F7690" w:rsidRDefault="008F7690" w:rsidP="00AE1333">
      <w:pPr>
        <w:tabs>
          <w:tab w:val="left" w:pos="2127"/>
        </w:tabs>
        <w:spacing w:before="200"/>
        <w:ind w:firstLine="709"/>
        <w:jc w:val="center"/>
        <w:rPr>
          <w:sz w:val="28"/>
        </w:rPr>
      </w:pPr>
    </w:p>
    <w:p w:rsidR="008F7690" w:rsidRDefault="008F7690" w:rsidP="00AE1333">
      <w:pPr>
        <w:tabs>
          <w:tab w:val="left" w:pos="2127"/>
        </w:tabs>
        <w:spacing w:before="80"/>
        <w:ind w:firstLine="709"/>
        <w:jc w:val="both"/>
        <w:rPr>
          <w:sz w:val="28"/>
        </w:rPr>
      </w:pPr>
      <w:r>
        <w:rPr>
          <w:sz w:val="28"/>
        </w:rPr>
        <w:t>Функцию, значение которой при каждом значении независимой пер</w:t>
      </w:r>
      <w:r>
        <w:rPr>
          <w:sz w:val="28"/>
        </w:rPr>
        <w:t>е</w:t>
      </w:r>
      <w:r>
        <w:rPr>
          <w:sz w:val="28"/>
        </w:rPr>
        <w:t xml:space="preserve">менной является случайной величиной, называют </w:t>
      </w:r>
      <w:r>
        <w:rPr>
          <w:i/>
          <w:sz w:val="28"/>
        </w:rPr>
        <w:t xml:space="preserve">случайной функцией. </w:t>
      </w:r>
      <w:r>
        <w:rPr>
          <w:sz w:val="28"/>
        </w:rPr>
        <w:t>Сл</w:t>
      </w:r>
      <w:r>
        <w:rPr>
          <w:sz w:val="28"/>
        </w:rPr>
        <w:t>у</w:t>
      </w:r>
      <w:r>
        <w:rPr>
          <w:sz w:val="28"/>
        </w:rPr>
        <w:t xml:space="preserve">чайные функции, для которых независимой переменной является время </w:t>
      </w:r>
      <w:r w:rsidRPr="00A704B0">
        <w:rPr>
          <w:position w:val="-6"/>
          <w:sz w:val="28"/>
        </w:rPr>
        <w:object w:dxaOrig="160" w:dyaOrig="279">
          <v:shape id="_x0000_i1273" type="#_x0000_t75" style="width:9.75pt;height:12.75pt" o:ole="">
            <v:imagedata r:id="rId445" o:title=""/>
          </v:shape>
          <o:OLEObject Type="Embed" ProgID="Equation.3" ShapeID="_x0000_i1273" DrawAspect="Content" ObjectID="_1385373504" r:id="rId446"/>
        </w:object>
      </w:r>
      <w:r>
        <w:rPr>
          <w:sz w:val="28"/>
        </w:rPr>
        <w:t xml:space="preserve">, называют </w:t>
      </w:r>
      <w:r>
        <w:rPr>
          <w:i/>
          <w:sz w:val="28"/>
        </w:rPr>
        <w:t>случайными процессами</w:t>
      </w:r>
      <w:r>
        <w:rPr>
          <w:sz w:val="28"/>
        </w:rPr>
        <w:t xml:space="preserve"> или </w:t>
      </w:r>
      <w:r>
        <w:rPr>
          <w:i/>
          <w:sz w:val="28"/>
        </w:rPr>
        <w:t>стохастическими процессами.</w:t>
      </w:r>
      <w:r>
        <w:rPr>
          <w:sz w:val="28"/>
        </w:rPr>
        <w:t xml:space="preserve"> 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Случайный процесс </w:t>
      </w:r>
      <w:r w:rsidRPr="00A704B0">
        <w:rPr>
          <w:position w:val="-12"/>
          <w:sz w:val="28"/>
        </w:rPr>
        <w:object w:dxaOrig="660" w:dyaOrig="400">
          <v:shape id="_x0000_i1274" type="#_x0000_t75" style="width:33pt;height:19.5pt" o:ole="">
            <v:imagedata r:id="rId447" o:title=""/>
          </v:shape>
          <o:OLEObject Type="Embed" ProgID="Equation.3" ShapeID="_x0000_i1274" DrawAspect="Content" ObjectID="_1385373505" r:id="rId448"/>
        </w:object>
      </w:r>
      <w:r>
        <w:rPr>
          <w:sz w:val="32"/>
        </w:rPr>
        <w:t xml:space="preserve"> </w:t>
      </w:r>
      <w:r>
        <w:rPr>
          <w:sz w:val="28"/>
        </w:rPr>
        <w:t xml:space="preserve">не есть определенная кривая, он является множеством определенных кривых </w:t>
      </w:r>
      <w:r w:rsidRPr="00A704B0">
        <w:rPr>
          <w:position w:val="-14"/>
          <w:sz w:val="28"/>
        </w:rPr>
        <w:object w:dxaOrig="660" w:dyaOrig="440">
          <v:shape id="_x0000_i1275" type="#_x0000_t75" style="width:33pt;height:23.25pt" o:ole="">
            <v:imagedata r:id="rId449" o:title=""/>
          </v:shape>
          <o:OLEObject Type="Embed" ProgID="Equation.3" ShapeID="_x0000_i1275" DrawAspect="Content" ObjectID="_1385373506" r:id="rId450"/>
        </w:object>
      </w:r>
      <w:r>
        <w:rPr>
          <w:iCs/>
          <w:sz w:val="28"/>
        </w:rPr>
        <w:t>,</w:t>
      </w:r>
      <w:r>
        <w:rPr>
          <w:sz w:val="28"/>
        </w:rPr>
        <w:t xml:space="preserve"> где </w:t>
      </w:r>
      <w:r w:rsidRPr="00A704B0">
        <w:rPr>
          <w:position w:val="-10"/>
          <w:sz w:val="28"/>
        </w:rPr>
        <w:object w:dxaOrig="1420" w:dyaOrig="360">
          <v:shape id="_x0000_i1276" type="#_x0000_t75" style="width:1in;height:19.5pt" o:ole="">
            <v:imagedata r:id="rId451" o:title=""/>
          </v:shape>
          <o:OLEObject Type="Embed" ProgID="Equation.3" ShapeID="_x0000_i1276" DrawAspect="Content" ObjectID="_1385373507" r:id="rId452"/>
        </w:object>
      </w:r>
      <w:r>
        <w:rPr>
          <w:iCs/>
          <w:sz w:val="28"/>
        </w:rPr>
        <w:t xml:space="preserve">, </w:t>
      </w:r>
      <w:r>
        <w:rPr>
          <w:sz w:val="28"/>
        </w:rPr>
        <w:t>получаемых в р</w:t>
      </w:r>
      <w:r>
        <w:rPr>
          <w:sz w:val="28"/>
        </w:rPr>
        <w:t>е</w:t>
      </w:r>
      <w:r>
        <w:rPr>
          <w:sz w:val="28"/>
        </w:rPr>
        <w:t xml:space="preserve">зультате отдельных опытов (рис. 1.9) [3, 4]. Каждую кривую этого множества </w:t>
      </w:r>
      <w:r>
        <w:rPr>
          <w:sz w:val="28"/>
        </w:rPr>
        <w:lastRenderedPageBreak/>
        <w:t xml:space="preserve">называют </w:t>
      </w:r>
      <w:r>
        <w:rPr>
          <w:i/>
          <w:sz w:val="28"/>
        </w:rPr>
        <w:t>реализацией случайного процесса.</w:t>
      </w:r>
      <w:r>
        <w:rPr>
          <w:sz w:val="28"/>
        </w:rPr>
        <w:t xml:space="preserve"> Сказать заранее, по какой из реализации пойдет процесс, невозможно.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Рассмотрим, например, случайный дрейф на выходе усилителя пост</w:t>
      </w:r>
      <w:r>
        <w:rPr>
          <w:sz w:val="28"/>
        </w:rPr>
        <w:t>о</w:t>
      </w:r>
      <w:r>
        <w:rPr>
          <w:sz w:val="28"/>
        </w:rPr>
        <w:t>янного тока при входном напряжении, равном нулю. Чтобы изучить характ</w:t>
      </w:r>
      <w:r>
        <w:rPr>
          <w:sz w:val="28"/>
        </w:rPr>
        <w:t>е</w:t>
      </w:r>
      <w:r>
        <w:rPr>
          <w:sz w:val="28"/>
        </w:rPr>
        <w:t xml:space="preserve">ристики дрейфа, можно взять, например, </w:t>
      </w:r>
      <w:r w:rsidRPr="00A704B0">
        <w:rPr>
          <w:position w:val="-6"/>
          <w:sz w:val="28"/>
        </w:rPr>
        <w:object w:dxaOrig="240" w:dyaOrig="260">
          <v:shape id="_x0000_i1277" type="#_x0000_t75" style="width:12.75pt;height:12.75pt" o:ole="">
            <v:imagedata r:id="rId265" o:title=""/>
          </v:shape>
          <o:OLEObject Type="Embed" ProgID="Equation.3" ShapeID="_x0000_i1277" DrawAspect="Content" ObjectID="_1385373508" r:id="rId453"/>
        </w:object>
      </w:r>
      <w:r>
        <w:rPr>
          <w:sz w:val="32"/>
        </w:rPr>
        <w:t xml:space="preserve"> </w:t>
      </w:r>
      <w:r>
        <w:rPr>
          <w:sz w:val="28"/>
        </w:rPr>
        <w:t>одинаковых усилителей, поме</w:t>
      </w:r>
      <w:r>
        <w:rPr>
          <w:sz w:val="28"/>
        </w:rPr>
        <w:t>с</w:t>
      </w:r>
      <w:r>
        <w:rPr>
          <w:sz w:val="28"/>
        </w:rPr>
        <w:t xml:space="preserve">тить их в одинаковые условия работы, одновременно включить и получить </w:t>
      </w:r>
      <w:r w:rsidRPr="00A704B0">
        <w:rPr>
          <w:position w:val="-6"/>
          <w:sz w:val="28"/>
        </w:rPr>
        <w:object w:dxaOrig="240" w:dyaOrig="260">
          <v:shape id="_x0000_i1278" type="#_x0000_t75" style="width:12.75pt;height:12.75pt" o:ole="">
            <v:imagedata r:id="rId265" o:title=""/>
          </v:shape>
          <o:OLEObject Type="Embed" ProgID="Equation.3" ShapeID="_x0000_i1278" DrawAspect="Content" ObjectID="_1385373509" r:id="rId454"/>
        </w:object>
      </w:r>
      <w:r>
        <w:rPr>
          <w:sz w:val="28"/>
        </w:rPr>
        <w:t xml:space="preserve"> осциллограмм дрейфа на выходах усилителей. Совокупность всех осцилл</w:t>
      </w:r>
      <w:r>
        <w:rPr>
          <w:sz w:val="28"/>
        </w:rPr>
        <w:t>о</w:t>
      </w:r>
      <w:r>
        <w:rPr>
          <w:sz w:val="28"/>
        </w:rPr>
        <w:t xml:space="preserve">грамм образует случайный процесс </w:t>
      </w:r>
      <w:r w:rsidRPr="00A704B0">
        <w:rPr>
          <w:position w:val="-12"/>
          <w:sz w:val="28"/>
        </w:rPr>
        <w:object w:dxaOrig="660" w:dyaOrig="400">
          <v:shape id="_x0000_i1279" type="#_x0000_t75" style="width:33pt;height:19.5pt" o:ole="">
            <v:imagedata r:id="rId447" o:title=""/>
          </v:shape>
          <o:OLEObject Type="Embed" ProgID="Equation.3" ShapeID="_x0000_i1279" DrawAspect="Content" ObjectID="_1385373510" r:id="rId455"/>
        </w:object>
      </w:r>
      <w:r>
        <w:rPr>
          <w:sz w:val="28"/>
        </w:rPr>
        <w:t xml:space="preserve">, </w:t>
      </w:r>
      <w:r>
        <w:rPr>
          <w:sz w:val="28"/>
          <w:lang w:val="en-US"/>
        </w:rPr>
        <w:t>a</w:t>
      </w:r>
      <w:r>
        <w:rPr>
          <w:sz w:val="28"/>
        </w:rPr>
        <w:t xml:space="preserve"> каждая из осциллограмм являе</w:t>
      </w:r>
      <w:r>
        <w:rPr>
          <w:sz w:val="28"/>
        </w:rPr>
        <w:t>т</w:t>
      </w:r>
      <w:r>
        <w:rPr>
          <w:sz w:val="28"/>
        </w:rPr>
        <w:t xml:space="preserve">ся конкретной реализацией </w:t>
      </w:r>
      <w:r w:rsidRPr="00A704B0">
        <w:rPr>
          <w:position w:val="-14"/>
          <w:sz w:val="28"/>
        </w:rPr>
        <w:object w:dxaOrig="660" w:dyaOrig="440">
          <v:shape id="_x0000_i1280" type="#_x0000_t75" style="width:33pt;height:23.25pt" o:ole="">
            <v:imagedata r:id="rId449" o:title=""/>
          </v:shape>
          <o:OLEObject Type="Embed" ProgID="Equation.3" ShapeID="_x0000_i1280" DrawAspect="Content" ObjectID="_1385373511" r:id="rId456"/>
        </w:object>
      </w:r>
      <w:r>
        <w:rPr>
          <w:sz w:val="32"/>
        </w:rPr>
        <w:t xml:space="preserve"> </w:t>
      </w:r>
      <w:r>
        <w:rPr>
          <w:sz w:val="28"/>
        </w:rPr>
        <w:t>случайного процесса.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Для любого фиксированного момента времени, например </w:t>
      </w:r>
      <w:r w:rsidRPr="00A704B0">
        <w:rPr>
          <w:position w:val="-12"/>
          <w:sz w:val="28"/>
        </w:rPr>
        <w:object w:dxaOrig="660" w:dyaOrig="420">
          <v:shape id="_x0000_i1281" type="#_x0000_t75" style="width:33pt;height:19.5pt" o:ole="">
            <v:imagedata r:id="rId457" o:title=""/>
          </v:shape>
          <o:OLEObject Type="Embed" ProgID="Equation.3" ShapeID="_x0000_i1281" DrawAspect="Content" ObjectID="_1385373512" r:id="rId458"/>
        </w:object>
      </w:r>
      <w:r>
        <w:rPr>
          <w:sz w:val="28"/>
        </w:rPr>
        <w:t>, реал</w:t>
      </w:r>
      <w:r>
        <w:rPr>
          <w:sz w:val="28"/>
        </w:rPr>
        <w:t>и</w:t>
      </w:r>
      <w:r>
        <w:rPr>
          <w:sz w:val="28"/>
        </w:rPr>
        <w:t xml:space="preserve">зация случайного процесса </w:t>
      </w:r>
      <w:r w:rsidRPr="00A704B0">
        <w:rPr>
          <w:position w:val="-14"/>
          <w:sz w:val="28"/>
        </w:rPr>
        <w:object w:dxaOrig="660" w:dyaOrig="440">
          <v:shape id="_x0000_i1282" type="#_x0000_t75" style="width:33pt;height:23.25pt" o:ole="">
            <v:imagedata r:id="rId449" o:title=""/>
          </v:shape>
          <o:OLEObject Type="Embed" ProgID="Equation.3" ShapeID="_x0000_i1282" DrawAspect="Content" ObjectID="_1385373513" r:id="rId459"/>
        </w:object>
      </w:r>
      <w:r>
        <w:rPr>
          <w:sz w:val="28"/>
        </w:rPr>
        <w:t xml:space="preserve"> представляет собой конкретную величину, значение же случайной функции </w:t>
      </w:r>
      <w:r w:rsidRPr="00A704B0">
        <w:rPr>
          <w:position w:val="-12"/>
          <w:sz w:val="28"/>
        </w:rPr>
        <w:object w:dxaOrig="740" w:dyaOrig="420">
          <v:shape id="_x0000_i1283" type="#_x0000_t75" style="width:36pt;height:19.5pt" o:ole="">
            <v:imagedata r:id="rId460" o:title=""/>
          </v:shape>
          <o:OLEObject Type="Embed" ProgID="Equation.3" ShapeID="_x0000_i1283" DrawAspect="Content" ObjectID="_1385373514" r:id="rId461"/>
        </w:object>
      </w:r>
      <w:r>
        <w:rPr>
          <w:sz w:val="28"/>
        </w:rPr>
        <w:t xml:space="preserve"> является случайной величиной, наз</w:t>
      </w:r>
      <w:r>
        <w:rPr>
          <w:sz w:val="28"/>
        </w:rPr>
        <w:t>ы</w:t>
      </w:r>
      <w:r>
        <w:rPr>
          <w:sz w:val="28"/>
        </w:rPr>
        <w:t xml:space="preserve">ваемой </w:t>
      </w:r>
      <w:r>
        <w:rPr>
          <w:i/>
          <w:sz w:val="28"/>
        </w:rPr>
        <w:t>сечением</w:t>
      </w:r>
      <w:r>
        <w:rPr>
          <w:sz w:val="28"/>
        </w:rPr>
        <w:t xml:space="preserve"> случайного процесса в момент времени </w:t>
      </w:r>
      <w:r w:rsidRPr="00A704B0">
        <w:rPr>
          <w:position w:val="-12"/>
          <w:sz w:val="28"/>
        </w:rPr>
        <w:object w:dxaOrig="240" w:dyaOrig="420">
          <v:shape id="_x0000_i1284" type="#_x0000_t75" style="width:12.75pt;height:19.5pt" o:ole="">
            <v:imagedata r:id="rId462" o:title=""/>
          </v:shape>
          <o:OLEObject Type="Embed" ProgID="Equation.3" ShapeID="_x0000_i1284" DrawAspect="Content" ObjectID="_1385373515" r:id="rId463"/>
        </w:object>
      </w:r>
      <w:r>
        <w:rPr>
          <w:i/>
          <w:sz w:val="28"/>
        </w:rPr>
        <w:t xml:space="preserve">. </w:t>
      </w:r>
      <w:r>
        <w:rPr>
          <w:sz w:val="28"/>
        </w:rPr>
        <w:t>Поэтому нельзя утверждать, что случайный процесс в данный момент времени имеет такое-то детерминированное значение, можно говорить лишь о вероятности того, что в данный момент времени значение случайного процесса как случайной величины будет находиться в определенных пределах.</w:t>
      </w:r>
    </w:p>
    <w:p w:rsidR="005874AA" w:rsidRDefault="005874AA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5874AA" w:rsidRDefault="005874AA" w:rsidP="005874AA">
      <w:pPr>
        <w:tabs>
          <w:tab w:val="left" w:pos="2127"/>
        </w:tabs>
        <w:ind w:firstLine="709"/>
        <w:jc w:val="center"/>
        <w:rPr>
          <w:sz w:val="28"/>
        </w:rPr>
      </w:pPr>
      <w:r w:rsidRPr="00A704B0">
        <w:rPr>
          <w:sz w:val="28"/>
        </w:rPr>
        <w:object w:dxaOrig="4695" w:dyaOrig="6795">
          <v:shape id="_x0000_i1285" type="#_x0000_t75" style="width:327pt;height:340.5pt" o:ole="" fillcolor="window">
            <v:imagedata r:id="rId464" o:title=""/>
          </v:shape>
          <o:OLEObject Type="Embed" ProgID="Word.Picture.8" ShapeID="_x0000_i1285" DrawAspect="Content" ObjectID="_1385373516" r:id="rId465"/>
        </w:object>
      </w:r>
    </w:p>
    <w:p w:rsidR="005874AA" w:rsidRDefault="005874AA" w:rsidP="005874AA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5874AA" w:rsidRPr="00492288" w:rsidRDefault="005874AA" w:rsidP="005874AA">
      <w:pPr>
        <w:tabs>
          <w:tab w:val="left" w:pos="2127"/>
        </w:tabs>
        <w:ind w:firstLine="709"/>
        <w:jc w:val="center"/>
        <w:rPr>
          <w:sz w:val="24"/>
          <w:szCs w:val="24"/>
        </w:rPr>
      </w:pPr>
      <w:r w:rsidRPr="00492288">
        <w:rPr>
          <w:sz w:val="24"/>
          <w:szCs w:val="24"/>
        </w:rPr>
        <w:t>Рис. 1.9. Реализации случайного процесса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>Статистические методы изуча</w:t>
      </w:r>
      <w:r w:rsidR="00F30B6D">
        <w:rPr>
          <w:sz w:val="28"/>
        </w:rPr>
        <w:t>ют не каждую из реализаций</w:t>
      </w:r>
      <w:r>
        <w:rPr>
          <w:sz w:val="28"/>
        </w:rPr>
        <w:t xml:space="preserve"> </w:t>
      </w:r>
      <w:r w:rsidRPr="00A704B0">
        <w:rPr>
          <w:position w:val="-14"/>
          <w:sz w:val="28"/>
        </w:rPr>
        <w:object w:dxaOrig="660" w:dyaOrig="440">
          <v:shape id="_x0000_i1286" type="#_x0000_t75" style="width:33pt;height:23.25pt" o:ole="">
            <v:imagedata r:id="rId449" o:title=""/>
          </v:shape>
          <o:OLEObject Type="Embed" ProgID="Equation.3" ShapeID="_x0000_i1286" DrawAspect="Content" ObjectID="_1385373517" r:id="rId466"/>
        </w:object>
      </w:r>
      <w:r>
        <w:rPr>
          <w:sz w:val="32"/>
        </w:rPr>
        <w:t>,</w:t>
      </w:r>
      <w:r>
        <w:rPr>
          <w:sz w:val="28"/>
        </w:rPr>
        <w:t xml:space="preserve"> обр</w:t>
      </w:r>
      <w:r>
        <w:rPr>
          <w:sz w:val="28"/>
        </w:rPr>
        <w:t>а</w:t>
      </w:r>
      <w:r>
        <w:rPr>
          <w:sz w:val="28"/>
        </w:rPr>
        <w:t xml:space="preserve">зующих множество </w:t>
      </w:r>
      <w:r w:rsidRPr="00A704B0">
        <w:rPr>
          <w:position w:val="-12"/>
          <w:sz w:val="28"/>
        </w:rPr>
        <w:object w:dxaOrig="660" w:dyaOrig="400">
          <v:shape id="_x0000_i1287" type="#_x0000_t75" style="width:33pt;height:19.5pt" o:ole="">
            <v:imagedata r:id="rId447" o:title=""/>
          </v:shape>
          <o:OLEObject Type="Embed" ProgID="Equation.3" ShapeID="_x0000_i1287" DrawAspect="Content" ObjectID="_1385373518" r:id="rId467"/>
        </w:object>
      </w:r>
      <w:r>
        <w:rPr>
          <w:sz w:val="28"/>
        </w:rPr>
        <w:t>, а свойства всего множества в целом при помощи усреднения свойств, входящих в него реализаций. Поэтому при исследовании объекта управления судят о его поведении не по отношению к какому-либо определенному воздействию, представляющему заданную функцию времени, а по отношению к целой совокупности воздействий.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Как известно, статистические свойства случайной величины </w:t>
      </w:r>
      <w:r w:rsidRPr="00A704B0">
        <w:rPr>
          <w:position w:val="-4"/>
          <w:sz w:val="28"/>
        </w:rPr>
        <w:object w:dxaOrig="340" w:dyaOrig="300">
          <v:shape id="_x0000_i1288" type="#_x0000_t75" style="width:16.5pt;height:16.5pt" o:ole="">
            <v:imagedata r:id="rId54" o:title=""/>
          </v:shape>
          <o:OLEObject Type="Embed" ProgID="Equation.3" ShapeID="_x0000_i1288" DrawAspect="Content" ObjectID="_1385373519" r:id="rId468"/>
        </w:object>
      </w:r>
      <w:r>
        <w:rPr>
          <w:i/>
          <w:sz w:val="28"/>
        </w:rPr>
        <w:t xml:space="preserve"> </w:t>
      </w:r>
      <w:r>
        <w:rPr>
          <w:sz w:val="28"/>
        </w:rPr>
        <w:t>опр</w:t>
      </w:r>
      <w:r>
        <w:rPr>
          <w:sz w:val="28"/>
        </w:rPr>
        <w:t>е</w:t>
      </w:r>
      <w:r>
        <w:rPr>
          <w:sz w:val="28"/>
        </w:rPr>
        <w:t xml:space="preserve">деляют по ее функции распределения вероятностей интегральной </w:t>
      </w:r>
      <w:r w:rsidRPr="00A704B0">
        <w:rPr>
          <w:position w:val="-12"/>
          <w:sz w:val="28"/>
        </w:rPr>
        <w:object w:dxaOrig="700" w:dyaOrig="400">
          <v:shape id="_x0000_i1289" type="#_x0000_t75" style="width:36pt;height:19.5pt" o:ole="">
            <v:imagedata r:id="rId102" o:title=""/>
          </v:shape>
          <o:OLEObject Type="Embed" ProgID="Equation.3" ShapeID="_x0000_i1289" DrawAspect="Content" ObjectID="_1385373520" r:id="rId469"/>
        </w:object>
      </w:r>
      <w:r>
        <w:rPr>
          <w:i/>
          <w:sz w:val="28"/>
        </w:rPr>
        <w:t xml:space="preserve"> </w:t>
      </w:r>
      <w:r>
        <w:rPr>
          <w:sz w:val="28"/>
        </w:rPr>
        <w:t xml:space="preserve">и дифференциальной </w:t>
      </w:r>
      <w:r w:rsidRPr="00A704B0">
        <w:rPr>
          <w:position w:val="-12"/>
          <w:sz w:val="28"/>
        </w:rPr>
        <w:object w:dxaOrig="680" w:dyaOrig="400">
          <v:shape id="_x0000_i1290" type="#_x0000_t75" style="width:33pt;height:19.5pt" o:ole="">
            <v:imagedata r:id="rId158" o:title=""/>
          </v:shape>
          <o:OLEObject Type="Embed" ProgID="Equation.3" ShapeID="_x0000_i1290" DrawAspect="Content" ObjectID="_1385373521" r:id="rId470"/>
        </w:object>
      </w:r>
      <w:r>
        <w:rPr>
          <w:i/>
          <w:sz w:val="28"/>
        </w:rPr>
        <w:t>.</w:t>
      </w:r>
    </w:p>
    <w:p w:rsidR="008F7690" w:rsidRDefault="008F7690" w:rsidP="00AE1333">
      <w:pPr>
        <w:tabs>
          <w:tab w:val="left" w:pos="2127"/>
        </w:tabs>
        <w:spacing w:before="100"/>
        <w:ind w:firstLine="709"/>
        <w:jc w:val="both"/>
        <w:rPr>
          <w:sz w:val="28"/>
        </w:rPr>
      </w:pPr>
      <w:r>
        <w:rPr>
          <w:sz w:val="28"/>
        </w:rPr>
        <w:t>Для случайного процесса также вводят понятие функции распредел</w:t>
      </w:r>
      <w:r>
        <w:rPr>
          <w:sz w:val="28"/>
        </w:rPr>
        <w:t>е</w:t>
      </w:r>
      <w:r>
        <w:rPr>
          <w:sz w:val="28"/>
        </w:rPr>
        <w:t xml:space="preserve">ния </w:t>
      </w:r>
      <w:r w:rsidRPr="00A704B0">
        <w:rPr>
          <w:position w:val="-12"/>
          <w:sz w:val="28"/>
        </w:rPr>
        <w:object w:dxaOrig="920" w:dyaOrig="400">
          <v:shape id="_x0000_i1291" type="#_x0000_t75" style="width:45.75pt;height:19.5pt" o:ole="">
            <v:imagedata r:id="rId471" o:title=""/>
          </v:shape>
          <o:OLEObject Type="Embed" ProgID="Equation.3" ShapeID="_x0000_i1291" DrawAspect="Content" ObjectID="_1385373522" r:id="rId472"/>
        </w:object>
      </w:r>
      <w:r>
        <w:rPr>
          <w:sz w:val="28"/>
        </w:rPr>
        <w:t xml:space="preserve"> и плотности вероятности </w:t>
      </w:r>
      <w:r w:rsidRPr="00A704B0">
        <w:rPr>
          <w:position w:val="-12"/>
          <w:sz w:val="28"/>
        </w:rPr>
        <w:object w:dxaOrig="900" w:dyaOrig="400">
          <v:shape id="_x0000_i1292" type="#_x0000_t75" style="width:45.75pt;height:19.5pt" o:ole="">
            <v:imagedata r:id="rId473" o:title=""/>
          </v:shape>
          <o:OLEObject Type="Embed" ProgID="Equation.3" ShapeID="_x0000_i1292" DrawAspect="Content" ObjectID="_1385373523" r:id="rId474"/>
        </w:object>
      </w:r>
      <w:r>
        <w:rPr>
          <w:sz w:val="32"/>
        </w:rPr>
        <w:t>,</w:t>
      </w:r>
      <w:r>
        <w:rPr>
          <w:sz w:val="28"/>
        </w:rPr>
        <w:t xml:space="preserve"> которые зависят от фиксир</w:t>
      </w:r>
      <w:r>
        <w:rPr>
          <w:sz w:val="28"/>
        </w:rPr>
        <w:t>о</w:t>
      </w:r>
      <w:r>
        <w:rPr>
          <w:sz w:val="28"/>
        </w:rPr>
        <w:t xml:space="preserve">ванного момента времени наблюдения </w:t>
      </w:r>
      <w:r w:rsidRPr="00A704B0">
        <w:rPr>
          <w:position w:val="-6"/>
          <w:sz w:val="28"/>
        </w:rPr>
        <w:object w:dxaOrig="160" w:dyaOrig="279">
          <v:shape id="_x0000_i1293" type="#_x0000_t75" style="width:9.75pt;height:12.75pt" o:ole="">
            <v:imagedata r:id="rId445" o:title=""/>
          </v:shape>
          <o:OLEObject Type="Embed" ProgID="Equation.3" ShapeID="_x0000_i1293" DrawAspect="Content" ObjectID="_1385373524" r:id="rId475"/>
        </w:object>
      </w:r>
      <w:r>
        <w:rPr>
          <w:sz w:val="28"/>
        </w:rPr>
        <w:t xml:space="preserve"> и от некоторого выбранного уровня </w:t>
      </w:r>
      <w:r w:rsidRPr="00A704B0">
        <w:rPr>
          <w:position w:val="-6"/>
          <w:sz w:val="28"/>
        </w:rPr>
        <w:object w:dxaOrig="240" w:dyaOrig="260">
          <v:shape id="_x0000_i1294" type="#_x0000_t75" style="width:12.75pt;height:12.75pt" o:ole="">
            <v:imagedata r:id="rId58" o:title=""/>
          </v:shape>
          <o:OLEObject Type="Embed" ProgID="Equation.3" ShapeID="_x0000_i1294" DrawAspect="Content" ObjectID="_1385373525" r:id="rId476"/>
        </w:object>
      </w:r>
      <w:r>
        <w:rPr>
          <w:iCs/>
          <w:sz w:val="28"/>
        </w:rPr>
        <w:t>,</w:t>
      </w:r>
      <w:r>
        <w:rPr>
          <w:i/>
          <w:sz w:val="28"/>
        </w:rPr>
        <w:t xml:space="preserve"> </w:t>
      </w:r>
      <w:r>
        <w:rPr>
          <w:sz w:val="28"/>
        </w:rPr>
        <w:t xml:space="preserve">т.е. являются функциями двух переменных </w:t>
      </w:r>
      <w:r w:rsidRPr="00A704B0">
        <w:rPr>
          <w:position w:val="-6"/>
          <w:sz w:val="28"/>
        </w:rPr>
        <w:object w:dxaOrig="240" w:dyaOrig="260">
          <v:shape id="_x0000_i1295" type="#_x0000_t75" style="width:12.75pt;height:12.75pt" o:ole="">
            <v:imagedata r:id="rId58" o:title=""/>
          </v:shape>
          <o:OLEObject Type="Embed" ProgID="Equation.3" ShapeID="_x0000_i1295" DrawAspect="Content" ObjectID="_1385373526" r:id="rId477"/>
        </w:object>
      </w:r>
      <w:r>
        <w:rPr>
          <w:sz w:val="28"/>
        </w:rPr>
        <w:t xml:space="preserve"> и </w:t>
      </w:r>
      <w:r w:rsidRPr="00A704B0">
        <w:rPr>
          <w:position w:val="-6"/>
          <w:sz w:val="28"/>
        </w:rPr>
        <w:object w:dxaOrig="160" w:dyaOrig="279">
          <v:shape id="_x0000_i1296" type="#_x0000_t75" style="width:9.75pt;height:12.75pt" o:ole="">
            <v:imagedata r:id="rId445" o:title=""/>
          </v:shape>
          <o:OLEObject Type="Embed" ProgID="Equation.3" ShapeID="_x0000_i1296" DrawAspect="Content" ObjectID="_1385373527" r:id="rId478"/>
        </w:object>
      </w:r>
      <w:r>
        <w:rPr>
          <w:sz w:val="28"/>
        </w:rPr>
        <w:t>.</w:t>
      </w:r>
    </w:p>
    <w:p w:rsidR="008F7690" w:rsidRDefault="008F7690" w:rsidP="00AE1333">
      <w:pPr>
        <w:tabs>
          <w:tab w:val="left" w:pos="2127"/>
        </w:tabs>
        <w:spacing w:before="100"/>
        <w:ind w:firstLine="709"/>
        <w:jc w:val="both"/>
        <w:rPr>
          <w:sz w:val="28"/>
        </w:rPr>
      </w:pPr>
      <w:r>
        <w:rPr>
          <w:sz w:val="28"/>
        </w:rPr>
        <w:t>Рассмотрим случайную величину</w:t>
      </w:r>
      <w:r>
        <w:rPr>
          <w:i/>
          <w:sz w:val="32"/>
        </w:rPr>
        <w:t xml:space="preserve"> </w:t>
      </w:r>
      <w:r w:rsidRPr="00A704B0">
        <w:rPr>
          <w:i/>
          <w:position w:val="-12"/>
          <w:sz w:val="32"/>
        </w:rPr>
        <w:object w:dxaOrig="740" w:dyaOrig="420">
          <v:shape id="_x0000_i1297" type="#_x0000_t75" style="width:36pt;height:19.5pt" o:ole="">
            <v:imagedata r:id="rId479" o:title=""/>
          </v:shape>
          <o:OLEObject Type="Embed" ProgID="Equation.3" ShapeID="_x0000_i1297" DrawAspect="Content" ObjectID="_1385373528" r:id="rId480"/>
        </w:object>
      </w:r>
      <w:r>
        <w:rPr>
          <w:sz w:val="28"/>
        </w:rPr>
        <w:t>, т.е. сечение случайного пр</w:t>
      </w:r>
      <w:r>
        <w:rPr>
          <w:sz w:val="28"/>
        </w:rPr>
        <w:t>о</w:t>
      </w:r>
      <w:r>
        <w:rPr>
          <w:sz w:val="28"/>
        </w:rPr>
        <w:t xml:space="preserve">цесса в момент времени </w:t>
      </w:r>
      <w:r w:rsidRPr="00A704B0">
        <w:rPr>
          <w:position w:val="-12"/>
          <w:sz w:val="28"/>
        </w:rPr>
        <w:object w:dxaOrig="240" w:dyaOrig="420">
          <v:shape id="_x0000_i1298" type="#_x0000_t75" style="width:12.75pt;height:19.5pt" o:ole="">
            <v:imagedata r:id="rId462" o:title=""/>
          </v:shape>
          <o:OLEObject Type="Embed" ProgID="Equation.3" ShapeID="_x0000_i1298" DrawAspect="Content" ObjectID="_1385373529" r:id="rId481"/>
        </w:object>
      </w:r>
      <w:r>
        <w:rPr>
          <w:sz w:val="28"/>
        </w:rPr>
        <w:t xml:space="preserve">. </w:t>
      </w:r>
      <w:r>
        <w:rPr>
          <w:i/>
          <w:sz w:val="28"/>
        </w:rPr>
        <w:t>Одномерной функцией распределения</w:t>
      </w:r>
      <w:r>
        <w:rPr>
          <w:sz w:val="28"/>
        </w:rPr>
        <w:t xml:space="preserve"> случайного процесса </w:t>
      </w:r>
      <w:r w:rsidRPr="00A704B0">
        <w:rPr>
          <w:position w:val="-12"/>
          <w:sz w:val="28"/>
        </w:rPr>
        <w:object w:dxaOrig="660" w:dyaOrig="400">
          <v:shape id="_x0000_i1299" type="#_x0000_t75" style="width:33pt;height:19.5pt" o:ole="">
            <v:imagedata r:id="rId447" o:title=""/>
          </v:shape>
          <o:OLEObject Type="Embed" ProgID="Equation.3" ShapeID="_x0000_i1299" DrawAspect="Content" ObjectID="_1385373530" r:id="rId482"/>
        </w:object>
      </w:r>
      <w:r>
        <w:rPr>
          <w:sz w:val="28"/>
        </w:rPr>
        <w:t xml:space="preserve"> называют вероятность того, что текущее значение случайного процесса </w:t>
      </w:r>
      <w:r w:rsidRPr="00A704B0">
        <w:rPr>
          <w:i/>
          <w:position w:val="-12"/>
          <w:sz w:val="32"/>
        </w:rPr>
        <w:object w:dxaOrig="740" w:dyaOrig="420">
          <v:shape id="_x0000_i1300" type="#_x0000_t75" style="width:36pt;height:19.5pt" o:ole="">
            <v:imagedata r:id="rId479" o:title=""/>
          </v:shape>
          <o:OLEObject Type="Embed" ProgID="Equation.3" ShapeID="_x0000_i1300" DrawAspect="Content" ObjectID="_1385373531" r:id="rId483"/>
        </w:object>
      </w:r>
      <w:r>
        <w:rPr>
          <w:sz w:val="28"/>
        </w:rPr>
        <w:t xml:space="preserve"> в момент времени </w:t>
      </w:r>
      <w:r w:rsidRPr="00A704B0">
        <w:rPr>
          <w:position w:val="-12"/>
          <w:sz w:val="28"/>
        </w:rPr>
        <w:object w:dxaOrig="240" w:dyaOrig="420">
          <v:shape id="_x0000_i1301" type="#_x0000_t75" style="width:12.75pt;height:19.5pt" o:ole="">
            <v:imagedata r:id="rId462" o:title=""/>
          </v:shape>
          <o:OLEObject Type="Embed" ProgID="Equation.3" ShapeID="_x0000_i1301" DrawAspect="Content" ObjectID="_1385373532" r:id="rId484"/>
        </w:object>
      </w:r>
      <w:r>
        <w:rPr>
          <w:sz w:val="28"/>
        </w:rPr>
        <w:t xml:space="preserve"> не превышает некоторого заданного уровня (числа)</w:t>
      </w:r>
      <w:r>
        <w:rPr>
          <w:i/>
          <w:sz w:val="28"/>
        </w:rPr>
        <w:t xml:space="preserve"> </w:t>
      </w:r>
      <w:r w:rsidRPr="00A704B0">
        <w:rPr>
          <w:i/>
          <w:position w:val="-12"/>
          <w:sz w:val="28"/>
        </w:rPr>
        <w:object w:dxaOrig="300" w:dyaOrig="420">
          <v:shape id="_x0000_i1302" type="#_x0000_t75" style="width:16.5pt;height:19.5pt" o:ole="">
            <v:imagedata r:id="rId79" o:title=""/>
          </v:shape>
          <o:OLEObject Type="Embed" ProgID="Equation.3" ShapeID="_x0000_i1302" DrawAspect="Content" ObjectID="_1385373533" r:id="rId485"/>
        </w:object>
      </w:r>
      <w:r>
        <w:rPr>
          <w:sz w:val="28"/>
        </w:rPr>
        <w:t>, т.е.</w:t>
      </w:r>
    </w:p>
    <w:p w:rsidR="008F7690" w:rsidRDefault="008F7690" w:rsidP="00AE1333">
      <w:pPr>
        <w:tabs>
          <w:tab w:val="left" w:pos="2127"/>
          <w:tab w:val="left" w:pos="6237"/>
        </w:tabs>
        <w:spacing w:before="100"/>
        <w:ind w:firstLine="709"/>
        <w:jc w:val="right"/>
        <w:rPr>
          <w:sz w:val="28"/>
        </w:rPr>
      </w:pPr>
      <w:r w:rsidRPr="00A704B0">
        <w:rPr>
          <w:position w:val="-12"/>
          <w:sz w:val="28"/>
          <w:lang w:val="en-US"/>
        </w:rPr>
        <w:object w:dxaOrig="3300" w:dyaOrig="420">
          <v:shape id="_x0000_i1303" type="#_x0000_t75" style="width:163.5pt;height:19.5pt" o:ole="" fillcolor="window">
            <v:imagedata r:id="rId486" o:title=""/>
          </v:shape>
          <o:OLEObject Type="Embed" ProgID="Equation.3" ShapeID="_x0000_i1303" DrawAspect="Content" ObjectID="_1385373534" r:id="rId487"/>
        </w:object>
      </w:r>
      <w:r>
        <w:rPr>
          <w:sz w:val="28"/>
        </w:rPr>
        <w:tab/>
        <w:t>(1.43)</w:t>
      </w:r>
    </w:p>
    <w:p w:rsidR="008F7690" w:rsidRDefault="008F7690" w:rsidP="00AE1333">
      <w:pPr>
        <w:tabs>
          <w:tab w:val="left" w:pos="2127"/>
          <w:tab w:val="left" w:pos="6237"/>
        </w:tabs>
        <w:spacing w:before="100"/>
        <w:ind w:firstLine="709"/>
        <w:rPr>
          <w:sz w:val="28"/>
        </w:rPr>
      </w:pPr>
      <w:r>
        <w:rPr>
          <w:sz w:val="28"/>
        </w:rPr>
        <w:t xml:space="preserve">Если функция </w:t>
      </w:r>
      <w:r w:rsidRPr="00A704B0">
        <w:rPr>
          <w:position w:val="-18"/>
          <w:sz w:val="28"/>
        </w:rPr>
        <w:object w:dxaOrig="1140" w:dyaOrig="460">
          <v:shape id="_x0000_i1304" type="#_x0000_t75" style="width:55.5pt;height:23.25pt" o:ole="" fillcolor="window">
            <v:imagedata r:id="rId488" o:title=""/>
          </v:shape>
          <o:OLEObject Type="Embed" ProgID="Equation.3" ShapeID="_x0000_i1304" DrawAspect="Content" ObjectID="_1385373535" r:id="rId489"/>
        </w:object>
      </w:r>
      <w:r>
        <w:rPr>
          <w:sz w:val="28"/>
        </w:rPr>
        <w:t xml:space="preserve"> имеет частную производную по </w:t>
      </w:r>
      <w:r w:rsidRPr="00A704B0">
        <w:rPr>
          <w:position w:val="-12"/>
          <w:sz w:val="28"/>
        </w:rPr>
        <w:object w:dxaOrig="300" w:dyaOrig="420">
          <v:shape id="_x0000_i1305" type="#_x0000_t75" style="width:16.5pt;height:19.5pt" o:ole="">
            <v:imagedata r:id="rId79" o:title=""/>
          </v:shape>
          <o:OLEObject Type="Embed" ProgID="Equation.3" ShapeID="_x0000_i1305" DrawAspect="Content" ObjectID="_1385373536" r:id="rId490"/>
        </w:object>
      </w:r>
      <w:r>
        <w:rPr>
          <w:sz w:val="28"/>
        </w:rPr>
        <w:t>, т.е.</w:t>
      </w:r>
    </w:p>
    <w:p w:rsidR="008F7690" w:rsidRDefault="008F7690" w:rsidP="00AE1333">
      <w:pPr>
        <w:tabs>
          <w:tab w:val="left" w:pos="2127"/>
          <w:tab w:val="left" w:pos="6237"/>
        </w:tabs>
        <w:spacing w:before="100"/>
        <w:ind w:firstLine="709"/>
        <w:jc w:val="right"/>
        <w:rPr>
          <w:sz w:val="28"/>
        </w:rPr>
      </w:pPr>
      <w:r w:rsidRPr="00A704B0">
        <w:rPr>
          <w:position w:val="-12"/>
          <w:sz w:val="28"/>
        </w:rPr>
        <w:object w:dxaOrig="3260" w:dyaOrig="420">
          <v:shape id="_x0000_i1306" type="#_x0000_t75" style="width:163.5pt;height:19.5pt" o:ole="" fillcolor="window">
            <v:imagedata r:id="rId491" o:title=""/>
          </v:shape>
          <o:OLEObject Type="Embed" ProgID="Equation.3" ShapeID="_x0000_i1306" DrawAspect="Content" ObjectID="_1385373537" r:id="rId492"/>
        </w:object>
      </w:r>
      <w:r>
        <w:rPr>
          <w:sz w:val="28"/>
        </w:rPr>
        <w:t>,</w:t>
      </w:r>
      <w:r>
        <w:rPr>
          <w:sz w:val="28"/>
        </w:rPr>
        <w:tab/>
        <w:t>(1.44)</w:t>
      </w:r>
    </w:p>
    <w:p w:rsidR="008F7690" w:rsidRDefault="008F7690" w:rsidP="00AE1333">
      <w:pPr>
        <w:tabs>
          <w:tab w:val="left" w:pos="2127"/>
          <w:tab w:val="left" w:pos="6237"/>
        </w:tabs>
        <w:spacing w:before="100"/>
        <w:jc w:val="both"/>
        <w:rPr>
          <w:sz w:val="28"/>
        </w:rPr>
      </w:pPr>
      <w:r>
        <w:rPr>
          <w:sz w:val="28"/>
        </w:rPr>
        <w:t xml:space="preserve">то функцию </w:t>
      </w:r>
      <w:r w:rsidRPr="00A704B0">
        <w:rPr>
          <w:position w:val="-18"/>
          <w:sz w:val="28"/>
        </w:rPr>
        <w:object w:dxaOrig="1120" w:dyaOrig="460">
          <v:shape id="_x0000_i1307" type="#_x0000_t75" style="width:55.5pt;height:23.25pt" o:ole="" fillcolor="window">
            <v:imagedata r:id="rId493" o:title=""/>
          </v:shape>
          <o:OLEObject Type="Embed" ProgID="Equation.3" ShapeID="_x0000_i1307" DrawAspect="Content" ObjectID="_1385373538" r:id="rId494"/>
        </w:object>
      </w:r>
      <w:r>
        <w:rPr>
          <w:sz w:val="28"/>
        </w:rPr>
        <w:t xml:space="preserve"> называют </w:t>
      </w:r>
      <w:r>
        <w:rPr>
          <w:i/>
          <w:sz w:val="28"/>
        </w:rPr>
        <w:t>одномерной плотностью вероятности</w:t>
      </w:r>
      <w:r>
        <w:rPr>
          <w:sz w:val="28"/>
        </w:rPr>
        <w:t xml:space="preserve"> сл</w:t>
      </w:r>
      <w:r>
        <w:rPr>
          <w:sz w:val="28"/>
        </w:rPr>
        <w:t>у</w:t>
      </w:r>
      <w:r>
        <w:rPr>
          <w:sz w:val="28"/>
        </w:rPr>
        <w:t>чайного процесса. Величина</w:t>
      </w:r>
    </w:p>
    <w:p w:rsidR="008F7690" w:rsidRDefault="008F7690" w:rsidP="00AE1333">
      <w:pPr>
        <w:tabs>
          <w:tab w:val="left" w:pos="2127"/>
          <w:tab w:val="left" w:pos="6237"/>
        </w:tabs>
        <w:spacing w:before="100"/>
        <w:ind w:firstLine="709"/>
        <w:jc w:val="right"/>
        <w:rPr>
          <w:sz w:val="28"/>
        </w:rPr>
      </w:pPr>
      <w:r w:rsidRPr="00A704B0">
        <w:rPr>
          <w:position w:val="-12"/>
          <w:sz w:val="28"/>
        </w:rPr>
        <w:object w:dxaOrig="4980" w:dyaOrig="420">
          <v:shape id="_x0000_i1308" type="#_x0000_t75" style="width:249pt;height:19.5pt" o:ole="" fillcolor="window">
            <v:imagedata r:id="rId495" o:title=""/>
          </v:shape>
          <o:OLEObject Type="Embed" ProgID="Equation.3" ShapeID="_x0000_i1308" DrawAspect="Content" ObjectID="_1385373539" r:id="rId496"/>
        </w:object>
      </w:r>
      <w:r>
        <w:rPr>
          <w:sz w:val="28"/>
        </w:rPr>
        <w:tab/>
        <w:t>(1.45)</w:t>
      </w:r>
    </w:p>
    <w:p w:rsidR="008F7690" w:rsidRDefault="008F7690" w:rsidP="00AE1333">
      <w:pPr>
        <w:tabs>
          <w:tab w:val="left" w:pos="2127"/>
          <w:tab w:val="left" w:pos="6237"/>
        </w:tabs>
        <w:spacing w:before="100"/>
        <w:jc w:val="both"/>
        <w:rPr>
          <w:sz w:val="28"/>
        </w:rPr>
      </w:pPr>
      <w:r>
        <w:rPr>
          <w:sz w:val="28"/>
        </w:rPr>
        <w:t xml:space="preserve">представляет собой вероятность того, что </w:t>
      </w:r>
      <w:r w:rsidRPr="00A704B0">
        <w:rPr>
          <w:position w:val="-12"/>
          <w:sz w:val="28"/>
        </w:rPr>
        <w:object w:dxaOrig="660" w:dyaOrig="400">
          <v:shape id="_x0000_i1309" type="#_x0000_t75" style="width:33pt;height:19.5pt" o:ole="">
            <v:imagedata r:id="rId447" o:title=""/>
          </v:shape>
          <o:OLEObject Type="Embed" ProgID="Equation.3" ShapeID="_x0000_i1309" DrawAspect="Content" ObjectID="_1385373540" r:id="rId497"/>
        </w:object>
      </w:r>
      <w:r>
        <w:rPr>
          <w:sz w:val="28"/>
        </w:rPr>
        <w:t xml:space="preserve"> находится в момент времени </w:t>
      </w:r>
      <w:r w:rsidRPr="00A704B0">
        <w:rPr>
          <w:position w:val="-12"/>
          <w:sz w:val="28"/>
        </w:rPr>
        <w:object w:dxaOrig="660" w:dyaOrig="420">
          <v:shape id="_x0000_i1310" type="#_x0000_t75" style="width:33pt;height:19.5pt" o:ole="">
            <v:imagedata r:id="rId498" o:title=""/>
          </v:shape>
          <o:OLEObject Type="Embed" ProgID="Equation.3" ShapeID="_x0000_i1310" DrawAspect="Content" ObjectID="_1385373541" r:id="rId499"/>
        </w:object>
      </w:r>
      <w:r>
        <w:rPr>
          <w:sz w:val="28"/>
        </w:rPr>
        <w:t xml:space="preserve"> в интервале от </w:t>
      </w:r>
      <w:r w:rsidRPr="00A704B0">
        <w:rPr>
          <w:position w:val="-12"/>
          <w:sz w:val="28"/>
        </w:rPr>
        <w:object w:dxaOrig="300" w:dyaOrig="420">
          <v:shape id="_x0000_i1311" type="#_x0000_t75" style="width:16.5pt;height:19.5pt" o:ole="">
            <v:imagedata r:id="rId79" o:title=""/>
          </v:shape>
          <o:OLEObject Type="Embed" ProgID="Equation.3" ShapeID="_x0000_i1311" DrawAspect="Content" ObjectID="_1385373542" r:id="rId500"/>
        </w:object>
      </w:r>
      <w:r>
        <w:rPr>
          <w:sz w:val="28"/>
        </w:rPr>
        <w:t xml:space="preserve"> до </w:t>
      </w:r>
      <w:r w:rsidRPr="00A704B0">
        <w:rPr>
          <w:position w:val="-12"/>
          <w:sz w:val="28"/>
        </w:rPr>
        <w:object w:dxaOrig="1020" w:dyaOrig="420">
          <v:shape id="_x0000_i1312" type="#_x0000_t75" style="width:52.5pt;height:19.5pt" o:ole="">
            <v:imagedata r:id="rId501" o:title=""/>
          </v:shape>
          <o:OLEObject Type="Embed" ProgID="Equation.3" ShapeID="_x0000_i1312" DrawAspect="Content" ObjectID="_1385373543" r:id="rId502"/>
        </w:object>
      </w:r>
      <w:r>
        <w:rPr>
          <w:sz w:val="28"/>
        </w:rPr>
        <w:t>.</w:t>
      </w:r>
    </w:p>
    <w:p w:rsidR="008F7690" w:rsidRDefault="008F7690" w:rsidP="00AE1333">
      <w:pPr>
        <w:tabs>
          <w:tab w:val="left" w:pos="2127"/>
          <w:tab w:val="left" w:pos="6237"/>
        </w:tabs>
        <w:spacing w:before="100"/>
        <w:ind w:firstLine="709"/>
        <w:jc w:val="both"/>
        <w:rPr>
          <w:sz w:val="28"/>
        </w:rPr>
      </w:pPr>
      <w:r>
        <w:rPr>
          <w:sz w:val="28"/>
        </w:rPr>
        <w:t xml:space="preserve">В каждые отдельные моменты времени </w:t>
      </w:r>
      <w:r w:rsidRPr="00A704B0">
        <w:rPr>
          <w:position w:val="-14"/>
          <w:sz w:val="28"/>
        </w:rPr>
        <w:object w:dxaOrig="1280" w:dyaOrig="440">
          <v:shape id="_x0000_i1313" type="#_x0000_t75" style="width:62.25pt;height:23.25pt" o:ole="">
            <v:imagedata r:id="rId503" o:title=""/>
          </v:shape>
          <o:OLEObject Type="Embed" ProgID="Equation.3" ShapeID="_x0000_i1313" DrawAspect="Content" ObjectID="_1385373544" r:id="rId504"/>
        </w:object>
      </w:r>
      <w:r>
        <w:rPr>
          <w:i/>
          <w:sz w:val="32"/>
        </w:rPr>
        <w:t xml:space="preserve"> </w:t>
      </w:r>
      <w:r>
        <w:rPr>
          <w:sz w:val="28"/>
        </w:rPr>
        <w:t>наблюдаемые сл</w:t>
      </w:r>
      <w:r>
        <w:rPr>
          <w:sz w:val="28"/>
        </w:rPr>
        <w:t>у</w:t>
      </w:r>
      <w:r>
        <w:rPr>
          <w:sz w:val="28"/>
        </w:rPr>
        <w:t xml:space="preserve">чайные величины (сечения случайного процесса) </w:t>
      </w:r>
      <w:r w:rsidRPr="00A704B0">
        <w:rPr>
          <w:position w:val="-14"/>
          <w:sz w:val="28"/>
        </w:rPr>
        <w:object w:dxaOrig="2720" w:dyaOrig="440">
          <v:shape id="_x0000_i1314" type="#_x0000_t75" style="width:134.25pt;height:23.25pt" o:ole="">
            <v:imagedata r:id="rId505" o:title=""/>
          </v:shape>
          <o:OLEObject Type="Embed" ProgID="Equation.3" ShapeID="_x0000_i1314" DrawAspect="Content" ObjectID="_1385373545" r:id="rId506"/>
        </w:object>
      </w:r>
      <w:r>
        <w:rPr>
          <w:sz w:val="28"/>
        </w:rPr>
        <w:t xml:space="preserve"> б</w:t>
      </w:r>
      <w:r>
        <w:rPr>
          <w:sz w:val="28"/>
        </w:rPr>
        <w:t>у</w:t>
      </w:r>
      <w:r>
        <w:rPr>
          <w:sz w:val="28"/>
        </w:rPr>
        <w:t xml:space="preserve">дут иметь свои, в общем случае разные, одномерные функции распределения </w:t>
      </w:r>
      <w:r w:rsidRPr="00A704B0">
        <w:rPr>
          <w:position w:val="-14"/>
          <w:sz w:val="28"/>
        </w:rPr>
        <w:object w:dxaOrig="4099" w:dyaOrig="440">
          <v:shape id="_x0000_i1315" type="#_x0000_t75" style="width:206.25pt;height:23.25pt" o:ole="" fillcolor="window">
            <v:imagedata r:id="rId507" o:title=""/>
          </v:shape>
          <o:OLEObject Type="Embed" ProgID="Equation.3" ShapeID="_x0000_i1315" DrawAspect="Content" ObjectID="_1385373546" r:id="rId508"/>
        </w:object>
      </w:r>
      <w:r>
        <w:rPr>
          <w:sz w:val="28"/>
        </w:rPr>
        <w:t xml:space="preserve"> и плотности вероятности </w:t>
      </w:r>
      <w:r w:rsidRPr="00A704B0">
        <w:rPr>
          <w:position w:val="-14"/>
          <w:sz w:val="28"/>
        </w:rPr>
        <w:object w:dxaOrig="4040" w:dyaOrig="440">
          <v:shape id="_x0000_i1316" type="#_x0000_t75" style="width:202.5pt;height:23.25pt" o:ole="" fillcolor="window">
            <v:imagedata r:id="rId509" o:title=""/>
          </v:shape>
          <o:OLEObject Type="Embed" ProgID="Equation.3" ShapeID="_x0000_i1316" DrawAspect="Content" ObjectID="_1385373547" r:id="rId510"/>
        </w:object>
      </w:r>
      <w:r>
        <w:rPr>
          <w:sz w:val="28"/>
        </w:rPr>
        <w:t>.</w:t>
      </w:r>
    </w:p>
    <w:p w:rsidR="008F7690" w:rsidRDefault="008F7690" w:rsidP="00AE1333">
      <w:pPr>
        <w:tabs>
          <w:tab w:val="left" w:pos="2127"/>
          <w:tab w:val="left" w:pos="6237"/>
        </w:tabs>
        <w:spacing w:before="100"/>
        <w:ind w:firstLine="709"/>
        <w:jc w:val="both"/>
        <w:rPr>
          <w:sz w:val="28"/>
        </w:rPr>
      </w:pPr>
      <w:r>
        <w:rPr>
          <w:sz w:val="28"/>
        </w:rPr>
        <w:t xml:space="preserve">Функции </w:t>
      </w:r>
      <w:r w:rsidRPr="00A704B0">
        <w:rPr>
          <w:position w:val="-12"/>
          <w:sz w:val="28"/>
        </w:rPr>
        <w:object w:dxaOrig="960" w:dyaOrig="420">
          <v:shape id="_x0000_i1317" type="#_x0000_t75" style="width:48.75pt;height:19.5pt" o:ole="" fillcolor="window">
            <v:imagedata r:id="rId511" o:title=""/>
          </v:shape>
          <o:OLEObject Type="Embed" ProgID="Equation.3" ShapeID="_x0000_i1317" DrawAspect="Content" ObjectID="_1385373548" r:id="rId512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960" w:dyaOrig="420">
          <v:shape id="_x0000_i1318" type="#_x0000_t75" style="width:48.75pt;height:19.5pt" o:ole="" fillcolor="window">
            <v:imagedata r:id="rId513" o:title=""/>
          </v:shape>
          <o:OLEObject Type="Embed" ProgID="Equation.3" ShapeID="_x0000_i1318" DrawAspect="Content" ObjectID="_1385373549" r:id="rId514"/>
        </w:object>
      </w:r>
      <w:r>
        <w:rPr>
          <w:sz w:val="28"/>
        </w:rPr>
        <w:t xml:space="preserve"> являются простейшими статистическими характеристиками случайного процесса. Они характеризуют случайный пр</w:t>
      </w:r>
      <w:r>
        <w:rPr>
          <w:sz w:val="28"/>
        </w:rPr>
        <w:t>о</w:t>
      </w:r>
      <w:r>
        <w:rPr>
          <w:sz w:val="28"/>
        </w:rPr>
        <w:lastRenderedPageBreak/>
        <w:t>цесс изолированно в отдельных его сечениях, не раскрывая взаимной связи между сечениями случайного процесса, т.е. между возможными значениями случайного процесса в различные моменты времени.</w:t>
      </w:r>
    </w:p>
    <w:p w:rsidR="008F7690" w:rsidRDefault="008F7690" w:rsidP="00AE1333">
      <w:pPr>
        <w:pStyle w:val="marina"/>
        <w:tabs>
          <w:tab w:val="left" w:pos="6237"/>
        </w:tabs>
        <w:spacing w:before="100" w:line="240" w:lineRule="auto"/>
        <w:rPr>
          <w:lang w:val="ru-RU"/>
        </w:rPr>
      </w:pPr>
      <w:r>
        <w:rPr>
          <w:lang w:val="ru-RU"/>
        </w:rPr>
        <w:t>Знания этих функций еще недостаточно для описания случайного пр</w:t>
      </w:r>
      <w:r>
        <w:rPr>
          <w:lang w:val="ru-RU"/>
        </w:rPr>
        <w:t>о</w:t>
      </w:r>
      <w:r>
        <w:rPr>
          <w:lang w:val="ru-RU"/>
        </w:rPr>
        <w:t>цесса в общем случае. Необходимо охарактеризовать также взаимную связь случайных величин в различные произвольно взятые моменты времени.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Рассмотрим теперь случайные величины </w:t>
      </w:r>
      <w:r w:rsidRPr="00A704B0">
        <w:rPr>
          <w:position w:val="-12"/>
          <w:sz w:val="28"/>
        </w:rPr>
        <w:object w:dxaOrig="740" w:dyaOrig="420">
          <v:shape id="_x0000_i1319" type="#_x0000_t75" style="width:36pt;height:19.5pt" o:ole="">
            <v:imagedata r:id="rId515" o:title=""/>
          </v:shape>
          <o:OLEObject Type="Embed" ProgID="Equation.3" ShapeID="_x0000_i1319" DrawAspect="Content" ObjectID="_1385373550" r:id="rId516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780" w:dyaOrig="420">
          <v:shape id="_x0000_i1320" type="#_x0000_t75" style="width:39pt;height:19.5pt" o:ole="">
            <v:imagedata r:id="rId517" o:title=""/>
          </v:shape>
          <o:OLEObject Type="Embed" ProgID="Equation.3" ShapeID="_x0000_i1320" DrawAspect="Content" ObjectID="_1385373551" r:id="rId518"/>
        </w:object>
      </w:r>
      <w:r>
        <w:rPr>
          <w:sz w:val="32"/>
        </w:rPr>
        <w:t>,</w:t>
      </w:r>
      <w:r>
        <w:rPr>
          <w:sz w:val="28"/>
        </w:rPr>
        <w:t xml:space="preserve"> относящиеся к двум разным моментам времени</w:t>
      </w:r>
      <w:r>
        <w:rPr>
          <w:sz w:val="32"/>
        </w:rPr>
        <w:t xml:space="preserve"> </w:t>
      </w:r>
      <w:r w:rsidRPr="00A704B0">
        <w:rPr>
          <w:position w:val="-12"/>
          <w:sz w:val="32"/>
        </w:rPr>
        <w:object w:dxaOrig="240" w:dyaOrig="420">
          <v:shape id="_x0000_i1321" type="#_x0000_t75" style="width:12.75pt;height:19.5pt" o:ole="">
            <v:imagedata r:id="rId462" o:title=""/>
          </v:shape>
          <o:OLEObject Type="Embed" ProgID="Equation.3" ShapeID="_x0000_i1321" DrawAspect="Content" ObjectID="_1385373552" r:id="rId519"/>
        </w:object>
      </w:r>
      <w:r>
        <w:rPr>
          <w:sz w:val="32"/>
        </w:rPr>
        <w:t xml:space="preserve"> </w:t>
      </w:r>
      <w:r>
        <w:rPr>
          <w:sz w:val="28"/>
        </w:rPr>
        <w:t xml:space="preserve">и </w:t>
      </w:r>
      <w:r w:rsidRPr="00A704B0">
        <w:rPr>
          <w:position w:val="-12"/>
          <w:sz w:val="28"/>
        </w:rPr>
        <w:object w:dxaOrig="279" w:dyaOrig="420">
          <v:shape id="_x0000_i1322" type="#_x0000_t75" style="width:12.75pt;height:19.5pt" o:ole="">
            <v:imagedata r:id="rId520" o:title=""/>
          </v:shape>
          <o:OLEObject Type="Embed" ProgID="Equation.3" ShapeID="_x0000_i1322" DrawAspect="Content" ObjectID="_1385373553" r:id="rId521"/>
        </w:object>
      </w:r>
      <w:r>
        <w:rPr>
          <w:sz w:val="28"/>
        </w:rPr>
        <w:t xml:space="preserve"> наблюдения случайного процесса.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Вероятность того, что случайный процесс </w:t>
      </w:r>
      <w:r w:rsidRPr="00A704B0">
        <w:rPr>
          <w:position w:val="-12"/>
          <w:sz w:val="28"/>
        </w:rPr>
        <w:object w:dxaOrig="660" w:dyaOrig="400">
          <v:shape id="_x0000_i1323" type="#_x0000_t75" style="width:33pt;height:19.5pt" o:ole="">
            <v:imagedata r:id="rId447" o:title=""/>
          </v:shape>
          <o:OLEObject Type="Embed" ProgID="Equation.3" ShapeID="_x0000_i1323" DrawAspect="Content" ObjectID="_1385373554" r:id="rId522"/>
        </w:object>
      </w:r>
      <w:r>
        <w:rPr>
          <w:sz w:val="28"/>
        </w:rPr>
        <w:t xml:space="preserve"> будет не больше </w:t>
      </w:r>
      <w:r w:rsidRPr="00A704B0">
        <w:rPr>
          <w:position w:val="-12"/>
          <w:sz w:val="28"/>
        </w:rPr>
        <w:object w:dxaOrig="300" w:dyaOrig="420">
          <v:shape id="_x0000_i1324" type="#_x0000_t75" style="width:16.5pt;height:19.5pt" o:ole="">
            <v:imagedata r:id="rId79" o:title=""/>
          </v:shape>
          <o:OLEObject Type="Embed" ProgID="Equation.3" ShapeID="_x0000_i1324" DrawAspect="Content" ObjectID="_1385373555" r:id="rId523"/>
        </w:object>
      </w:r>
      <w:r>
        <w:rPr>
          <w:sz w:val="28"/>
        </w:rPr>
        <w:t xml:space="preserve"> при </w:t>
      </w:r>
      <w:r w:rsidRPr="00A704B0">
        <w:rPr>
          <w:position w:val="-12"/>
          <w:sz w:val="28"/>
        </w:rPr>
        <w:object w:dxaOrig="660" w:dyaOrig="420">
          <v:shape id="_x0000_i1325" type="#_x0000_t75" style="width:33pt;height:19.5pt" o:ole="">
            <v:imagedata r:id="rId524" o:title=""/>
          </v:shape>
          <o:OLEObject Type="Embed" ProgID="Equation.3" ShapeID="_x0000_i1325" DrawAspect="Content" ObjectID="_1385373556" r:id="rId525"/>
        </w:object>
      </w:r>
      <w:r>
        <w:rPr>
          <w:sz w:val="28"/>
        </w:rPr>
        <w:t xml:space="preserve"> и не больше </w:t>
      </w:r>
      <w:r w:rsidRPr="00A704B0">
        <w:rPr>
          <w:position w:val="-12"/>
          <w:sz w:val="28"/>
        </w:rPr>
        <w:object w:dxaOrig="360" w:dyaOrig="420">
          <v:shape id="_x0000_i1326" type="#_x0000_t75" style="width:19.5pt;height:19.5pt" o:ole="">
            <v:imagedata r:id="rId322" o:title=""/>
          </v:shape>
          <o:OLEObject Type="Embed" ProgID="Equation.3" ShapeID="_x0000_i1326" DrawAspect="Content" ObjectID="_1385373557" r:id="rId526"/>
        </w:object>
      </w:r>
      <w:r>
        <w:rPr>
          <w:i/>
          <w:sz w:val="28"/>
        </w:rPr>
        <w:t xml:space="preserve"> </w:t>
      </w:r>
      <w:r>
        <w:rPr>
          <w:sz w:val="28"/>
        </w:rPr>
        <w:t xml:space="preserve">при </w:t>
      </w:r>
      <w:r w:rsidRPr="00A704B0">
        <w:rPr>
          <w:position w:val="-12"/>
          <w:sz w:val="28"/>
        </w:rPr>
        <w:object w:dxaOrig="700" w:dyaOrig="420">
          <v:shape id="_x0000_i1327" type="#_x0000_t75" style="width:36pt;height:19.5pt" o:ole="">
            <v:imagedata r:id="rId527" o:title=""/>
          </v:shape>
          <o:OLEObject Type="Embed" ProgID="Equation.3" ShapeID="_x0000_i1327" DrawAspect="Content" ObjectID="_1385373558" r:id="rId528"/>
        </w:object>
      </w:r>
      <w:r>
        <w:rPr>
          <w:sz w:val="28"/>
        </w:rPr>
        <w:t>,</w:t>
      </w:r>
      <w:r>
        <w:rPr>
          <w:i/>
          <w:sz w:val="32"/>
        </w:rPr>
        <w:t xml:space="preserve"> </w:t>
      </w:r>
      <w:r>
        <w:rPr>
          <w:sz w:val="28"/>
        </w:rPr>
        <w:t>т.е.</w:t>
      </w:r>
    </w:p>
    <w:p w:rsidR="008F7690" w:rsidRDefault="008F7690" w:rsidP="00AE1333">
      <w:pPr>
        <w:tabs>
          <w:tab w:val="left" w:pos="2127"/>
          <w:tab w:val="left" w:pos="7088"/>
        </w:tabs>
        <w:spacing w:before="60"/>
        <w:ind w:firstLine="709"/>
        <w:jc w:val="right"/>
        <w:rPr>
          <w:sz w:val="28"/>
        </w:rPr>
      </w:pPr>
      <w:r w:rsidRPr="00A704B0">
        <w:rPr>
          <w:position w:val="-12"/>
          <w:sz w:val="28"/>
        </w:rPr>
        <w:object w:dxaOrig="5500" w:dyaOrig="420">
          <v:shape id="_x0000_i1328" type="#_x0000_t75" style="width:275.25pt;height:19.5pt" o:ole="" fillcolor="window">
            <v:imagedata r:id="rId529" o:title=""/>
          </v:shape>
          <o:OLEObject Type="Embed" ProgID="Equation.3" ShapeID="_x0000_i1328" DrawAspect="Content" ObjectID="_1385373559" r:id="rId530"/>
        </w:object>
      </w:r>
      <w:r>
        <w:rPr>
          <w:sz w:val="28"/>
        </w:rPr>
        <w:t>,</w:t>
      </w:r>
      <w:r>
        <w:rPr>
          <w:sz w:val="28"/>
        </w:rPr>
        <w:tab/>
        <w:t>(1.46)</w:t>
      </w:r>
    </w:p>
    <w:p w:rsidR="008F7690" w:rsidRDefault="008F7690" w:rsidP="00AE1333">
      <w:pPr>
        <w:tabs>
          <w:tab w:val="left" w:pos="2127"/>
        </w:tabs>
        <w:spacing w:before="60"/>
        <w:jc w:val="both"/>
        <w:rPr>
          <w:sz w:val="28"/>
        </w:rPr>
      </w:pPr>
      <w:r>
        <w:rPr>
          <w:sz w:val="28"/>
        </w:rPr>
        <w:t xml:space="preserve">называют </w:t>
      </w:r>
      <w:r>
        <w:rPr>
          <w:i/>
          <w:sz w:val="28"/>
        </w:rPr>
        <w:t>двумерной функцией распределения</w:t>
      </w:r>
      <w:r>
        <w:rPr>
          <w:sz w:val="28"/>
        </w:rPr>
        <w:t xml:space="preserve">. Если функция </w:t>
      </w:r>
      <w:r w:rsidRPr="00A704B0">
        <w:rPr>
          <w:position w:val="-12"/>
          <w:sz w:val="28"/>
          <w:lang w:val="en-US"/>
        </w:rPr>
        <w:object w:dxaOrig="2020" w:dyaOrig="420">
          <v:shape id="_x0000_i1329" type="#_x0000_t75" style="width:101.25pt;height:19.5pt" o:ole="" fillcolor="window">
            <v:imagedata r:id="rId531" o:title=""/>
          </v:shape>
          <o:OLEObject Type="Embed" ProgID="Equation.3" ShapeID="_x0000_i1329" DrawAspect="Content" ObjectID="_1385373560" r:id="rId532"/>
        </w:object>
      </w:r>
      <w:r>
        <w:rPr>
          <w:sz w:val="28"/>
        </w:rPr>
        <w:t xml:space="preserve"> имеет частные производные по </w:t>
      </w:r>
      <w:r w:rsidRPr="00A704B0">
        <w:rPr>
          <w:position w:val="-12"/>
          <w:sz w:val="28"/>
        </w:rPr>
        <w:object w:dxaOrig="300" w:dyaOrig="420">
          <v:shape id="_x0000_i1330" type="#_x0000_t75" style="width:16.5pt;height:19.5pt" o:ole="">
            <v:imagedata r:id="rId79" o:title=""/>
          </v:shape>
          <o:OLEObject Type="Embed" ProgID="Equation.3" ShapeID="_x0000_i1330" DrawAspect="Content" ObjectID="_1385373561" r:id="rId533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360" w:dyaOrig="420">
          <v:shape id="_x0000_i1331" type="#_x0000_t75" style="width:19.5pt;height:19.5pt" o:ole="">
            <v:imagedata r:id="rId322" o:title=""/>
          </v:shape>
          <o:OLEObject Type="Embed" ProgID="Equation.3" ShapeID="_x0000_i1331" DrawAspect="Content" ObjectID="_1385373562" r:id="rId534"/>
        </w:object>
      </w:r>
      <w:r>
        <w:rPr>
          <w:sz w:val="28"/>
        </w:rPr>
        <w:t>, т.е.</w:t>
      </w:r>
    </w:p>
    <w:p w:rsidR="008F7690" w:rsidRDefault="008F7690" w:rsidP="00AE1333">
      <w:pPr>
        <w:tabs>
          <w:tab w:val="left" w:pos="2127"/>
          <w:tab w:val="left" w:pos="6237"/>
        </w:tabs>
        <w:spacing w:before="60"/>
        <w:ind w:firstLine="709"/>
        <w:jc w:val="right"/>
        <w:rPr>
          <w:sz w:val="28"/>
        </w:rPr>
      </w:pPr>
      <w:r w:rsidRPr="00A704B0">
        <w:rPr>
          <w:position w:val="-38"/>
          <w:sz w:val="28"/>
        </w:rPr>
        <w:object w:dxaOrig="4620" w:dyaOrig="960">
          <v:shape id="_x0000_i1332" type="#_x0000_t75" style="width:232.5pt;height:48.75pt" o:ole="" fillcolor="window">
            <v:imagedata r:id="rId535" o:title=""/>
          </v:shape>
          <o:OLEObject Type="Embed" ProgID="Equation.3" ShapeID="_x0000_i1332" DrawAspect="Content" ObjectID="_1385373563" r:id="rId536"/>
        </w:object>
      </w:r>
      <w:r>
        <w:rPr>
          <w:sz w:val="28"/>
        </w:rPr>
        <w:t>,</w:t>
      </w:r>
      <w:r>
        <w:rPr>
          <w:sz w:val="28"/>
        </w:rPr>
        <w:tab/>
        <w:t>(1.47)</w:t>
      </w:r>
    </w:p>
    <w:p w:rsidR="008F7690" w:rsidRDefault="008F7690" w:rsidP="00AE1333">
      <w:pPr>
        <w:tabs>
          <w:tab w:val="left" w:pos="2127"/>
        </w:tabs>
        <w:spacing w:before="60"/>
        <w:jc w:val="both"/>
        <w:rPr>
          <w:sz w:val="28"/>
        </w:rPr>
      </w:pPr>
      <w:r>
        <w:rPr>
          <w:sz w:val="28"/>
        </w:rPr>
        <w:t xml:space="preserve">то функцию </w:t>
      </w:r>
      <w:r w:rsidRPr="00A704B0">
        <w:rPr>
          <w:position w:val="-18"/>
          <w:sz w:val="28"/>
          <w:lang w:val="en-US"/>
        </w:rPr>
        <w:object w:dxaOrig="1900" w:dyaOrig="460">
          <v:shape id="_x0000_i1333" type="#_x0000_t75" style="width:95.25pt;height:23.25pt" o:ole="" fillcolor="window">
            <v:imagedata r:id="rId537" o:title=""/>
          </v:shape>
          <o:OLEObject Type="Embed" ProgID="Equation.3" ShapeID="_x0000_i1333" DrawAspect="Content" ObjectID="_1385373564" r:id="rId538"/>
        </w:object>
      </w:r>
      <w:r>
        <w:rPr>
          <w:sz w:val="28"/>
        </w:rPr>
        <w:t xml:space="preserve">называют </w:t>
      </w:r>
      <w:r>
        <w:rPr>
          <w:i/>
          <w:sz w:val="28"/>
        </w:rPr>
        <w:t>двумерной плотностью вероятности</w:t>
      </w:r>
      <w:r>
        <w:rPr>
          <w:sz w:val="28"/>
        </w:rPr>
        <w:t>.</w:t>
      </w:r>
    </w:p>
    <w:p w:rsidR="008F7690" w:rsidRDefault="008F7690" w:rsidP="00AE1333">
      <w:pPr>
        <w:pStyle w:val="2"/>
        <w:tabs>
          <w:tab w:val="left" w:pos="2127"/>
        </w:tabs>
        <w:ind w:firstLine="709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Величина</w:t>
      </w:r>
    </w:p>
    <w:p w:rsidR="008F7690" w:rsidRDefault="008F7690" w:rsidP="00AE1333">
      <w:pPr>
        <w:tabs>
          <w:tab w:val="left" w:pos="2127"/>
        </w:tabs>
        <w:spacing w:before="80"/>
        <w:jc w:val="center"/>
        <w:rPr>
          <w:sz w:val="28"/>
        </w:rPr>
      </w:pPr>
      <w:r w:rsidRPr="00A704B0">
        <w:rPr>
          <w:position w:val="-12"/>
          <w:sz w:val="28"/>
        </w:rPr>
        <w:object w:dxaOrig="8980" w:dyaOrig="420">
          <v:shape id="_x0000_i1334" type="#_x0000_t75" style="width:448.5pt;height:19.5pt" o:ole="" fillcolor="window">
            <v:imagedata r:id="rId539" o:title=""/>
          </v:shape>
          <o:OLEObject Type="Embed" ProgID="Equation.3" ShapeID="_x0000_i1334" DrawAspect="Content" ObjectID="_1385373565" r:id="rId540"/>
        </w:object>
      </w:r>
    </w:p>
    <w:p w:rsidR="008F7690" w:rsidRDefault="008F7690" w:rsidP="00AE1333">
      <w:pPr>
        <w:tabs>
          <w:tab w:val="left" w:pos="2127"/>
        </w:tabs>
        <w:spacing w:before="80"/>
        <w:ind w:firstLine="709"/>
        <w:jc w:val="right"/>
        <w:rPr>
          <w:sz w:val="28"/>
        </w:rPr>
      </w:pPr>
      <w:r>
        <w:rPr>
          <w:sz w:val="28"/>
        </w:rPr>
        <w:t>(1.48)</w:t>
      </w:r>
    </w:p>
    <w:p w:rsidR="008F7690" w:rsidRDefault="008F7690" w:rsidP="00AE1333">
      <w:pPr>
        <w:tabs>
          <w:tab w:val="left" w:pos="2127"/>
        </w:tabs>
        <w:spacing w:before="80"/>
        <w:jc w:val="both"/>
        <w:rPr>
          <w:sz w:val="28"/>
        </w:rPr>
      </w:pPr>
      <w:r>
        <w:rPr>
          <w:sz w:val="28"/>
        </w:rPr>
        <w:t xml:space="preserve">равна вероятности того, что </w:t>
      </w:r>
      <w:r w:rsidRPr="00A704B0">
        <w:rPr>
          <w:position w:val="-12"/>
          <w:sz w:val="28"/>
        </w:rPr>
        <w:object w:dxaOrig="660" w:dyaOrig="400">
          <v:shape id="_x0000_i1335" type="#_x0000_t75" style="width:33pt;height:19.5pt" o:ole="">
            <v:imagedata r:id="rId447" o:title=""/>
          </v:shape>
          <o:OLEObject Type="Embed" ProgID="Equation.3" ShapeID="_x0000_i1335" DrawAspect="Content" ObjectID="_1385373566" r:id="rId541"/>
        </w:object>
      </w:r>
      <w:r>
        <w:rPr>
          <w:sz w:val="28"/>
        </w:rPr>
        <w:t xml:space="preserve"> при </w:t>
      </w:r>
      <w:r w:rsidRPr="00A704B0">
        <w:rPr>
          <w:position w:val="-12"/>
          <w:sz w:val="28"/>
        </w:rPr>
        <w:object w:dxaOrig="660" w:dyaOrig="420">
          <v:shape id="_x0000_i1336" type="#_x0000_t75" style="width:33pt;height:19.5pt" o:ole="">
            <v:imagedata r:id="rId542" o:title=""/>
          </v:shape>
          <o:OLEObject Type="Embed" ProgID="Equation.3" ShapeID="_x0000_i1336" DrawAspect="Content" ObjectID="_1385373567" r:id="rId543"/>
        </w:object>
      </w:r>
      <w:r>
        <w:rPr>
          <w:sz w:val="28"/>
        </w:rPr>
        <w:t xml:space="preserve"> будет находиться в интервале от </w:t>
      </w:r>
      <w:r w:rsidRPr="00A704B0">
        <w:rPr>
          <w:position w:val="-12"/>
          <w:sz w:val="28"/>
        </w:rPr>
        <w:object w:dxaOrig="300" w:dyaOrig="420">
          <v:shape id="_x0000_i1337" type="#_x0000_t75" style="width:16.5pt;height:19.5pt" o:ole="">
            <v:imagedata r:id="rId79" o:title=""/>
          </v:shape>
          <o:OLEObject Type="Embed" ProgID="Equation.3" ShapeID="_x0000_i1337" DrawAspect="Content" ObjectID="_1385373568" r:id="rId544"/>
        </w:object>
      </w:r>
      <w:r>
        <w:rPr>
          <w:sz w:val="28"/>
        </w:rPr>
        <w:t xml:space="preserve"> до </w:t>
      </w:r>
      <w:r w:rsidRPr="00A704B0">
        <w:rPr>
          <w:position w:val="-12"/>
          <w:sz w:val="28"/>
        </w:rPr>
        <w:object w:dxaOrig="1020" w:dyaOrig="420">
          <v:shape id="_x0000_i1338" type="#_x0000_t75" style="width:52.5pt;height:19.5pt" o:ole="">
            <v:imagedata r:id="rId545" o:title=""/>
          </v:shape>
          <o:OLEObject Type="Embed" ProgID="Equation.3" ShapeID="_x0000_i1338" DrawAspect="Content" ObjectID="_1385373569" r:id="rId546"/>
        </w:object>
      </w:r>
      <w:r>
        <w:rPr>
          <w:sz w:val="28"/>
        </w:rPr>
        <w:t xml:space="preserve">, а при </w:t>
      </w:r>
      <w:r w:rsidRPr="00A704B0">
        <w:rPr>
          <w:position w:val="-12"/>
          <w:sz w:val="28"/>
        </w:rPr>
        <w:object w:dxaOrig="660" w:dyaOrig="420">
          <v:shape id="_x0000_i1339" type="#_x0000_t75" style="width:33pt;height:19.5pt" o:ole="">
            <v:imagedata r:id="rId542" o:title=""/>
          </v:shape>
          <o:OLEObject Type="Embed" ProgID="Equation.3" ShapeID="_x0000_i1339" DrawAspect="Content" ObjectID="_1385373570" r:id="rId547"/>
        </w:object>
      </w:r>
      <w:r>
        <w:rPr>
          <w:i/>
          <w:sz w:val="32"/>
        </w:rPr>
        <w:t xml:space="preserve"> </w:t>
      </w:r>
      <w:r>
        <w:rPr>
          <w:sz w:val="28"/>
        </w:rPr>
        <w:t xml:space="preserve">в интервале от </w:t>
      </w:r>
      <w:r w:rsidRPr="00A704B0">
        <w:rPr>
          <w:position w:val="-12"/>
          <w:sz w:val="28"/>
        </w:rPr>
        <w:object w:dxaOrig="360" w:dyaOrig="420">
          <v:shape id="_x0000_i1340" type="#_x0000_t75" style="width:19.5pt;height:19.5pt" o:ole="">
            <v:imagedata r:id="rId322" o:title=""/>
          </v:shape>
          <o:OLEObject Type="Embed" ProgID="Equation.3" ShapeID="_x0000_i1340" DrawAspect="Content" ObjectID="_1385373571" r:id="rId548"/>
        </w:object>
      </w:r>
      <w:r>
        <w:rPr>
          <w:sz w:val="28"/>
        </w:rPr>
        <w:t xml:space="preserve"> до </w:t>
      </w:r>
      <w:r w:rsidRPr="00A704B0">
        <w:rPr>
          <w:position w:val="-12"/>
          <w:sz w:val="28"/>
        </w:rPr>
        <w:object w:dxaOrig="1100" w:dyaOrig="420">
          <v:shape id="_x0000_i1341" type="#_x0000_t75" style="width:55.5pt;height:19.5pt" o:ole="">
            <v:imagedata r:id="rId549" o:title=""/>
          </v:shape>
          <o:OLEObject Type="Embed" ProgID="Equation.3" ShapeID="_x0000_i1341" DrawAspect="Content" ObjectID="_1385373572" r:id="rId550"/>
        </w:object>
      </w:r>
      <w:r>
        <w:rPr>
          <w:sz w:val="28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Аналогично можно ввести понятие о </w:t>
      </w:r>
      <w:r>
        <w:rPr>
          <w:i/>
          <w:sz w:val="28"/>
        </w:rPr>
        <w:t xml:space="preserve">п-мерной функции распределения </w:t>
      </w:r>
      <w:r w:rsidRPr="00A704B0">
        <w:rPr>
          <w:position w:val="-14"/>
          <w:sz w:val="28"/>
          <w:lang w:val="en-US"/>
        </w:rPr>
        <w:object w:dxaOrig="3159" w:dyaOrig="440">
          <v:shape id="_x0000_i1342" type="#_x0000_t75" style="width:157.5pt;height:23.25pt" o:ole="" fillcolor="window">
            <v:imagedata r:id="rId551" o:title=""/>
          </v:shape>
          <o:OLEObject Type="Embed" ProgID="Equation.3" ShapeID="_x0000_i1342" DrawAspect="Content" ObjectID="_1385373573" r:id="rId552"/>
        </w:object>
      </w:r>
      <w:r>
        <w:rPr>
          <w:sz w:val="28"/>
        </w:rPr>
        <w:t xml:space="preserve"> и </w:t>
      </w:r>
      <w:r>
        <w:rPr>
          <w:i/>
          <w:sz w:val="28"/>
        </w:rPr>
        <w:t>п-мерной плотности вероятности</w:t>
      </w:r>
      <w:r>
        <w:rPr>
          <w:sz w:val="28"/>
        </w:rPr>
        <w:t xml:space="preserve"> </w:t>
      </w:r>
      <w:r w:rsidRPr="00A704B0">
        <w:rPr>
          <w:position w:val="-14"/>
          <w:sz w:val="28"/>
        </w:rPr>
        <w:object w:dxaOrig="3140" w:dyaOrig="440">
          <v:shape id="_x0000_i1343" type="#_x0000_t75" style="width:157.5pt;height:23.25pt" o:ole="" fillcolor="window">
            <v:imagedata r:id="rId553" o:title=""/>
          </v:shape>
          <o:OLEObject Type="Embed" ProgID="Equation.3" ShapeID="_x0000_i1343" DrawAspect="Content" ObjectID="_1385373574" r:id="rId554"/>
        </w:object>
      </w:r>
      <w:r>
        <w:rPr>
          <w:sz w:val="28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Чем выше порядок </w:t>
      </w:r>
      <w:r w:rsidRPr="00A704B0">
        <w:rPr>
          <w:position w:val="-6"/>
          <w:sz w:val="28"/>
        </w:rPr>
        <w:object w:dxaOrig="240" w:dyaOrig="260">
          <v:shape id="_x0000_i1344" type="#_x0000_t75" style="width:12.75pt;height:12.75pt" o:ole="">
            <v:imagedata r:id="rId265" o:title=""/>
          </v:shape>
          <o:OLEObject Type="Embed" ProgID="Equation.3" ShapeID="_x0000_i1344" DrawAspect="Content" ObjectID="_1385373575" r:id="rId555"/>
        </w:object>
      </w:r>
      <w:r>
        <w:rPr>
          <w:sz w:val="28"/>
        </w:rPr>
        <w:t>, тем полнее описываются статистические свойс</w:t>
      </w:r>
      <w:r>
        <w:rPr>
          <w:sz w:val="28"/>
        </w:rPr>
        <w:t>т</w:t>
      </w:r>
      <w:r>
        <w:rPr>
          <w:sz w:val="28"/>
        </w:rPr>
        <w:t xml:space="preserve">ва случайного процесса. Зная </w:t>
      </w:r>
      <w:r w:rsidRPr="00A704B0">
        <w:rPr>
          <w:position w:val="-6"/>
          <w:sz w:val="28"/>
        </w:rPr>
        <w:object w:dxaOrig="240" w:dyaOrig="260">
          <v:shape id="_x0000_i1345" type="#_x0000_t75" style="width:12.75pt;height:12.75pt" o:ole="">
            <v:imagedata r:id="rId265" o:title=""/>
          </v:shape>
          <o:OLEObject Type="Embed" ProgID="Equation.3" ShapeID="_x0000_i1345" DrawAspect="Content" ObjectID="_1385373576" r:id="rId556"/>
        </w:object>
      </w:r>
      <w:r>
        <w:rPr>
          <w:sz w:val="28"/>
        </w:rPr>
        <w:t xml:space="preserve">-мерную функцию распределения, можно найти по ней одномерную, двумерную и другие [вплоть до </w:t>
      </w:r>
      <w:r w:rsidRPr="00A704B0">
        <w:rPr>
          <w:position w:val="-12"/>
          <w:sz w:val="28"/>
        </w:rPr>
        <w:object w:dxaOrig="820" w:dyaOrig="420">
          <v:shape id="_x0000_i1346" type="#_x0000_t75" style="width:42.75pt;height:19.5pt" o:ole="">
            <v:imagedata r:id="rId557" o:title=""/>
          </v:shape>
          <o:OLEObject Type="Embed" ProgID="Equation.3" ShapeID="_x0000_i1346" DrawAspect="Content" ObjectID="_1385373577" r:id="rId558"/>
        </w:object>
      </w:r>
      <w:r>
        <w:rPr>
          <w:sz w:val="28"/>
        </w:rPr>
        <w:t>-й] фун</w:t>
      </w:r>
      <w:r>
        <w:rPr>
          <w:sz w:val="28"/>
        </w:rPr>
        <w:t>к</w:t>
      </w:r>
      <w:r>
        <w:rPr>
          <w:sz w:val="28"/>
        </w:rPr>
        <w:t>ции распределения более низкого порядка. Однако многомерные законы ра</w:t>
      </w:r>
      <w:r>
        <w:rPr>
          <w:sz w:val="28"/>
        </w:rPr>
        <w:t>с</w:t>
      </w:r>
      <w:r>
        <w:rPr>
          <w:sz w:val="28"/>
        </w:rPr>
        <w:t>пределения случайных процессов являются сравнительно громоздкими х</w:t>
      </w:r>
      <w:r>
        <w:rPr>
          <w:sz w:val="28"/>
        </w:rPr>
        <w:t>а</w:t>
      </w:r>
      <w:r>
        <w:rPr>
          <w:sz w:val="28"/>
        </w:rPr>
        <w:t>рактеристиками и с ними крайне трудно оперировать на практике. Поэтому при изучении случайных процессов часто ограничиваются случаями, когда для описания случайного процесса достаточно знать только его одномерный или двумерный закон распределения.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Примером случайного процесса, который полностью характеризуется одномерной плотностью вероятности, является так называемый чистый сл</w:t>
      </w:r>
      <w:r>
        <w:rPr>
          <w:sz w:val="28"/>
        </w:rPr>
        <w:t>у</w:t>
      </w:r>
      <w:r>
        <w:rPr>
          <w:sz w:val="28"/>
        </w:rPr>
        <w:lastRenderedPageBreak/>
        <w:t xml:space="preserve">чайный процесс, или </w:t>
      </w:r>
      <w:r>
        <w:rPr>
          <w:i/>
          <w:sz w:val="28"/>
        </w:rPr>
        <w:t>белый шум.</w:t>
      </w:r>
      <w:r>
        <w:rPr>
          <w:sz w:val="28"/>
        </w:rPr>
        <w:t xml:space="preserve"> Значения </w:t>
      </w:r>
      <w:r w:rsidRPr="00A704B0">
        <w:rPr>
          <w:position w:val="-12"/>
          <w:sz w:val="28"/>
        </w:rPr>
        <w:object w:dxaOrig="660" w:dyaOrig="400">
          <v:shape id="_x0000_i1347" type="#_x0000_t75" style="width:33pt;height:19.5pt" o:ole="">
            <v:imagedata r:id="rId447" o:title=""/>
          </v:shape>
          <o:OLEObject Type="Embed" ProgID="Equation.3" ShapeID="_x0000_i1347" DrawAspect="Content" ObjectID="_1385373578" r:id="rId559"/>
        </w:object>
      </w:r>
      <w:r>
        <w:rPr>
          <w:sz w:val="28"/>
        </w:rPr>
        <w:t xml:space="preserve"> в этом процессе, взятые в разные моменты времени </w:t>
      </w:r>
      <w:r w:rsidRPr="00A704B0">
        <w:rPr>
          <w:position w:val="-6"/>
          <w:sz w:val="28"/>
        </w:rPr>
        <w:object w:dxaOrig="160" w:dyaOrig="279">
          <v:shape id="_x0000_i1348" type="#_x0000_t75" style="width:9.75pt;height:12.75pt" o:ole="">
            <v:imagedata r:id="rId445" o:title=""/>
          </v:shape>
          <o:OLEObject Type="Embed" ProgID="Equation.3" ShapeID="_x0000_i1348" DrawAspect="Content" ObjectID="_1385373579" r:id="rId560"/>
        </w:object>
      </w:r>
      <w:r>
        <w:rPr>
          <w:sz w:val="28"/>
        </w:rPr>
        <w:t>, совершенно независимы друг от друга, как бы близко ни были выбраны эти моменты времени. Это означает, что кривая б</w:t>
      </w:r>
      <w:r>
        <w:rPr>
          <w:sz w:val="28"/>
        </w:rPr>
        <w:t>е</w:t>
      </w:r>
      <w:r>
        <w:rPr>
          <w:sz w:val="28"/>
        </w:rPr>
        <w:t xml:space="preserve">лого шума содержит всплески, затухающие за бесконечно малые промежутки времени. Поскольку значения </w:t>
      </w:r>
      <w:r w:rsidRPr="00A704B0">
        <w:rPr>
          <w:position w:val="-12"/>
          <w:sz w:val="28"/>
        </w:rPr>
        <w:object w:dxaOrig="660" w:dyaOrig="400">
          <v:shape id="_x0000_i1349" type="#_x0000_t75" style="width:33pt;height:19.5pt" o:ole="">
            <v:imagedata r:id="rId447" o:title=""/>
          </v:shape>
          <o:OLEObject Type="Embed" ProgID="Equation.3" ShapeID="_x0000_i1349" DrawAspect="Content" ObjectID="_1385373580" r:id="rId561"/>
        </w:object>
      </w:r>
      <w:r>
        <w:rPr>
          <w:sz w:val="28"/>
        </w:rPr>
        <w:t xml:space="preserve">, например, в моменты времени </w:t>
      </w:r>
      <w:r w:rsidRPr="00A704B0">
        <w:rPr>
          <w:position w:val="-12"/>
          <w:sz w:val="28"/>
        </w:rPr>
        <w:object w:dxaOrig="240" w:dyaOrig="420">
          <v:shape id="_x0000_i1350" type="#_x0000_t75" style="width:12.75pt;height:19.5pt" o:ole="">
            <v:imagedata r:id="rId462" o:title=""/>
          </v:shape>
          <o:OLEObject Type="Embed" ProgID="Equation.3" ShapeID="_x0000_i1350" DrawAspect="Content" ObjectID="_1385373581" r:id="rId562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279" w:dyaOrig="420">
          <v:shape id="_x0000_i1351" type="#_x0000_t75" style="width:12.75pt;height:19.5pt" o:ole="">
            <v:imagedata r:id="rId520" o:title=""/>
          </v:shape>
          <o:OLEObject Type="Embed" ProgID="Equation.3" ShapeID="_x0000_i1351" DrawAspect="Content" ObjectID="_1385373582" r:id="rId563"/>
        </w:object>
      </w:r>
      <w:r>
        <w:rPr>
          <w:sz w:val="28"/>
        </w:rPr>
        <w:t xml:space="preserve"> независимы, то вероятность совпадения событий, заключающихся в нахо</w:t>
      </w:r>
      <w:r>
        <w:rPr>
          <w:sz w:val="28"/>
        </w:rPr>
        <w:t>ж</w:t>
      </w:r>
      <w:r>
        <w:rPr>
          <w:sz w:val="28"/>
        </w:rPr>
        <w:t xml:space="preserve">дении </w:t>
      </w:r>
      <w:r w:rsidRPr="00A704B0">
        <w:rPr>
          <w:position w:val="-12"/>
          <w:sz w:val="28"/>
        </w:rPr>
        <w:object w:dxaOrig="660" w:dyaOrig="400">
          <v:shape id="_x0000_i1352" type="#_x0000_t75" style="width:33pt;height:19.5pt" o:ole="">
            <v:imagedata r:id="rId447" o:title=""/>
          </v:shape>
          <o:OLEObject Type="Embed" ProgID="Equation.3" ShapeID="_x0000_i1352" DrawAspect="Content" ObjectID="_1385373583" r:id="rId564"/>
        </w:object>
      </w:r>
      <w:r>
        <w:rPr>
          <w:sz w:val="28"/>
        </w:rPr>
        <w:t xml:space="preserve"> между </w:t>
      </w:r>
      <w:r w:rsidRPr="00A704B0">
        <w:rPr>
          <w:position w:val="-12"/>
          <w:sz w:val="28"/>
        </w:rPr>
        <w:object w:dxaOrig="300" w:dyaOrig="420">
          <v:shape id="_x0000_i1353" type="#_x0000_t75" style="width:16.5pt;height:19.5pt" o:ole="">
            <v:imagedata r:id="rId79" o:title=""/>
          </v:shape>
          <o:OLEObject Type="Embed" ProgID="Equation.3" ShapeID="_x0000_i1353" DrawAspect="Content" ObjectID="_1385373584" r:id="rId565"/>
        </w:object>
      </w:r>
      <w:r>
        <w:rPr>
          <w:sz w:val="32"/>
        </w:rPr>
        <w:t xml:space="preserve"> </w:t>
      </w:r>
      <w:r>
        <w:rPr>
          <w:sz w:val="28"/>
        </w:rPr>
        <w:t>и</w:t>
      </w:r>
      <w:r>
        <w:rPr>
          <w:sz w:val="32"/>
        </w:rPr>
        <w:t xml:space="preserve"> </w:t>
      </w:r>
      <w:r w:rsidRPr="00A704B0">
        <w:rPr>
          <w:position w:val="-12"/>
          <w:sz w:val="32"/>
        </w:rPr>
        <w:object w:dxaOrig="1020" w:dyaOrig="420">
          <v:shape id="_x0000_i1354" type="#_x0000_t75" style="width:52.5pt;height:19.5pt" o:ole="">
            <v:imagedata r:id="rId566" o:title=""/>
          </v:shape>
          <o:OLEObject Type="Embed" ProgID="Equation.3" ShapeID="_x0000_i1354" DrawAspect="Content" ObjectID="_1385373585" r:id="rId567"/>
        </w:object>
      </w:r>
      <w:r>
        <w:rPr>
          <w:sz w:val="28"/>
        </w:rPr>
        <w:t xml:space="preserve"> в момент времени </w:t>
      </w:r>
      <w:r w:rsidRPr="00A704B0">
        <w:rPr>
          <w:position w:val="-12"/>
          <w:sz w:val="28"/>
        </w:rPr>
        <w:object w:dxaOrig="240" w:dyaOrig="420">
          <v:shape id="_x0000_i1355" type="#_x0000_t75" style="width:12.75pt;height:19.5pt" o:ole="">
            <v:imagedata r:id="rId462" o:title=""/>
          </v:shape>
          <o:OLEObject Type="Embed" ProgID="Equation.3" ShapeID="_x0000_i1355" DrawAspect="Content" ObjectID="_1385373586" r:id="rId568"/>
        </w:object>
      </w:r>
      <w:r>
        <w:rPr>
          <w:sz w:val="28"/>
        </w:rPr>
        <w:t xml:space="preserve"> и между </w:t>
      </w:r>
      <w:r w:rsidRPr="00A704B0">
        <w:rPr>
          <w:position w:val="-12"/>
          <w:sz w:val="28"/>
        </w:rPr>
        <w:object w:dxaOrig="360" w:dyaOrig="420">
          <v:shape id="_x0000_i1356" type="#_x0000_t75" style="width:19.5pt;height:19.5pt" o:ole="">
            <v:imagedata r:id="rId322" o:title=""/>
          </v:shape>
          <o:OLEObject Type="Embed" ProgID="Equation.3" ShapeID="_x0000_i1356" DrawAspect="Content" ObjectID="_1385373587" r:id="rId569"/>
        </w:object>
      </w:r>
      <w:r>
        <w:rPr>
          <w:sz w:val="32"/>
        </w:rPr>
        <w:t xml:space="preserve"> </w:t>
      </w:r>
      <w:r>
        <w:rPr>
          <w:sz w:val="28"/>
        </w:rPr>
        <w:t>и</w:t>
      </w:r>
      <w:r>
        <w:rPr>
          <w:sz w:val="32"/>
        </w:rPr>
        <w:t xml:space="preserve"> </w:t>
      </w:r>
      <w:r w:rsidRPr="00A704B0">
        <w:rPr>
          <w:position w:val="-12"/>
          <w:sz w:val="32"/>
        </w:rPr>
        <w:object w:dxaOrig="1100" w:dyaOrig="420">
          <v:shape id="_x0000_i1357" type="#_x0000_t75" style="width:55.5pt;height:19.5pt" o:ole="">
            <v:imagedata r:id="rId570" o:title=""/>
          </v:shape>
          <o:OLEObject Type="Embed" ProgID="Equation.3" ShapeID="_x0000_i1357" DrawAspect="Content" ObjectID="_1385373588" r:id="rId571"/>
        </w:object>
      </w:r>
      <w:r>
        <w:rPr>
          <w:sz w:val="32"/>
        </w:rPr>
        <w:t xml:space="preserve"> </w:t>
      </w:r>
      <w:r>
        <w:rPr>
          <w:sz w:val="28"/>
        </w:rPr>
        <w:t xml:space="preserve">в момент </w:t>
      </w:r>
      <w:r w:rsidRPr="00A704B0">
        <w:rPr>
          <w:position w:val="-12"/>
          <w:sz w:val="28"/>
        </w:rPr>
        <w:object w:dxaOrig="279" w:dyaOrig="420">
          <v:shape id="_x0000_i1358" type="#_x0000_t75" style="width:12.75pt;height:19.5pt" o:ole="">
            <v:imagedata r:id="rId520" o:title=""/>
          </v:shape>
          <o:OLEObject Type="Embed" ProgID="Equation.3" ShapeID="_x0000_i1358" DrawAspect="Content" ObjectID="_1385373589" r:id="rId572"/>
        </w:object>
      </w:r>
      <w:r>
        <w:rPr>
          <w:sz w:val="28"/>
        </w:rPr>
        <w:t>, равна произведению вероятностей каждого из этих с</w:t>
      </w:r>
      <w:r>
        <w:rPr>
          <w:sz w:val="28"/>
        </w:rPr>
        <w:t>о</w:t>
      </w:r>
      <w:r>
        <w:rPr>
          <w:sz w:val="28"/>
        </w:rPr>
        <w:t>бытий, поэтому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12"/>
          <w:sz w:val="28"/>
          <w:lang w:val="en-US"/>
        </w:rPr>
        <w:object w:dxaOrig="4599" w:dyaOrig="420">
          <v:shape id="_x0000_i1359" type="#_x0000_t75" style="width:228.75pt;height:19.5pt" o:ole="" fillcolor="window">
            <v:imagedata r:id="rId573" o:title=""/>
          </v:shape>
          <o:OLEObject Type="Embed" ProgID="Equation.3" ShapeID="_x0000_i1359" DrawAspect="Content" ObjectID="_1385373590" r:id="rId574"/>
        </w:object>
      </w:r>
      <w:r>
        <w:rPr>
          <w:sz w:val="28"/>
        </w:rPr>
        <w:tab/>
        <w:t>(1.49)</w:t>
      </w:r>
    </w:p>
    <w:p w:rsidR="008F7690" w:rsidRDefault="008F7690" w:rsidP="00AE1333">
      <w:pPr>
        <w:tabs>
          <w:tab w:val="left" w:pos="2127"/>
        </w:tabs>
        <w:rPr>
          <w:sz w:val="28"/>
        </w:rPr>
      </w:pPr>
      <w:r>
        <w:rPr>
          <w:sz w:val="28"/>
        </w:rPr>
        <w:t>и вообще для белого шума</w:t>
      </w:r>
    </w:p>
    <w:p w:rsidR="008F7690" w:rsidRDefault="008F7690" w:rsidP="00AE1333">
      <w:pPr>
        <w:tabs>
          <w:tab w:val="left" w:pos="2127"/>
          <w:tab w:val="left" w:pos="6237"/>
        </w:tabs>
        <w:spacing w:before="80"/>
        <w:ind w:firstLine="709"/>
        <w:jc w:val="right"/>
        <w:rPr>
          <w:sz w:val="28"/>
        </w:rPr>
      </w:pPr>
      <w:r w:rsidRPr="00A704B0">
        <w:rPr>
          <w:position w:val="-14"/>
          <w:sz w:val="28"/>
          <w:lang w:val="en-US"/>
        </w:rPr>
        <w:object w:dxaOrig="7119" w:dyaOrig="440">
          <v:shape id="_x0000_i1360" type="#_x0000_t75" style="width:357pt;height:23.25pt" o:ole="" fillcolor="window">
            <v:imagedata r:id="rId575" o:title=""/>
          </v:shape>
          <o:OLEObject Type="Embed" ProgID="Equation.3" ShapeID="_x0000_i1360" DrawAspect="Content" ObjectID="_1385373591" r:id="rId576"/>
        </w:object>
      </w:r>
      <w:r>
        <w:rPr>
          <w:sz w:val="28"/>
        </w:rPr>
        <w:t>,</w:t>
      </w:r>
      <w:r>
        <w:rPr>
          <w:sz w:val="28"/>
        </w:rPr>
        <w:tab/>
        <w:t>(1.50)</w:t>
      </w:r>
    </w:p>
    <w:p w:rsidR="008F7690" w:rsidRDefault="008F7690" w:rsidP="00AE1333">
      <w:pPr>
        <w:pStyle w:val="a9"/>
        <w:tabs>
          <w:tab w:val="left" w:pos="2127"/>
        </w:tabs>
        <w:spacing w:line="240" w:lineRule="auto"/>
      </w:pPr>
      <w:r>
        <w:t>т. е. все плотности вероятности белого шума определяются из одномерной плотности вероятности.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i/>
          <w:sz w:val="28"/>
        </w:rPr>
      </w:pPr>
      <w:r>
        <w:rPr>
          <w:sz w:val="28"/>
        </w:rPr>
        <w:t xml:space="preserve">Для случайных процессов общего вида, если известно, какие значения приняла величина </w:t>
      </w:r>
      <w:r w:rsidRPr="00A704B0">
        <w:rPr>
          <w:position w:val="-14"/>
          <w:sz w:val="28"/>
        </w:rPr>
        <w:object w:dxaOrig="800" w:dyaOrig="440">
          <v:shape id="_x0000_i1361" type="#_x0000_t75" style="width:39pt;height:23.25pt" o:ole="">
            <v:imagedata r:id="rId577" o:title=""/>
          </v:shape>
          <o:OLEObject Type="Embed" ProgID="Equation.3" ShapeID="_x0000_i1361" DrawAspect="Content" ObjectID="_1385373592" r:id="rId578"/>
        </w:object>
      </w:r>
      <w:r>
        <w:rPr>
          <w:iCs/>
          <w:sz w:val="28"/>
        </w:rPr>
        <w:t xml:space="preserve"> </w:t>
      </w:r>
      <w:r>
        <w:rPr>
          <w:sz w:val="28"/>
        </w:rPr>
        <w:t xml:space="preserve">в момент времени </w:t>
      </w:r>
      <w:r w:rsidRPr="00A704B0">
        <w:rPr>
          <w:position w:val="-14"/>
          <w:sz w:val="28"/>
        </w:rPr>
        <w:object w:dxaOrig="279" w:dyaOrig="440">
          <v:shape id="_x0000_i1362" type="#_x0000_t75" style="width:12.75pt;height:23.25pt" o:ole="">
            <v:imagedata r:id="rId579" o:title=""/>
          </v:shape>
          <o:OLEObject Type="Embed" ProgID="Equation.3" ShapeID="_x0000_i1362" DrawAspect="Content" ObjectID="_1385373593" r:id="rId580"/>
        </w:object>
      </w:r>
      <w:r>
        <w:rPr>
          <w:sz w:val="28"/>
        </w:rPr>
        <w:t xml:space="preserve">, тем самым имеем некоторую информацию относительно </w:t>
      </w:r>
      <w:r w:rsidRPr="00A704B0">
        <w:rPr>
          <w:position w:val="-14"/>
          <w:sz w:val="28"/>
        </w:rPr>
        <w:object w:dxaOrig="840" w:dyaOrig="440">
          <v:shape id="_x0000_i1363" type="#_x0000_t75" style="width:42.75pt;height:23.25pt" o:ole="">
            <v:imagedata r:id="rId581" o:title=""/>
          </v:shape>
          <o:OLEObject Type="Embed" ProgID="Equation.3" ShapeID="_x0000_i1363" DrawAspect="Content" ObjectID="_1385373594" r:id="rId582"/>
        </w:object>
      </w:r>
      <w:r>
        <w:rPr>
          <w:sz w:val="28"/>
        </w:rPr>
        <w:t xml:space="preserve">, где </w:t>
      </w:r>
      <w:r w:rsidRPr="00A704B0">
        <w:rPr>
          <w:position w:val="-6"/>
          <w:sz w:val="28"/>
        </w:rPr>
        <w:object w:dxaOrig="800" w:dyaOrig="340">
          <v:shape id="_x0000_i1364" type="#_x0000_t75" style="width:39pt;height:16.5pt" o:ole="">
            <v:imagedata r:id="rId583" o:title=""/>
          </v:shape>
          <o:OLEObject Type="Embed" ProgID="Equation.3" ShapeID="_x0000_i1364" DrawAspect="Content" ObjectID="_1385373595" r:id="rId584"/>
        </w:object>
      </w:r>
      <w:r>
        <w:rPr>
          <w:sz w:val="28"/>
        </w:rPr>
        <w:t xml:space="preserve">, так как величины </w:t>
      </w:r>
      <w:r w:rsidRPr="00A704B0">
        <w:rPr>
          <w:position w:val="-14"/>
          <w:sz w:val="28"/>
        </w:rPr>
        <w:object w:dxaOrig="840" w:dyaOrig="440">
          <v:shape id="_x0000_i1365" type="#_x0000_t75" style="width:42.75pt;height:23.25pt" o:ole="">
            <v:imagedata r:id="rId585" o:title=""/>
          </v:shape>
          <o:OLEObject Type="Embed" ProgID="Equation.3" ShapeID="_x0000_i1365" DrawAspect="Content" ObjectID="_1385373596" r:id="rId586"/>
        </w:object>
      </w:r>
      <w:r>
        <w:rPr>
          <w:iCs/>
          <w:sz w:val="32"/>
        </w:rPr>
        <w:t xml:space="preserve"> </w:t>
      </w:r>
      <w:r>
        <w:rPr>
          <w:sz w:val="28"/>
        </w:rPr>
        <w:t xml:space="preserve">и </w:t>
      </w:r>
      <w:r w:rsidRPr="00A704B0">
        <w:rPr>
          <w:position w:val="-14"/>
          <w:sz w:val="28"/>
        </w:rPr>
        <w:object w:dxaOrig="800" w:dyaOrig="440">
          <v:shape id="_x0000_i1366" type="#_x0000_t75" style="width:39pt;height:23.25pt" o:ole="">
            <v:imagedata r:id="rId587" o:title=""/>
          </v:shape>
          <o:OLEObject Type="Embed" ProgID="Equation.3" ShapeID="_x0000_i1366" DrawAspect="Content" ObjectID="_1385373597" r:id="rId588"/>
        </w:object>
      </w:r>
      <w:r>
        <w:rPr>
          <w:sz w:val="28"/>
        </w:rPr>
        <w:t xml:space="preserve">, вообще говоря, зависимы. Если кроме </w:t>
      </w:r>
      <w:r w:rsidRPr="00A704B0">
        <w:rPr>
          <w:position w:val="-14"/>
          <w:sz w:val="28"/>
        </w:rPr>
        <w:object w:dxaOrig="800" w:dyaOrig="440">
          <v:shape id="_x0000_i1367" type="#_x0000_t75" style="width:39pt;height:23.25pt" o:ole="">
            <v:imagedata r:id="rId587" o:title=""/>
          </v:shape>
          <o:OLEObject Type="Embed" ProgID="Equation.3" ShapeID="_x0000_i1367" DrawAspect="Content" ObjectID="_1385373598" r:id="rId589"/>
        </w:object>
      </w:r>
      <w:r>
        <w:rPr>
          <w:iCs/>
          <w:sz w:val="28"/>
        </w:rPr>
        <w:t xml:space="preserve"> </w:t>
      </w:r>
      <w:r>
        <w:rPr>
          <w:sz w:val="28"/>
        </w:rPr>
        <w:t xml:space="preserve">известна </w:t>
      </w:r>
      <w:r w:rsidRPr="00A704B0">
        <w:rPr>
          <w:position w:val="-14"/>
          <w:sz w:val="28"/>
        </w:rPr>
        <w:object w:dxaOrig="740" w:dyaOrig="440">
          <v:shape id="_x0000_i1368" type="#_x0000_t75" style="width:36pt;height:23.25pt" o:ole="">
            <v:imagedata r:id="rId590" o:title=""/>
          </v:shape>
          <o:OLEObject Type="Embed" ProgID="Equation.3" ShapeID="_x0000_i1368" DrawAspect="Content" ObjectID="_1385373599" r:id="rId591"/>
        </w:object>
      </w:r>
      <w:r>
        <w:rPr>
          <w:sz w:val="28"/>
        </w:rPr>
        <w:t xml:space="preserve">, где </w:t>
      </w:r>
      <w:r w:rsidRPr="00A704B0">
        <w:rPr>
          <w:position w:val="-6"/>
          <w:sz w:val="28"/>
        </w:rPr>
        <w:object w:dxaOrig="660" w:dyaOrig="340">
          <v:shape id="_x0000_i1369" type="#_x0000_t75" style="width:33pt;height:16.5pt" o:ole="">
            <v:imagedata r:id="rId592" o:title=""/>
          </v:shape>
          <o:OLEObject Type="Embed" ProgID="Equation.3" ShapeID="_x0000_i1369" DrawAspect="Content" ObjectID="_1385373600" r:id="rId593"/>
        </w:object>
      </w:r>
      <w:r>
        <w:rPr>
          <w:sz w:val="28"/>
        </w:rPr>
        <w:t xml:space="preserve">, то информация о </w:t>
      </w:r>
      <w:r w:rsidRPr="00A704B0">
        <w:rPr>
          <w:position w:val="-14"/>
          <w:sz w:val="28"/>
        </w:rPr>
        <w:object w:dxaOrig="840" w:dyaOrig="440">
          <v:shape id="_x0000_i1370" type="#_x0000_t75" style="width:42.75pt;height:23.25pt" o:ole="">
            <v:imagedata r:id="rId594" o:title=""/>
          </v:shape>
          <o:OLEObject Type="Embed" ProgID="Equation.3" ShapeID="_x0000_i1370" DrawAspect="Content" ObjectID="_1385373601" r:id="rId595"/>
        </w:object>
      </w:r>
      <w:r>
        <w:rPr>
          <w:sz w:val="28"/>
        </w:rPr>
        <w:t xml:space="preserve"> еще более увеличивается. Таким образом, увеличение наших знаний о поведении процесса до момента </w:t>
      </w:r>
      <w:r w:rsidRPr="00A704B0">
        <w:rPr>
          <w:position w:val="-14"/>
          <w:sz w:val="28"/>
        </w:rPr>
        <w:object w:dxaOrig="279" w:dyaOrig="440">
          <v:shape id="_x0000_i1371" type="#_x0000_t75" style="width:12.75pt;height:23.25pt" o:ole="">
            <v:imagedata r:id="rId579" o:title=""/>
          </v:shape>
          <o:OLEObject Type="Embed" ProgID="Equation.3" ShapeID="_x0000_i1371" DrawAspect="Content" ObjectID="_1385373602" r:id="rId596"/>
        </w:object>
      </w:r>
      <w:r>
        <w:rPr>
          <w:sz w:val="28"/>
        </w:rPr>
        <w:t xml:space="preserve"> приводит к тому, что увеличивается информация о </w:t>
      </w:r>
      <w:r w:rsidRPr="00A704B0">
        <w:rPr>
          <w:position w:val="-14"/>
          <w:sz w:val="28"/>
        </w:rPr>
        <w:object w:dxaOrig="840" w:dyaOrig="440">
          <v:shape id="_x0000_i1372" type="#_x0000_t75" style="width:42.75pt;height:23.25pt" o:ole="">
            <v:imagedata r:id="rId594" o:title=""/>
          </v:shape>
          <o:OLEObject Type="Embed" ProgID="Equation.3" ShapeID="_x0000_i1372" DrawAspect="Content" ObjectID="_1385373603" r:id="rId597"/>
        </w:object>
      </w:r>
      <w:r>
        <w:rPr>
          <w:iCs/>
          <w:sz w:val="32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Однако существует особый класс случайных процессов, впервые и</w:t>
      </w:r>
      <w:r>
        <w:rPr>
          <w:sz w:val="28"/>
        </w:rPr>
        <w:t>с</w:t>
      </w:r>
      <w:r>
        <w:rPr>
          <w:sz w:val="28"/>
        </w:rPr>
        <w:t xml:space="preserve">следованных известным математиком А. А. Марковым и называемых </w:t>
      </w:r>
      <w:r>
        <w:rPr>
          <w:i/>
          <w:sz w:val="28"/>
        </w:rPr>
        <w:t>ма</w:t>
      </w:r>
      <w:r>
        <w:rPr>
          <w:i/>
          <w:sz w:val="28"/>
        </w:rPr>
        <w:t>р</w:t>
      </w:r>
      <w:r>
        <w:rPr>
          <w:i/>
          <w:sz w:val="28"/>
        </w:rPr>
        <w:t>ковскими случайными процессами</w:t>
      </w:r>
      <w:r>
        <w:rPr>
          <w:sz w:val="28"/>
        </w:rPr>
        <w:t xml:space="preserve">, для которых знание значения процесса в момент </w:t>
      </w:r>
      <w:r w:rsidRPr="00A704B0">
        <w:rPr>
          <w:position w:val="-14"/>
          <w:sz w:val="28"/>
        </w:rPr>
        <w:object w:dxaOrig="279" w:dyaOrig="440">
          <v:shape id="_x0000_i1373" type="#_x0000_t75" style="width:12.75pt;height:23.25pt" o:ole="">
            <v:imagedata r:id="rId579" o:title=""/>
          </v:shape>
          <o:OLEObject Type="Embed" ProgID="Equation.3" ShapeID="_x0000_i1373" DrawAspect="Content" ObjectID="_1385373604" r:id="rId598"/>
        </w:object>
      </w:r>
      <w:r>
        <w:rPr>
          <w:sz w:val="28"/>
        </w:rPr>
        <w:t xml:space="preserve"> уже содержит в себе всю информацию о будущем ходе процесса, какую только можно извлечь из поведения процесса до этого момента. В случае марковского случайного процесса для определения вероятностных характеристик процесса в момент времени </w:t>
      </w:r>
      <w:r w:rsidRPr="00A704B0">
        <w:rPr>
          <w:position w:val="-14"/>
          <w:sz w:val="28"/>
        </w:rPr>
        <w:object w:dxaOrig="340" w:dyaOrig="440">
          <v:shape id="_x0000_i1374" type="#_x0000_t75" style="width:16.5pt;height:23.25pt" o:ole="">
            <v:imagedata r:id="rId599" o:title=""/>
          </v:shape>
          <o:OLEObject Type="Embed" ProgID="Equation.3" ShapeID="_x0000_i1374" DrawAspect="Content" ObjectID="_1385373605" r:id="rId600"/>
        </w:object>
      </w:r>
      <w:r>
        <w:rPr>
          <w:sz w:val="28"/>
        </w:rPr>
        <w:t xml:space="preserve"> достаточно знать вероятнос</w:t>
      </w:r>
      <w:r>
        <w:rPr>
          <w:sz w:val="28"/>
        </w:rPr>
        <w:t>т</w:t>
      </w:r>
      <w:r>
        <w:rPr>
          <w:sz w:val="28"/>
        </w:rPr>
        <w:t xml:space="preserve">ные характеристики для любого одного предшествующего момента времени, например непосредственно предшествующего момента времени </w:t>
      </w:r>
      <w:r w:rsidRPr="00A704B0">
        <w:rPr>
          <w:position w:val="-14"/>
          <w:sz w:val="28"/>
        </w:rPr>
        <w:object w:dxaOrig="279" w:dyaOrig="440">
          <v:shape id="_x0000_i1375" type="#_x0000_t75" style="width:12.75pt;height:23.25pt" o:ole="">
            <v:imagedata r:id="rId579" o:title=""/>
          </v:shape>
          <o:OLEObject Type="Embed" ProgID="Equation.3" ShapeID="_x0000_i1375" DrawAspect="Content" ObjectID="_1385373606" r:id="rId601"/>
        </w:object>
      </w:r>
      <w:r>
        <w:rPr>
          <w:sz w:val="28"/>
        </w:rPr>
        <w:t>. Знание вероятностных характеристик процесса для других предшествующих знач</w:t>
      </w:r>
      <w:r>
        <w:rPr>
          <w:sz w:val="28"/>
        </w:rPr>
        <w:t>е</w:t>
      </w:r>
      <w:r>
        <w:rPr>
          <w:sz w:val="28"/>
        </w:rPr>
        <w:t xml:space="preserve">ний времени, например </w:t>
      </w:r>
      <w:r w:rsidRPr="00A704B0">
        <w:rPr>
          <w:position w:val="-14"/>
          <w:sz w:val="28"/>
        </w:rPr>
        <w:object w:dxaOrig="240" w:dyaOrig="440">
          <v:shape id="_x0000_i1376" type="#_x0000_t75" style="width:12.75pt;height:23.25pt" o:ole="">
            <v:imagedata r:id="rId602" o:title=""/>
          </v:shape>
          <o:OLEObject Type="Embed" ProgID="Equation.3" ShapeID="_x0000_i1376" DrawAspect="Content" ObjectID="_1385373607" r:id="rId603"/>
        </w:object>
      </w:r>
      <w:r w:rsidR="00724ED0">
        <w:rPr>
          <w:sz w:val="28"/>
        </w:rPr>
        <w:t xml:space="preserve">, </w:t>
      </w:r>
      <w:r>
        <w:rPr>
          <w:sz w:val="28"/>
        </w:rPr>
        <w:t>не прибавляет информации, необходимой для н</w:t>
      </w:r>
      <w:r>
        <w:rPr>
          <w:sz w:val="28"/>
        </w:rPr>
        <w:t>а</w:t>
      </w:r>
      <w:r>
        <w:rPr>
          <w:sz w:val="28"/>
        </w:rPr>
        <w:t xml:space="preserve">хождения </w:t>
      </w:r>
      <w:r w:rsidRPr="00A704B0">
        <w:rPr>
          <w:position w:val="-14"/>
          <w:sz w:val="28"/>
        </w:rPr>
        <w:object w:dxaOrig="840" w:dyaOrig="440">
          <v:shape id="_x0000_i1377" type="#_x0000_t75" style="width:42.75pt;height:23.25pt" o:ole="">
            <v:imagedata r:id="rId594" o:title=""/>
          </v:shape>
          <o:OLEObject Type="Embed" ProgID="Equation.3" ShapeID="_x0000_i1377" DrawAspect="Content" ObjectID="_1385373608" r:id="rId604"/>
        </w:object>
      </w:r>
      <w:r>
        <w:rPr>
          <w:iCs/>
          <w:sz w:val="32"/>
        </w:rPr>
        <w:t>.</w:t>
      </w:r>
    </w:p>
    <w:p w:rsidR="008F7690" w:rsidRDefault="008F7690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>Для марковского процесса справедливо следующее соотношение:</w:t>
      </w:r>
    </w:p>
    <w:p w:rsidR="008F7690" w:rsidRDefault="008F7690" w:rsidP="00AE1333">
      <w:pPr>
        <w:pStyle w:val="30"/>
        <w:tabs>
          <w:tab w:val="left" w:pos="2127"/>
          <w:tab w:val="left" w:pos="6237"/>
        </w:tabs>
        <w:ind w:left="0" w:firstLine="709"/>
        <w:jc w:val="right"/>
      </w:pPr>
      <w:r w:rsidRPr="00A704B0">
        <w:rPr>
          <w:position w:val="-60"/>
          <w:lang w:val="en-US"/>
        </w:rPr>
        <w:object w:dxaOrig="7040" w:dyaOrig="1359">
          <v:shape id="_x0000_i1378" type="#_x0000_t75" style="width:350.25pt;height:69pt" o:ole="" fillcolor="window">
            <v:imagedata r:id="rId605" o:title=""/>
          </v:shape>
          <o:OLEObject Type="Embed" ProgID="Equation.3" ShapeID="_x0000_i1378" DrawAspect="Content" ObjectID="_1385373609" r:id="rId606"/>
        </w:object>
      </w:r>
      <w:r>
        <w:t>,</w:t>
      </w:r>
      <w:r>
        <w:tab/>
        <w:t>(1.51)</w:t>
      </w:r>
    </w:p>
    <w:p w:rsidR="008F7690" w:rsidRDefault="008F7690" w:rsidP="00AE1333">
      <w:pPr>
        <w:pStyle w:val="30"/>
        <w:tabs>
          <w:tab w:val="left" w:pos="2127"/>
        </w:tabs>
        <w:ind w:left="0" w:firstLine="0"/>
      </w:pPr>
      <w:r>
        <w:t>т. е. все плотности вероятности марковского процесса определяются из дв</w:t>
      </w:r>
      <w:r>
        <w:t>у</w:t>
      </w:r>
      <w:r>
        <w:t>мерной плотности вероятности. Другими словами, марковские случайные процессы полностью характеризуются двумерной плотностью вероятности.</w:t>
      </w:r>
    </w:p>
    <w:p w:rsidR="008F7690" w:rsidRDefault="008F7690" w:rsidP="00AE1333">
      <w:pPr>
        <w:pStyle w:val="marina"/>
        <w:spacing w:before="80" w:line="240" w:lineRule="auto"/>
        <w:rPr>
          <w:lang w:val="ru-RU"/>
        </w:rPr>
      </w:pPr>
      <w:r>
        <w:rPr>
          <w:lang w:val="ru-RU"/>
        </w:rPr>
        <w:t>Понятие о функции распределения и плотности вероятности случайн</w:t>
      </w:r>
      <w:r>
        <w:rPr>
          <w:lang w:val="ru-RU"/>
        </w:rPr>
        <w:t>о</w:t>
      </w:r>
      <w:r>
        <w:rPr>
          <w:lang w:val="ru-RU"/>
        </w:rPr>
        <w:t>го процесса обычно используют при теоретических построениях и определ</w:t>
      </w:r>
      <w:r>
        <w:rPr>
          <w:lang w:val="ru-RU"/>
        </w:rPr>
        <w:t>е</w:t>
      </w:r>
      <w:r>
        <w:rPr>
          <w:lang w:val="ru-RU"/>
        </w:rPr>
        <w:t>ниях. В практике исследования широкое распространение получили сравн</w:t>
      </w:r>
      <w:r>
        <w:rPr>
          <w:lang w:val="ru-RU"/>
        </w:rPr>
        <w:t>и</w:t>
      </w:r>
      <w:r>
        <w:rPr>
          <w:lang w:val="ru-RU"/>
        </w:rPr>
        <w:t>тельно более простые, хотя и менее полные характеристики случайных пр</w:t>
      </w:r>
      <w:r>
        <w:rPr>
          <w:lang w:val="ru-RU"/>
        </w:rPr>
        <w:t>о</w:t>
      </w:r>
      <w:r>
        <w:rPr>
          <w:lang w:val="ru-RU"/>
        </w:rPr>
        <w:t>цессов, аналогичные числовым характеристикам случайных величин. Прим</w:t>
      </w:r>
      <w:r>
        <w:rPr>
          <w:lang w:val="ru-RU"/>
        </w:rPr>
        <w:t>е</w:t>
      </w:r>
      <w:r>
        <w:rPr>
          <w:lang w:val="ru-RU"/>
        </w:rPr>
        <w:t>рами таких характеристик служат математическое ожидание, дисперсия, среднее значение квадрата случайного процесса, корреляционная функция, спектральная плотность и другие.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Математическим ожиданием</w:t>
      </w:r>
      <w:r>
        <w:rPr>
          <w:sz w:val="28"/>
        </w:rPr>
        <w:t xml:space="preserve"> (средним значением) </w:t>
      </w:r>
      <w:r w:rsidRPr="00A704B0">
        <w:rPr>
          <w:position w:val="-14"/>
          <w:sz w:val="28"/>
        </w:rPr>
        <w:object w:dxaOrig="780" w:dyaOrig="440">
          <v:shape id="_x0000_i1379" type="#_x0000_t75" style="width:39pt;height:23.25pt" o:ole="">
            <v:imagedata r:id="rId607" o:title=""/>
          </v:shape>
          <o:OLEObject Type="Embed" ProgID="Equation.3" ShapeID="_x0000_i1379" DrawAspect="Content" ObjectID="_1385373610" r:id="rId608"/>
        </w:object>
      </w:r>
      <w:r>
        <w:rPr>
          <w:sz w:val="28"/>
        </w:rPr>
        <w:t xml:space="preserve"> случайного процесса </w:t>
      </w:r>
      <w:r w:rsidRPr="00A704B0">
        <w:rPr>
          <w:position w:val="-12"/>
          <w:sz w:val="28"/>
        </w:rPr>
        <w:object w:dxaOrig="660" w:dyaOrig="400">
          <v:shape id="_x0000_i1380" type="#_x0000_t75" style="width:33pt;height:19.5pt" o:ole="">
            <v:imagedata r:id="rId447" o:title=""/>
          </v:shape>
          <o:OLEObject Type="Embed" ProgID="Equation.3" ShapeID="_x0000_i1380" DrawAspect="Content" ObjectID="_1385373611" r:id="rId609"/>
        </w:object>
      </w:r>
      <w:r>
        <w:rPr>
          <w:sz w:val="28"/>
        </w:rPr>
        <w:t xml:space="preserve"> называют величину</w:t>
      </w:r>
    </w:p>
    <w:p w:rsidR="008F7690" w:rsidRDefault="008F7690" w:rsidP="00AE1333">
      <w:pPr>
        <w:tabs>
          <w:tab w:val="left" w:pos="2127"/>
          <w:tab w:val="left" w:pos="6237"/>
        </w:tabs>
        <w:spacing w:before="80"/>
        <w:ind w:firstLine="709"/>
        <w:jc w:val="right"/>
        <w:rPr>
          <w:sz w:val="28"/>
        </w:rPr>
      </w:pPr>
      <w:r w:rsidRPr="00A704B0">
        <w:rPr>
          <w:position w:val="-32"/>
          <w:sz w:val="28"/>
          <w:lang w:val="en-US"/>
        </w:rPr>
        <w:object w:dxaOrig="4160" w:dyaOrig="820">
          <v:shape id="_x0000_i1381" type="#_x0000_t75" style="width:206.25pt;height:42.75pt" o:ole="" fillcolor="window">
            <v:imagedata r:id="rId610" o:title=""/>
          </v:shape>
          <o:OLEObject Type="Embed" ProgID="Equation.3" ShapeID="_x0000_i1381" DrawAspect="Content" ObjectID="_1385373612" r:id="rId611"/>
        </w:object>
      </w:r>
      <w:r>
        <w:rPr>
          <w:sz w:val="28"/>
        </w:rPr>
        <w:tab/>
        <w:t>(1.52)</w:t>
      </w:r>
    </w:p>
    <w:p w:rsidR="008F7690" w:rsidRDefault="008F7690" w:rsidP="00AE1333">
      <w:pPr>
        <w:tabs>
          <w:tab w:val="left" w:pos="2127"/>
        </w:tabs>
        <w:spacing w:before="80"/>
        <w:jc w:val="both"/>
        <w:rPr>
          <w:i/>
          <w:sz w:val="28"/>
        </w:rPr>
      </w:pPr>
      <w:r>
        <w:rPr>
          <w:sz w:val="28"/>
        </w:rPr>
        <w:t xml:space="preserve">где </w:t>
      </w:r>
      <w:r w:rsidRPr="00A704B0">
        <w:rPr>
          <w:i/>
          <w:position w:val="-12"/>
          <w:sz w:val="28"/>
          <w:lang w:val="en-US"/>
        </w:rPr>
        <w:object w:dxaOrig="960" w:dyaOrig="420">
          <v:shape id="_x0000_i1382" type="#_x0000_t75" style="width:48.75pt;height:19.5pt" o:ole="" fillcolor="window">
            <v:imagedata r:id="rId612" o:title=""/>
          </v:shape>
          <o:OLEObject Type="Embed" ProgID="Equation.3" ShapeID="_x0000_i1382" DrawAspect="Content" ObjectID="_1385373613" r:id="rId613"/>
        </w:object>
      </w:r>
      <w:r>
        <w:rPr>
          <w:i/>
          <w:sz w:val="28"/>
        </w:rPr>
        <w:t xml:space="preserve"> —</w:t>
      </w:r>
      <w:r>
        <w:rPr>
          <w:sz w:val="28"/>
        </w:rPr>
        <w:t xml:space="preserve"> одномерная плотность вероятности случайного процесса </w:t>
      </w:r>
      <w:r w:rsidRPr="00A704B0">
        <w:rPr>
          <w:position w:val="-12"/>
          <w:sz w:val="28"/>
        </w:rPr>
        <w:object w:dxaOrig="660" w:dyaOrig="400">
          <v:shape id="_x0000_i1383" type="#_x0000_t75" style="width:33pt;height:19.5pt" o:ole="">
            <v:imagedata r:id="rId447" o:title=""/>
          </v:shape>
          <o:OLEObject Type="Embed" ProgID="Equation.3" ShapeID="_x0000_i1383" DrawAspect="Content" ObjectID="_1385373614" r:id="rId614"/>
        </w:object>
      </w:r>
      <w:r>
        <w:rPr>
          <w:i/>
          <w:sz w:val="32"/>
        </w:rPr>
        <w:t>.</w:t>
      </w:r>
    </w:p>
    <w:p w:rsidR="005874AA" w:rsidRDefault="008F7690" w:rsidP="005874AA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Математическое ожидание случайного процесса </w:t>
      </w:r>
      <w:r w:rsidRPr="00A704B0">
        <w:rPr>
          <w:position w:val="-12"/>
          <w:sz w:val="28"/>
        </w:rPr>
        <w:object w:dxaOrig="660" w:dyaOrig="400">
          <v:shape id="_x0000_i1384" type="#_x0000_t75" style="width:33pt;height:19.5pt" o:ole="">
            <v:imagedata r:id="rId447" o:title=""/>
          </v:shape>
          <o:OLEObject Type="Embed" ProgID="Equation.3" ShapeID="_x0000_i1384" DrawAspect="Content" ObjectID="_1385373615" r:id="rId615"/>
        </w:object>
      </w:r>
      <w:r>
        <w:rPr>
          <w:sz w:val="28"/>
        </w:rPr>
        <w:t xml:space="preserve"> представляет собой некоторую неслучайную (регулярную) функцию времени </w:t>
      </w:r>
      <w:r w:rsidRPr="00A704B0">
        <w:rPr>
          <w:position w:val="-14"/>
          <w:sz w:val="28"/>
        </w:rPr>
        <w:object w:dxaOrig="780" w:dyaOrig="440">
          <v:shape id="_x0000_i1385" type="#_x0000_t75" style="width:39pt;height:23.25pt" o:ole="">
            <v:imagedata r:id="rId607" o:title=""/>
          </v:shape>
          <o:OLEObject Type="Embed" ProgID="Equation.3" ShapeID="_x0000_i1385" DrawAspect="Content" ObjectID="_1385373616" r:id="rId616"/>
        </w:object>
      </w:r>
      <w:r>
        <w:rPr>
          <w:sz w:val="28"/>
        </w:rPr>
        <w:t>,</w:t>
      </w:r>
      <w:r>
        <w:rPr>
          <w:i/>
          <w:sz w:val="28"/>
        </w:rPr>
        <w:t xml:space="preserve"> </w:t>
      </w:r>
      <w:r>
        <w:rPr>
          <w:sz w:val="28"/>
        </w:rPr>
        <w:t>около которой группируются и относительно которой колеблются все реализации данного случайного процесса (рис. 1.10).</w:t>
      </w:r>
    </w:p>
    <w:p w:rsidR="005874AA" w:rsidRDefault="005874AA" w:rsidP="005874AA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Математическое ожидание случайного процесса в каждый фиксир</w:t>
      </w:r>
      <w:r>
        <w:rPr>
          <w:sz w:val="28"/>
        </w:rPr>
        <w:t>о</w:t>
      </w:r>
      <w:r>
        <w:rPr>
          <w:sz w:val="28"/>
        </w:rPr>
        <w:t xml:space="preserve">ванный момент времени </w:t>
      </w:r>
      <w:r w:rsidRPr="00A704B0">
        <w:rPr>
          <w:position w:val="-14"/>
          <w:sz w:val="28"/>
        </w:rPr>
        <w:object w:dxaOrig="279" w:dyaOrig="440">
          <v:shape id="_x0000_i1386" type="#_x0000_t75" style="width:12.75pt;height:23.25pt" o:ole="">
            <v:imagedata r:id="rId579" o:title=""/>
          </v:shape>
          <o:OLEObject Type="Embed" ProgID="Equation.3" ShapeID="_x0000_i1386" DrawAspect="Content" ObjectID="_1385373617" r:id="rId617"/>
        </w:object>
      </w:r>
      <w:r>
        <w:rPr>
          <w:sz w:val="28"/>
        </w:rPr>
        <w:t xml:space="preserve"> равно математическому ожиданию соответс</w:t>
      </w:r>
      <w:r>
        <w:rPr>
          <w:sz w:val="28"/>
        </w:rPr>
        <w:t>т</w:t>
      </w:r>
      <w:r>
        <w:rPr>
          <w:sz w:val="28"/>
        </w:rPr>
        <w:t xml:space="preserve">вующего сечения случайного процесса </w:t>
      </w:r>
      <w:r w:rsidRPr="00A704B0">
        <w:rPr>
          <w:position w:val="-14"/>
          <w:sz w:val="28"/>
        </w:rPr>
        <w:object w:dxaOrig="800" w:dyaOrig="440">
          <v:shape id="_x0000_i1387" type="#_x0000_t75" style="width:39pt;height:23.25pt" o:ole="">
            <v:imagedata r:id="rId618" o:title=""/>
          </v:shape>
          <o:OLEObject Type="Embed" ProgID="Equation.3" ShapeID="_x0000_i1387" DrawAspect="Content" ObjectID="_1385373618" r:id="rId619"/>
        </w:object>
      </w:r>
      <w:r>
        <w:rPr>
          <w:sz w:val="28"/>
        </w:rPr>
        <w:t>. Математическое ожидание н</w:t>
      </w:r>
      <w:r>
        <w:rPr>
          <w:sz w:val="28"/>
        </w:rPr>
        <w:t>а</w:t>
      </w:r>
      <w:r>
        <w:rPr>
          <w:sz w:val="28"/>
        </w:rPr>
        <w:t xml:space="preserve">зывают </w:t>
      </w:r>
      <w:r>
        <w:rPr>
          <w:i/>
          <w:sz w:val="28"/>
        </w:rPr>
        <w:t>средним значением случайного процесса по множеству</w:t>
      </w:r>
      <w:r>
        <w:rPr>
          <w:sz w:val="28"/>
        </w:rPr>
        <w:t xml:space="preserve"> (средним по ансамблю, статистическим средним), поскольку оно представляет собой в</w:t>
      </w:r>
      <w:r>
        <w:rPr>
          <w:sz w:val="28"/>
        </w:rPr>
        <w:t>е</w:t>
      </w:r>
      <w:r>
        <w:rPr>
          <w:sz w:val="28"/>
        </w:rPr>
        <w:t>роятностно усредненное значение бесконечного множества реализаций сл</w:t>
      </w:r>
      <w:r>
        <w:rPr>
          <w:sz w:val="28"/>
        </w:rPr>
        <w:t>у</w:t>
      </w:r>
      <w:r>
        <w:rPr>
          <w:sz w:val="28"/>
        </w:rPr>
        <w:t>чайного процесса.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4D265A" w:rsidRDefault="004D265A" w:rsidP="004D265A">
      <w:pPr>
        <w:tabs>
          <w:tab w:val="left" w:pos="2127"/>
        </w:tabs>
        <w:spacing w:before="460"/>
        <w:ind w:firstLine="709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2590800" cy="3419475"/>
            <wp:effectExtent l="19050" t="0" r="0" b="0"/>
            <wp:docPr id="4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65A" w:rsidRPr="00492288" w:rsidRDefault="004D265A" w:rsidP="004D265A">
      <w:pPr>
        <w:pStyle w:val="aa"/>
        <w:tabs>
          <w:tab w:val="left" w:pos="2127"/>
        </w:tabs>
        <w:spacing w:line="240" w:lineRule="auto"/>
        <w:ind w:left="0" w:firstLine="709"/>
        <w:rPr>
          <w:sz w:val="24"/>
          <w:szCs w:val="24"/>
        </w:rPr>
      </w:pPr>
      <w:r w:rsidRPr="00492288">
        <w:rPr>
          <w:sz w:val="24"/>
          <w:szCs w:val="24"/>
        </w:rPr>
        <w:t>Рис. 1.10. Числовые характеристики случайных процессов</w:t>
      </w:r>
    </w:p>
    <w:p w:rsidR="004D265A" w:rsidRDefault="004D265A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8F7690" w:rsidRDefault="008F7690" w:rsidP="004D265A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Часто вводят в рассмотрение </w:t>
      </w:r>
      <w:r>
        <w:rPr>
          <w:i/>
          <w:sz w:val="28"/>
        </w:rPr>
        <w:t>центрированный</w:t>
      </w:r>
      <w:r>
        <w:rPr>
          <w:sz w:val="28"/>
        </w:rPr>
        <w:t xml:space="preserve"> </w:t>
      </w:r>
      <w:r>
        <w:rPr>
          <w:i/>
          <w:sz w:val="28"/>
        </w:rPr>
        <w:t>случайный процесс</w:t>
      </w:r>
    </w:p>
    <w:p w:rsidR="008F7690" w:rsidRDefault="008F7690" w:rsidP="00AE1333">
      <w:pPr>
        <w:tabs>
          <w:tab w:val="left" w:pos="2127"/>
          <w:tab w:val="left" w:pos="6237"/>
        </w:tabs>
        <w:spacing w:before="80"/>
        <w:ind w:firstLine="709"/>
        <w:jc w:val="right"/>
        <w:rPr>
          <w:sz w:val="28"/>
        </w:rPr>
      </w:pPr>
      <w:r w:rsidRPr="00A704B0">
        <w:rPr>
          <w:position w:val="-14"/>
          <w:sz w:val="28"/>
          <w:lang w:val="en-US"/>
        </w:rPr>
        <w:object w:dxaOrig="2600" w:dyaOrig="680">
          <v:shape id="_x0000_i1388" type="#_x0000_t75" style="width:131.25pt;height:33pt" o:ole="" fillcolor="window">
            <v:imagedata r:id="rId621" o:title=""/>
          </v:shape>
          <o:OLEObject Type="Embed" ProgID="Equation.3" ShapeID="_x0000_i1388" DrawAspect="Content" ObjectID="_1385373619" r:id="rId622"/>
        </w:object>
      </w:r>
      <w:r>
        <w:rPr>
          <w:sz w:val="28"/>
        </w:rPr>
        <w:t>.</w:t>
      </w:r>
      <w:r>
        <w:rPr>
          <w:sz w:val="28"/>
        </w:rPr>
        <w:tab/>
        <w:t>(1.53)</w:t>
      </w:r>
    </w:p>
    <w:p w:rsidR="008F7690" w:rsidRDefault="008F7690" w:rsidP="00AE1333">
      <w:pPr>
        <w:tabs>
          <w:tab w:val="left" w:pos="2127"/>
        </w:tabs>
        <w:spacing w:before="80"/>
        <w:ind w:firstLine="709"/>
        <w:jc w:val="both"/>
        <w:rPr>
          <w:sz w:val="28"/>
        </w:rPr>
      </w:pPr>
      <w:r>
        <w:rPr>
          <w:sz w:val="28"/>
        </w:rPr>
        <w:t xml:space="preserve">Тогда случайный процесс </w:t>
      </w:r>
      <w:r w:rsidRPr="00A704B0">
        <w:rPr>
          <w:position w:val="-12"/>
          <w:sz w:val="28"/>
        </w:rPr>
        <w:object w:dxaOrig="660" w:dyaOrig="400">
          <v:shape id="_x0000_i1389" type="#_x0000_t75" style="width:33pt;height:19.5pt" o:ole="">
            <v:imagedata r:id="rId447" o:title=""/>
          </v:shape>
          <o:OLEObject Type="Embed" ProgID="Equation.3" ShapeID="_x0000_i1389" DrawAspect="Content" ObjectID="_1385373620" r:id="rId623"/>
        </w:object>
      </w:r>
      <w:r>
        <w:rPr>
          <w:sz w:val="28"/>
        </w:rPr>
        <w:t xml:space="preserve"> можно рассматривать как сумму двух составляющих: регулярной составляющей, равной математическому ожид</w:t>
      </w:r>
      <w:r>
        <w:rPr>
          <w:sz w:val="28"/>
        </w:rPr>
        <w:t>а</w:t>
      </w:r>
      <w:r>
        <w:rPr>
          <w:sz w:val="28"/>
        </w:rPr>
        <w:t xml:space="preserve">нию </w:t>
      </w:r>
      <w:r w:rsidRPr="00A704B0">
        <w:rPr>
          <w:position w:val="-14"/>
          <w:sz w:val="28"/>
        </w:rPr>
        <w:object w:dxaOrig="780" w:dyaOrig="440">
          <v:shape id="_x0000_i1390" type="#_x0000_t75" style="width:39pt;height:23.25pt" o:ole="">
            <v:imagedata r:id="rId607" o:title=""/>
          </v:shape>
          <o:OLEObject Type="Embed" ProgID="Equation.3" ShapeID="_x0000_i1390" DrawAspect="Content" ObjectID="_1385373621" r:id="rId624"/>
        </w:object>
      </w:r>
      <w:r>
        <w:rPr>
          <w:sz w:val="28"/>
        </w:rPr>
        <w:t>, и центрированной случайной составляющей</w:t>
      </w:r>
      <w:r w:rsidR="00724ED0">
        <w:rPr>
          <w:sz w:val="28"/>
        </w:rPr>
        <w:t>,</w:t>
      </w:r>
      <w:r>
        <w:rPr>
          <w:sz w:val="28"/>
        </w:rPr>
        <w:t xml:space="preserve"> т.е.</w:t>
      </w:r>
    </w:p>
    <w:p w:rsidR="008F7690" w:rsidRDefault="008F7690" w:rsidP="00AE1333">
      <w:pPr>
        <w:tabs>
          <w:tab w:val="left" w:pos="2127"/>
          <w:tab w:val="left" w:pos="6237"/>
        </w:tabs>
        <w:spacing w:before="80"/>
        <w:ind w:firstLine="709"/>
        <w:jc w:val="right"/>
        <w:rPr>
          <w:sz w:val="28"/>
        </w:rPr>
      </w:pPr>
      <w:r w:rsidRPr="00A704B0">
        <w:rPr>
          <w:position w:val="-14"/>
          <w:sz w:val="28"/>
          <w:lang w:val="en-US"/>
        </w:rPr>
        <w:object w:dxaOrig="2600" w:dyaOrig="680">
          <v:shape id="_x0000_i1391" type="#_x0000_t75" style="width:131.25pt;height:33pt" o:ole="" fillcolor="window">
            <v:imagedata r:id="rId625" o:title=""/>
          </v:shape>
          <o:OLEObject Type="Embed" ProgID="Equation.3" ShapeID="_x0000_i1391" DrawAspect="Content" ObjectID="_1385373622" r:id="rId626"/>
        </w:object>
      </w:r>
      <w:r>
        <w:rPr>
          <w:sz w:val="28"/>
        </w:rPr>
        <w:t>.</w:t>
      </w:r>
      <w:r>
        <w:rPr>
          <w:sz w:val="28"/>
        </w:rPr>
        <w:tab/>
        <w:t>(1.54)</w:t>
      </w:r>
    </w:p>
    <w:p w:rsidR="008F7690" w:rsidRDefault="008F7690" w:rsidP="00AE1333">
      <w:pPr>
        <w:tabs>
          <w:tab w:val="left" w:pos="2127"/>
        </w:tabs>
        <w:spacing w:before="40"/>
        <w:ind w:firstLine="709"/>
        <w:jc w:val="both"/>
        <w:rPr>
          <w:sz w:val="28"/>
        </w:rPr>
      </w:pPr>
      <w:r>
        <w:rPr>
          <w:sz w:val="28"/>
        </w:rPr>
        <w:t xml:space="preserve">Для того чтобы учесть степень разбросанности реализации случайного процесса относительно его среднего значения, вводят понятие </w:t>
      </w:r>
      <w:r>
        <w:rPr>
          <w:i/>
          <w:sz w:val="28"/>
        </w:rPr>
        <w:t>дисперсии</w:t>
      </w:r>
      <w:r>
        <w:rPr>
          <w:sz w:val="28"/>
        </w:rPr>
        <w:t xml:space="preserve"> случайного процесса, которая равна математическому ожиданию квадрата центрированного случайного процесса:</w:t>
      </w:r>
    </w:p>
    <w:p w:rsidR="008F7690" w:rsidRDefault="008F7690" w:rsidP="00AE1333">
      <w:pPr>
        <w:tabs>
          <w:tab w:val="left" w:pos="2127"/>
          <w:tab w:val="left" w:pos="6237"/>
        </w:tabs>
        <w:spacing w:before="40"/>
        <w:ind w:firstLine="709"/>
        <w:jc w:val="right"/>
        <w:rPr>
          <w:sz w:val="28"/>
        </w:rPr>
      </w:pPr>
      <w:r w:rsidRPr="00A704B0">
        <w:rPr>
          <w:position w:val="-36"/>
          <w:sz w:val="28"/>
          <w:lang w:val="en-US"/>
        </w:rPr>
        <w:object w:dxaOrig="4040" w:dyaOrig="900">
          <v:shape id="_x0000_i1392" type="#_x0000_t75" style="width:202.5pt;height:45.75pt" o:ole="" fillcolor="window">
            <v:imagedata r:id="rId627" o:title=""/>
          </v:shape>
          <o:OLEObject Type="Embed" ProgID="Equation.3" ShapeID="_x0000_i1392" DrawAspect="Content" ObjectID="_1385373623" r:id="rId628"/>
        </w:object>
      </w:r>
      <w:r>
        <w:rPr>
          <w:sz w:val="28"/>
        </w:rPr>
        <w:t>.</w:t>
      </w:r>
      <w:r>
        <w:rPr>
          <w:sz w:val="28"/>
        </w:rPr>
        <w:tab/>
        <w:t>(1.55)</w:t>
      </w:r>
    </w:p>
    <w:p w:rsidR="008F7690" w:rsidRDefault="008F7690" w:rsidP="00AE1333">
      <w:pPr>
        <w:tabs>
          <w:tab w:val="left" w:pos="2127"/>
        </w:tabs>
        <w:spacing w:before="40"/>
        <w:ind w:firstLine="709"/>
        <w:jc w:val="both"/>
        <w:rPr>
          <w:sz w:val="28"/>
        </w:rPr>
      </w:pPr>
      <w:r>
        <w:rPr>
          <w:sz w:val="28"/>
        </w:rPr>
        <w:t xml:space="preserve">Дисперсия случайного процесса является неслучайной (регулярной) функцией времени, значение которой в каждый момент времени </w:t>
      </w:r>
      <w:r w:rsidRPr="00A704B0">
        <w:rPr>
          <w:position w:val="-14"/>
          <w:sz w:val="28"/>
        </w:rPr>
        <w:object w:dxaOrig="279" w:dyaOrig="440">
          <v:shape id="_x0000_i1393" type="#_x0000_t75" style="width:12.75pt;height:23.25pt" o:ole="">
            <v:imagedata r:id="rId579" o:title=""/>
          </v:shape>
          <o:OLEObject Type="Embed" ProgID="Equation.3" ShapeID="_x0000_i1393" DrawAspect="Content" ObjectID="_1385373624" r:id="rId629"/>
        </w:object>
      </w:r>
      <w:r>
        <w:rPr>
          <w:i/>
          <w:sz w:val="32"/>
        </w:rPr>
        <w:t xml:space="preserve"> </w:t>
      </w:r>
      <w:r>
        <w:rPr>
          <w:sz w:val="28"/>
        </w:rPr>
        <w:t xml:space="preserve">равно дисперсии соответствующего сечения </w:t>
      </w:r>
      <w:r w:rsidRPr="00A704B0">
        <w:rPr>
          <w:position w:val="-14"/>
          <w:sz w:val="28"/>
        </w:rPr>
        <w:object w:dxaOrig="800" w:dyaOrig="440">
          <v:shape id="_x0000_i1394" type="#_x0000_t75" style="width:39pt;height:23.25pt" o:ole="">
            <v:imagedata r:id="rId630" o:title=""/>
          </v:shape>
          <o:OLEObject Type="Embed" ProgID="Equation.3" ShapeID="_x0000_i1394" DrawAspect="Content" ObjectID="_1385373625" r:id="rId631"/>
        </w:object>
      </w:r>
      <w:r>
        <w:rPr>
          <w:sz w:val="28"/>
        </w:rPr>
        <w:t xml:space="preserve"> случайного процесса.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Среднее квадратическое отклонение</w:t>
      </w:r>
      <w:r>
        <w:rPr>
          <w:sz w:val="28"/>
        </w:rPr>
        <w:t xml:space="preserve"> случайного процесса равно</w:t>
      </w:r>
    </w:p>
    <w:p w:rsidR="008F7690" w:rsidRDefault="008F7690" w:rsidP="00AE1333">
      <w:pPr>
        <w:tabs>
          <w:tab w:val="left" w:pos="2127"/>
          <w:tab w:val="left" w:pos="6237"/>
        </w:tabs>
        <w:spacing w:before="40"/>
        <w:ind w:firstLine="709"/>
        <w:jc w:val="right"/>
        <w:rPr>
          <w:sz w:val="28"/>
        </w:rPr>
      </w:pPr>
      <w:r w:rsidRPr="00A704B0">
        <w:rPr>
          <w:position w:val="-22"/>
          <w:sz w:val="28"/>
          <w:lang w:val="en-US"/>
        </w:rPr>
        <w:object w:dxaOrig="2040" w:dyaOrig="700">
          <v:shape id="_x0000_i1395" type="#_x0000_t75" style="width:101.25pt;height:36pt" o:ole="" fillcolor="window">
            <v:imagedata r:id="rId632" o:title=""/>
          </v:shape>
          <o:OLEObject Type="Embed" ProgID="Equation.3" ShapeID="_x0000_i1395" DrawAspect="Content" ObjectID="_1385373626" r:id="rId633"/>
        </w:object>
      </w:r>
      <w:r>
        <w:rPr>
          <w:sz w:val="28"/>
        </w:rPr>
        <w:t>.</w:t>
      </w:r>
      <w:r>
        <w:rPr>
          <w:sz w:val="28"/>
        </w:rPr>
        <w:tab/>
        <w:t>(1.56)</w:t>
      </w:r>
    </w:p>
    <w:p w:rsidR="008F7690" w:rsidRDefault="008F7690" w:rsidP="00AE1333">
      <w:pPr>
        <w:tabs>
          <w:tab w:val="left" w:pos="2127"/>
          <w:tab w:val="left" w:pos="6237"/>
        </w:tabs>
        <w:spacing w:before="40"/>
        <w:ind w:firstLine="709"/>
        <w:jc w:val="right"/>
        <w:rPr>
          <w:sz w:val="28"/>
        </w:rPr>
      </w:pPr>
    </w:p>
    <w:p w:rsidR="008F7690" w:rsidRDefault="008F7690" w:rsidP="00AE1333">
      <w:pPr>
        <w:pStyle w:val="25"/>
        <w:tabs>
          <w:tab w:val="left" w:pos="2127"/>
        </w:tabs>
        <w:spacing w:before="0" w:line="240" w:lineRule="auto"/>
        <w:ind w:firstLine="709"/>
        <w:rPr>
          <w:bCs/>
          <w:sz w:val="28"/>
        </w:rPr>
      </w:pPr>
      <w:r>
        <w:rPr>
          <w:bCs/>
          <w:sz w:val="28"/>
        </w:rPr>
        <w:t>1.6. Корреляционные функции случайных процессов</w:t>
      </w:r>
    </w:p>
    <w:p w:rsidR="008F7690" w:rsidRDefault="008F7690" w:rsidP="00AE1333">
      <w:pPr>
        <w:pStyle w:val="25"/>
        <w:tabs>
          <w:tab w:val="left" w:pos="2127"/>
        </w:tabs>
        <w:spacing w:before="0" w:line="240" w:lineRule="auto"/>
        <w:ind w:firstLine="709"/>
        <w:rPr>
          <w:b w:val="0"/>
          <w:sz w:val="28"/>
        </w:rPr>
      </w:pPr>
    </w:p>
    <w:p w:rsidR="008F7690" w:rsidRDefault="008F7690" w:rsidP="00AE1333">
      <w:pPr>
        <w:pStyle w:val="30"/>
        <w:tabs>
          <w:tab w:val="left" w:pos="2127"/>
        </w:tabs>
        <w:spacing w:before="0"/>
        <w:ind w:left="0" w:firstLine="709"/>
      </w:pPr>
      <w:r>
        <w:t>Математическое ожидание и дисперсия являются важными характер</w:t>
      </w:r>
      <w:r>
        <w:t>и</w:t>
      </w:r>
      <w:r>
        <w:t>стиками случайного процесса, но они не дают достаточного представления о том, какой характер будут иметь отдельные реализации случайного процесса. Это хорошо видно из рис. 1.10, где показаны реализации двух случайных процессов, совершенно различных по своей структуре, хотя и имеющих од</w:t>
      </w:r>
      <w:r>
        <w:t>и</w:t>
      </w:r>
      <w:r>
        <w:t>наковые значения математического ожидания и дисперсии. Штриховыми л</w:t>
      </w:r>
      <w:r>
        <w:t>и</w:t>
      </w:r>
      <w:r>
        <w:t xml:space="preserve">ниями на рис. 1.10. показаны значения </w:t>
      </w:r>
      <w:r w:rsidRPr="00A704B0">
        <w:rPr>
          <w:position w:val="-20"/>
        </w:rPr>
        <w:object w:dxaOrig="1100" w:dyaOrig="480">
          <v:shape id="_x0000_i1396" type="#_x0000_t75" style="width:55.5pt;height:23.25pt" o:ole="" fillcolor="window">
            <v:imagedata r:id="rId634" o:title=""/>
          </v:shape>
          <o:OLEObject Type="Embed" ProgID="Equation.3" ShapeID="_x0000_i1396" DrawAspect="Content" ObjectID="_1385373627" r:id="rId635"/>
        </w:object>
      </w:r>
      <w:r>
        <w:t xml:space="preserve"> для случайных процессов.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Процесс, изображенный на рис. 1.10, </w:t>
      </w:r>
      <w:r>
        <w:rPr>
          <w:i/>
          <w:sz w:val="28"/>
        </w:rPr>
        <w:t>а</w:t>
      </w:r>
      <w:r>
        <w:rPr>
          <w:sz w:val="28"/>
        </w:rPr>
        <w:t>,</w:t>
      </w:r>
      <w:r>
        <w:rPr>
          <w:i/>
          <w:sz w:val="28"/>
        </w:rPr>
        <w:t xml:space="preserve"> </w:t>
      </w:r>
      <w:r>
        <w:rPr>
          <w:sz w:val="28"/>
        </w:rPr>
        <w:t xml:space="preserve">от одного сечения к другому протекает сравнительно плавно, а процесс на рис. 1.10, </w:t>
      </w:r>
      <w:r>
        <w:rPr>
          <w:i/>
          <w:sz w:val="28"/>
        </w:rPr>
        <w:t>б</w:t>
      </w:r>
      <w:r>
        <w:rPr>
          <w:sz w:val="28"/>
        </w:rPr>
        <w:t xml:space="preserve"> обладает сильной изменчивостью от сечения к сечению. Поэтому статистическая связь между сечениями в первом случае больше, чем во втором, однако ни по математ</w:t>
      </w:r>
      <w:r>
        <w:rPr>
          <w:sz w:val="28"/>
        </w:rPr>
        <w:t>и</w:t>
      </w:r>
      <w:r>
        <w:rPr>
          <w:sz w:val="28"/>
        </w:rPr>
        <w:t>ческому ожиданию, ни по дисперсии этого установить нельзя.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Чтобы в какой-то мере охарактеризовать внутреннюю структуру сл</w:t>
      </w:r>
      <w:r>
        <w:rPr>
          <w:lang w:val="ru-RU"/>
        </w:rPr>
        <w:t>у</w:t>
      </w:r>
      <w:r>
        <w:rPr>
          <w:lang w:val="ru-RU"/>
        </w:rPr>
        <w:t>чайного процесса, т.е. учесть связь между значениями случайного процесса в различные моменты времени или, иными словами, учесть степень изменч</w:t>
      </w:r>
      <w:r>
        <w:rPr>
          <w:lang w:val="ru-RU"/>
        </w:rPr>
        <w:t>и</w:t>
      </w:r>
      <w:r>
        <w:rPr>
          <w:lang w:val="ru-RU"/>
        </w:rPr>
        <w:t>вости случайного процесса, вводят понятие о корреляционной (автокоррел</w:t>
      </w:r>
      <w:r>
        <w:rPr>
          <w:lang w:val="ru-RU"/>
        </w:rPr>
        <w:t>я</w:t>
      </w:r>
      <w:r>
        <w:rPr>
          <w:lang w:val="ru-RU"/>
        </w:rPr>
        <w:t>ционной) функции случайного процесса [4].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i/>
          <w:sz w:val="28"/>
        </w:rPr>
      </w:pPr>
      <w:r>
        <w:rPr>
          <w:i/>
          <w:sz w:val="28"/>
        </w:rPr>
        <w:t>Корреляционной (или автокорреляционной) функцией случайного пр</w:t>
      </w:r>
      <w:r>
        <w:rPr>
          <w:i/>
          <w:sz w:val="28"/>
        </w:rPr>
        <w:t>о</w:t>
      </w:r>
      <w:r>
        <w:rPr>
          <w:i/>
          <w:sz w:val="28"/>
        </w:rPr>
        <w:t xml:space="preserve">цесса </w:t>
      </w:r>
      <w:r w:rsidRPr="00A704B0">
        <w:rPr>
          <w:i/>
          <w:position w:val="-12"/>
          <w:sz w:val="28"/>
        </w:rPr>
        <w:object w:dxaOrig="660" w:dyaOrig="400">
          <v:shape id="_x0000_i1397" type="#_x0000_t75" style="width:33pt;height:19.5pt" o:ole="">
            <v:imagedata r:id="rId447" o:title=""/>
          </v:shape>
          <o:OLEObject Type="Embed" ProgID="Equation.3" ShapeID="_x0000_i1397" DrawAspect="Content" ObjectID="_1385373628" r:id="rId636"/>
        </w:object>
      </w:r>
      <w:r>
        <w:rPr>
          <w:i/>
          <w:sz w:val="28"/>
        </w:rPr>
        <w:t xml:space="preserve"> называют неслучайную функцию двух аргументов </w:t>
      </w:r>
      <w:r w:rsidRPr="00A704B0">
        <w:rPr>
          <w:i/>
          <w:position w:val="-20"/>
          <w:sz w:val="28"/>
          <w:lang w:val="en-US"/>
        </w:rPr>
        <w:object w:dxaOrig="1300" w:dyaOrig="480">
          <v:shape id="_x0000_i1398" type="#_x0000_t75" style="width:65.25pt;height:23.25pt" o:ole="" fillcolor="window">
            <v:imagedata r:id="rId637" o:title=""/>
          </v:shape>
          <o:OLEObject Type="Embed" ProgID="Equation.3" ShapeID="_x0000_i1398" DrawAspect="Content" ObjectID="_1385373629" r:id="rId638"/>
        </w:object>
      </w:r>
      <w:r>
        <w:rPr>
          <w:i/>
          <w:sz w:val="28"/>
        </w:rPr>
        <w:t xml:space="preserve">, которая для каждой пары произвольно выбранных значений аргументов (моментов времени) </w:t>
      </w:r>
      <w:r w:rsidRPr="00A704B0">
        <w:rPr>
          <w:i/>
          <w:position w:val="-12"/>
          <w:sz w:val="28"/>
        </w:rPr>
        <w:object w:dxaOrig="240" w:dyaOrig="420">
          <v:shape id="_x0000_i1399" type="#_x0000_t75" style="width:12.75pt;height:19.5pt" o:ole="">
            <v:imagedata r:id="rId462" o:title=""/>
          </v:shape>
          <o:OLEObject Type="Embed" ProgID="Equation.3" ShapeID="_x0000_i1399" DrawAspect="Content" ObjectID="_1385373630" r:id="rId639"/>
        </w:object>
      </w:r>
      <w:r>
        <w:rPr>
          <w:i/>
          <w:sz w:val="28"/>
        </w:rPr>
        <w:t xml:space="preserve"> и </w:t>
      </w:r>
      <w:r w:rsidR="000C397F" w:rsidRPr="00A704B0">
        <w:rPr>
          <w:i/>
          <w:position w:val="-12"/>
          <w:sz w:val="28"/>
        </w:rPr>
        <w:object w:dxaOrig="279" w:dyaOrig="420">
          <v:shape id="_x0000_i1400" type="#_x0000_t75" style="width:12.75pt;height:19.5pt" o:ole="">
            <v:imagedata r:id="rId520" o:title=""/>
          </v:shape>
          <o:OLEObject Type="Embed" ProgID="Equation.3" ShapeID="_x0000_i1400" DrawAspect="Content" ObjectID="_1385373631" r:id="rId640"/>
        </w:object>
      </w:r>
      <w:r>
        <w:rPr>
          <w:i/>
          <w:sz w:val="28"/>
        </w:rPr>
        <w:t xml:space="preserve"> равна математическому ожиданию произвед</w:t>
      </w:r>
      <w:r>
        <w:rPr>
          <w:i/>
          <w:sz w:val="28"/>
        </w:rPr>
        <w:t>е</w:t>
      </w:r>
      <w:r>
        <w:rPr>
          <w:i/>
          <w:sz w:val="28"/>
        </w:rPr>
        <w:t xml:space="preserve">ния двух случайных величин </w:t>
      </w:r>
      <w:r w:rsidRPr="00A704B0">
        <w:rPr>
          <w:i/>
          <w:position w:val="-12"/>
          <w:sz w:val="28"/>
        </w:rPr>
        <w:object w:dxaOrig="740" w:dyaOrig="420">
          <v:shape id="_x0000_i1401" type="#_x0000_t75" style="width:36pt;height:19.5pt" o:ole="">
            <v:imagedata r:id="rId641" o:title=""/>
          </v:shape>
          <o:OLEObject Type="Embed" ProgID="Equation.3" ShapeID="_x0000_i1401" DrawAspect="Content" ObjectID="_1385373632" r:id="rId642"/>
        </w:object>
      </w:r>
      <w:r>
        <w:rPr>
          <w:i/>
          <w:sz w:val="28"/>
        </w:rPr>
        <w:t xml:space="preserve"> и</w:t>
      </w:r>
      <w:r>
        <w:rPr>
          <w:i/>
          <w:sz w:val="32"/>
        </w:rPr>
        <w:t xml:space="preserve"> </w:t>
      </w:r>
      <w:r w:rsidRPr="00A704B0">
        <w:rPr>
          <w:i/>
          <w:position w:val="-12"/>
          <w:sz w:val="32"/>
        </w:rPr>
        <w:object w:dxaOrig="780" w:dyaOrig="420">
          <v:shape id="_x0000_i1402" type="#_x0000_t75" style="width:39pt;height:19.5pt" o:ole="">
            <v:imagedata r:id="rId643" o:title=""/>
          </v:shape>
          <o:OLEObject Type="Embed" ProgID="Equation.3" ShapeID="_x0000_i1402" DrawAspect="Content" ObjectID="_1385373633" r:id="rId644"/>
        </w:object>
      </w:r>
      <w:r>
        <w:rPr>
          <w:i/>
          <w:sz w:val="32"/>
        </w:rPr>
        <w:t xml:space="preserve"> </w:t>
      </w:r>
      <w:r>
        <w:rPr>
          <w:i/>
          <w:sz w:val="28"/>
        </w:rPr>
        <w:t>соответствующих сечений сл</w:t>
      </w:r>
      <w:r>
        <w:rPr>
          <w:i/>
          <w:sz w:val="28"/>
        </w:rPr>
        <w:t>у</w:t>
      </w:r>
      <w:r>
        <w:rPr>
          <w:i/>
          <w:sz w:val="28"/>
        </w:rPr>
        <w:t>чайного процесса:</w:t>
      </w:r>
    </w:p>
    <w:p w:rsidR="008F7690" w:rsidRDefault="008F7690" w:rsidP="00AE1333">
      <w:pPr>
        <w:tabs>
          <w:tab w:val="left" w:pos="2127"/>
          <w:tab w:val="left" w:pos="6237"/>
        </w:tabs>
        <w:spacing w:before="80"/>
        <w:ind w:firstLine="709"/>
        <w:jc w:val="right"/>
        <w:rPr>
          <w:sz w:val="28"/>
        </w:rPr>
      </w:pPr>
      <w:r w:rsidRPr="00A704B0">
        <w:rPr>
          <w:position w:val="-14"/>
          <w:sz w:val="28"/>
          <w:lang w:val="en-US"/>
        </w:rPr>
        <w:object w:dxaOrig="3860" w:dyaOrig="440">
          <v:shape id="_x0000_i1403" type="#_x0000_t75" style="width:193.5pt;height:23.25pt" o:ole="" fillcolor="window">
            <v:imagedata r:id="rId645" o:title=""/>
          </v:shape>
          <o:OLEObject Type="Embed" ProgID="Equation.3" ShapeID="_x0000_i1403" DrawAspect="Content" ObjectID="_1385373634" r:id="rId646"/>
        </w:object>
      </w:r>
      <w:r>
        <w:rPr>
          <w:sz w:val="28"/>
        </w:rPr>
        <w:t>.</w:t>
      </w:r>
      <w:r>
        <w:rPr>
          <w:sz w:val="28"/>
        </w:rPr>
        <w:tab/>
        <w:t>(1.57)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Корреляционную функцию для центрированной случайной соста</w:t>
      </w:r>
      <w:r>
        <w:rPr>
          <w:sz w:val="28"/>
        </w:rPr>
        <w:t>в</w:t>
      </w:r>
      <w:r>
        <w:rPr>
          <w:sz w:val="28"/>
        </w:rPr>
        <w:t xml:space="preserve">ляющей </w:t>
      </w:r>
      <w:r w:rsidRPr="00A704B0">
        <w:rPr>
          <w:position w:val="-12"/>
          <w:sz w:val="28"/>
          <w:lang w:val="en-US"/>
        </w:rPr>
        <w:object w:dxaOrig="660" w:dyaOrig="639">
          <v:shape id="_x0000_i1404" type="#_x0000_t75" style="width:33pt;height:33pt" o:ole="" fillcolor="window">
            <v:imagedata r:id="rId647" o:title=""/>
          </v:shape>
          <o:OLEObject Type="Embed" ProgID="Equation.3" ShapeID="_x0000_i1404" DrawAspect="Content" ObjectID="_1385373635" r:id="rId648"/>
        </w:object>
      </w:r>
      <w:r>
        <w:rPr>
          <w:i/>
          <w:sz w:val="32"/>
        </w:rPr>
        <w:t xml:space="preserve"> </w:t>
      </w:r>
      <w:r>
        <w:rPr>
          <w:sz w:val="28"/>
        </w:rPr>
        <w:t>называют центрированной и определяют из соотношения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48"/>
          <w:sz w:val="28"/>
        </w:rPr>
        <w:object w:dxaOrig="3940" w:dyaOrig="1120">
          <v:shape id="_x0000_i1405" type="#_x0000_t75" style="width:196.5pt;height:55.5pt" o:ole="" fillcolor="window">
            <v:imagedata r:id="rId649" o:title=""/>
          </v:shape>
          <o:OLEObject Type="Embed" ProgID="Equation.3" ShapeID="_x0000_i1405" DrawAspect="Content" ObjectID="_1385373636" r:id="rId650"/>
        </w:object>
      </w:r>
      <w:r>
        <w:rPr>
          <w:sz w:val="28"/>
        </w:rPr>
        <w:tab/>
        <w:t>(1.58)</w:t>
      </w:r>
    </w:p>
    <w:p w:rsidR="008F7690" w:rsidRPr="00724ED0" w:rsidRDefault="009128CF" w:rsidP="00AE1333">
      <w:pPr>
        <w:tabs>
          <w:tab w:val="left" w:pos="2127"/>
        </w:tabs>
        <w:ind w:firstLine="709"/>
        <w:jc w:val="both"/>
        <w:rPr>
          <w:i/>
          <w:sz w:val="24"/>
        </w:rPr>
      </w:pPr>
      <w:r w:rsidRPr="00724ED0">
        <w:rPr>
          <w:i/>
          <w:sz w:val="24"/>
        </w:rPr>
        <w:t>Часто</w:t>
      </w:r>
      <w:r w:rsidR="008F7690" w:rsidRPr="00724ED0">
        <w:rPr>
          <w:i/>
          <w:sz w:val="24"/>
        </w:rPr>
        <w:t xml:space="preserve"> функцию </w:t>
      </w:r>
      <w:r w:rsidR="008F7690" w:rsidRPr="00724ED0">
        <w:rPr>
          <w:i/>
          <w:position w:val="-20"/>
          <w:sz w:val="24"/>
        </w:rPr>
        <w:object w:dxaOrig="480" w:dyaOrig="440">
          <v:shape id="_x0000_i1406" type="#_x0000_t75" style="width:23.25pt;height:23.25pt" o:ole="" fillcolor="window">
            <v:imagedata r:id="rId651" o:title=""/>
          </v:shape>
          <o:OLEObject Type="Embed" ProgID="Equation.3" ShapeID="_x0000_i1406" DrawAspect="Content" ObjectID="_1385373637" r:id="rId652"/>
        </w:object>
      </w:r>
      <w:r w:rsidR="008F7690" w:rsidRPr="00724ED0">
        <w:rPr>
          <w:i/>
          <w:sz w:val="24"/>
        </w:rPr>
        <w:t xml:space="preserve">называют ковариационной, а </w:t>
      </w:r>
      <w:r w:rsidR="008F7690" w:rsidRPr="00724ED0">
        <w:rPr>
          <w:i/>
          <w:position w:val="-20"/>
          <w:sz w:val="24"/>
          <w:szCs w:val="24"/>
        </w:rPr>
        <w:object w:dxaOrig="460" w:dyaOrig="440">
          <v:shape id="_x0000_i1407" type="#_x0000_t75" style="width:23.25pt;height:23.25pt" o:ole="" fillcolor="window">
            <v:imagedata r:id="rId653" o:title=""/>
          </v:shape>
          <o:OLEObject Type="Embed" ProgID="Equation.3" ShapeID="_x0000_i1407" DrawAspect="Content" ObjectID="_1385373638" r:id="rId654"/>
        </w:object>
      </w:r>
      <w:r w:rsidR="00724ED0" w:rsidRPr="00724ED0">
        <w:rPr>
          <w:i/>
          <w:sz w:val="24"/>
          <w:szCs w:val="24"/>
        </w:rPr>
        <w:t xml:space="preserve"> – </w:t>
      </w:r>
      <w:r w:rsidR="008F7690" w:rsidRPr="00724ED0">
        <w:rPr>
          <w:i/>
          <w:sz w:val="24"/>
          <w:szCs w:val="24"/>
        </w:rPr>
        <w:t>автокорреляционной</w:t>
      </w:r>
      <w:r w:rsidR="008F7690" w:rsidRPr="00724ED0">
        <w:rPr>
          <w:i/>
          <w:sz w:val="24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Различные случайные процессы в зависимости от того, как изменяются их статистические характеристики с течением времени, делят на </w:t>
      </w:r>
      <w:r>
        <w:rPr>
          <w:i/>
          <w:sz w:val="28"/>
        </w:rPr>
        <w:t>стациона</w:t>
      </w:r>
      <w:r>
        <w:rPr>
          <w:i/>
          <w:sz w:val="28"/>
        </w:rPr>
        <w:t>р</w:t>
      </w:r>
      <w:r>
        <w:rPr>
          <w:i/>
          <w:sz w:val="28"/>
        </w:rPr>
        <w:lastRenderedPageBreak/>
        <w:t>ные</w:t>
      </w:r>
      <w:r>
        <w:rPr>
          <w:sz w:val="28"/>
        </w:rPr>
        <w:t xml:space="preserve"> и </w:t>
      </w:r>
      <w:r>
        <w:rPr>
          <w:i/>
          <w:sz w:val="28"/>
        </w:rPr>
        <w:t>нестационарные.</w:t>
      </w:r>
      <w:r>
        <w:rPr>
          <w:sz w:val="28"/>
        </w:rPr>
        <w:t xml:space="preserve"> Различают стационарность в узком смысле и стаци</w:t>
      </w:r>
      <w:r>
        <w:rPr>
          <w:sz w:val="28"/>
        </w:rPr>
        <w:t>о</w:t>
      </w:r>
      <w:r>
        <w:rPr>
          <w:sz w:val="28"/>
        </w:rPr>
        <w:t>нарность в широком смысле.</w:t>
      </w:r>
      <w:r w:rsidR="00CC2FD3">
        <w:rPr>
          <w:sz w:val="28"/>
        </w:rPr>
        <w:t xml:space="preserve"> 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Стационарным в узком смысле</w:t>
      </w:r>
      <w:r>
        <w:rPr>
          <w:sz w:val="28"/>
        </w:rPr>
        <w:t xml:space="preserve"> называют случайный процесс </w:t>
      </w:r>
      <w:r w:rsidRPr="00A704B0">
        <w:rPr>
          <w:position w:val="-12"/>
          <w:sz w:val="28"/>
        </w:rPr>
        <w:object w:dxaOrig="660" w:dyaOrig="400">
          <v:shape id="_x0000_i1408" type="#_x0000_t75" style="width:33pt;height:19.5pt" o:ole="">
            <v:imagedata r:id="rId447" o:title=""/>
          </v:shape>
          <o:OLEObject Type="Embed" ProgID="Equation.3" ShapeID="_x0000_i1408" DrawAspect="Content" ObjectID="_1385373639" r:id="rId655"/>
        </w:object>
      </w:r>
      <w:r>
        <w:rPr>
          <w:sz w:val="28"/>
        </w:rPr>
        <w:t>,</w:t>
      </w:r>
      <w:r>
        <w:rPr>
          <w:i/>
          <w:sz w:val="28"/>
        </w:rPr>
        <w:t xml:space="preserve"> </w:t>
      </w:r>
      <w:r>
        <w:rPr>
          <w:sz w:val="28"/>
        </w:rPr>
        <w:t>е</w:t>
      </w:r>
      <w:r>
        <w:rPr>
          <w:sz w:val="28"/>
        </w:rPr>
        <w:t>с</w:t>
      </w:r>
      <w:r>
        <w:rPr>
          <w:sz w:val="28"/>
        </w:rPr>
        <w:t xml:space="preserve">ли его </w:t>
      </w:r>
      <w:r w:rsidRPr="00A704B0">
        <w:rPr>
          <w:position w:val="-6"/>
          <w:sz w:val="28"/>
        </w:rPr>
        <w:object w:dxaOrig="240" w:dyaOrig="260">
          <v:shape id="_x0000_i1409" type="#_x0000_t75" style="width:12.75pt;height:12.75pt" o:ole="">
            <v:imagedata r:id="rId265" o:title=""/>
          </v:shape>
          <o:OLEObject Type="Embed" ProgID="Equation.3" ShapeID="_x0000_i1409" DrawAspect="Content" ObjectID="_1385373640" r:id="rId656"/>
        </w:object>
      </w:r>
      <w:r>
        <w:rPr>
          <w:sz w:val="28"/>
        </w:rPr>
        <w:t>-мерные функции распределения и плотности вероятности при л</w:t>
      </w:r>
      <w:r>
        <w:rPr>
          <w:sz w:val="28"/>
        </w:rPr>
        <w:t>ю</w:t>
      </w:r>
      <w:r>
        <w:rPr>
          <w:sz w:val="28"/>
        </w:rPr>
        <w:t xml:space="preserve">бом </w:t>
      </w:r>
      <w:r w:rsidRPr="00A704B0">
        <w:rPr>
          <w:position w:val="-6"/>
          <w:sz w:val="28"/>
        </w:rPr>
        <w:object w:dxaOrig="240" w:dyaOrig="260">
          <v:shape id="_x0000_i1410" type="#_x0000_t75" style="width:12.75pt;height:12.75pt" o:ole="">
            <v:imagedata r:id="rId265" o:title=""/>
          </v:shape>
          <o:OLEObject Type="Embed" ProgID="Equation.3" ShapeID="_x0000_i1410" DrawAspect="Content" ObjectID="_1385373641" r:id="rId657"/>
        </w:object>
      </w:r>
      <w:r>
        <w:rPr>
          <w:sz w:val="28"/>
        </w:rPr>
        <w:t xml:space="preserve"> не зависят от положения начала отсчета времени </w:t>
      </w:r>
      <w:r w:rsidRPr="00A704B0">
        <w:rPr>
          <w:position w:val="-6"/>
          <w:sz w:val="28"/>
        </w:rPr>
        <w:object w:dxaOrig="160" w:dyaOrig="279">
          <v:shape id="_x0000_i1411" type="#_x0000_t75" style="width:9.75pt;height:12.75pt" o:ole="">
            <v:imagedata r:id="rId445" o:title=""/>
          </v:shape>
          <o:OLEObject Type="Embed" ProgID="Equation.3" ShapeID="_x0000_i1411" DrawAspect="Content" ObjectID="_1385373642" r:id="rId658"/>
        </w:object>
      </w:r>
      <w:r>
        <w:rPr>
          <w:sz w:val="28"/>
        </w:rPr>
        <w:t xml:space="preserve">. Это означает, что два процесса </w:t>
      </w:r>
      <w:r w:rsidRPr="00A704B0">
        <w:rPr>
          <w:position w:val="-12"/>
          <w:sz w:val="28"/>
        </w:rPr>
        <w:object w:dxaOrig="660" w:dyaOrig="400">
          <v:shape id="_x0000_i1412" type="#_x0000_t75" style="width:33pt;height:19.5pt" o:ole="">
            <v:imagedata r:id="rId659" o:title=""/>
          </v:shape>
          <o:OLEObject Type="Embed" ProgID="Equation.3" ShapeID="_x0000_i1412" DrawAspect="Content" ObjectID="_1385373643" r:id="rId660"/>
        </w:object>
      </w:r>
      <w:r>
        <w:rPr>
          <w:sz w:val="28"/>
        </w:rPr>
        <w:t xml:space="preserve"> и </w:t>
      </w:r>
      <w:r w:rsidR="0056572E" w:rsidRPr="0056572E">
        <w:rPr>
          <w:position w:val="-14"/>
          <w:sz w:val="28"/>
        </w:rPr>
        <w:object w:dxaOrig="1359" w:dyaOrig="480">
          <v:shape id="_x0000_i1413" type="#_x0000_t75" style="width:69pt;height:23.25pt" o:ole="">
            <v:imagedata r:id="rId661" o:title=""/>
          </v:shape>
          <o:OLEObject Type="Embed" ProgID="Equation.3" ShapeID="_x0000_i1413" DrawAspect="Content" ObjectID="_1385373644" r:id="rId662"/>
        </w:object>
      </w:r>
      <w:r>
        <w:rPr>
          <w:sz w:val="28"/>
        </w:rPr>
        <w:t xml:space="preserve"> имеют одинаковые статистические свойства для любого </w:t>
      </w:r>
      <w:r w:rsidRPr="00A704B0">
        <w:rPr>
          <w:position w:val="-6"/>
          <w:sz w:val="28"/>
          <w:lang w:val="en-US"/>
        </w:rPr>
        <w:object w:dxaOrig="220" w:dyaOrig="260">
          <v:shape id="_x0000_i1414" type="#_x0000_t75" style="width:9.75pt;height:12.75pt" o:ole="">
            <v:imagedata r:id="rId663" o:title=""/>
          </v:shape>
          <o:OLEObject Type="Embed" ProgID="Equation.3" ShapeID="_x0000_i1414" DrawAspect="Content" ObjectID="_1385373645" r:id="rId664"/>
        </w:object>
      </w:r>
      <w:r>
        <w:rPr>
          <w:sz w:val="28"/>
        </w:rPr>
        <w:t>, т. е. статистические характеристики стационарного случайн</w:t>
      </w:r>
      <w:r>
        <w:rPr>
          <w:sz w:val="28"/>
        </w:rPr>
        <w:t>о</w:t>
      </w:r>
      <w:r>
        <w:rPr>
          <w:sz w:val="28"/>
        </w:rPr>
        <w:t>го процесса неизменны во времени. Стационарный случайный процесс</w:t>
      </w:r>
      <w:r w:rsidR="00621098">
        <w:rPr>
          <w:sz w:val="28"/>
        </w:rPr>
        <w:t xml:space="preserve"> –</w:t>
      </w:r>
      <w:r>
        <w:rPr>
          <w:sz w:val="28"/>
        </w:rPr>
        <w:t xml:space="preserve"> это своего рода аналог установившегося процесса в динамических системах.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Стационарным в широком смысле</w:t>
      </w:r>
      <w:r>
        <w:rPr>
          <w:sz w:val="28"/>
        </w:rPr>
        <w:t xml:space="preserve"> называют случайный процесс </w:t>
      </w:r>
      <w:r w:rsidRPr="00A704B0">
        <w:rPr>
          <w:position w:val="-12"/>
          <w:sz w:val="28"/>
        </w:rPr>
        <w:object w:dxaOrig="660" w:dyaOrig="400">
          <v:shape id="_x0000_i1415" type="#_x0000_t75" style="width:33pt;height:19.5pt" o:ole="">
            <v:imagedata r:id="rId447" o:title=""/>
          </v:shape>
          <o:OLEObject Type="Embed" ProgID="Equation.3" ShapeID="_x0000_i1415" DrawAspect="Content" ObjectID="_1385373646" r:id="rId665"/>
        </w:object>
      </w:r>
      <w:r>
        <w:rPr>
          <w:sz w:val="28"/>
        </w:rPr>
        <w:t>, математическое ожидание которого постоянно:</w:t>
      </w:r>
    </w:p>
    <w:p w:rsidR="008F7690" w:rsidRDefault="008F7690" w:rsidP="00AE1333">
      <w:pPr>
        <w:tabs>
          <w:tab w:val="left" w:pos="2127"/>
          <w:tab w:val="left" w:pos="6237"/>
        </w:tabs>
        <w:spacing w:before="60"/>
        <w:ind w:firstLine="709"/>
        <w:jc w:val="right"/>
        <w:rPr>
          <w:sz w:val="28"/>
        </w:rPr>
      </w:pPr>
      <w:r w:rsidRPr="00A704B0">
        <w:rPr>
          <w:position w:val="-14"/>
          <w:sz w:val="28"/>
          <w:lang w:val="en-US"/>
        </w:rPr>
        <w:object w:dxaOrig="3019" w:dyaOrig="440">
          <v:shape id="_x0000_i1416" type="#_x0000_t75" style="width:150.75pt;height:23.25pt" o:ole="" fillcolor="window">
            <v:imagedata r:id="rId666" o:title=""/>
          </v:shape>
          <o:OLEObject Type="Embed" ProgID="Equation.3" ShapeID="_x0000_i1416" DrawAspect="Content" ObjectID="_1385373647" r:id="rId667"/>
        </w:object>
      </w:r>
      <w:r>
        <w:rPr>
          <w:sz w:val="28"/>
        </w:rPr>
        <w:tab/>
        <w:t>(1.59)</w:t>
      </w:r>
    </w:p>
    <w:p w:rsidR="008F7690" w:rsidRDefault="008F7690" w:rsidP="00AE1333">
      <w:pPr>
        <w:tabs>
          <w:tab w:val="left" w:pos="2127"/>
        </w:tabs>
        <w:spacing w:before="60"/>
        <w:rPr>
          <w:sz w:val="28"/>
        </w:rPr>
      </w:pPr>
      <w:r>
        <w:rPr>
          <w:sz w:val="28"/>
        </w:rPr>
        <w:t xml:space="preserve">а корреляционная функция зависит только от одной переменной — разности аргументов </w:t>
      </w:r>
      <w:r w:rsidRPr="00A704B0">
        <w:rPr>
          <w:position w:val="-18"/>
          <w:sz w:val="28"/>
        </w:rPr>
        <w:object w:dxaOrig="1160" w:dyaOrig="420">
          <v:shape id="_x0000_i1417" type="#_x0000_t75" style="width:59.25pt;height:19.5pt" o:ole="" fillcolor="window">
            <v:imagedata r:id="rId668" o:title=""/>
          </v:shape>
          <o:OLEObject Type="Embed" ProgID="Equation.3" ShapeID="_x0000_i1417" DrawAspect="Content" ObjectID="_1385373648" r:id="rId669"/>
        </w:object>
      </w:r>
      <w:r>
        <w:rPr>
          <w:sz w:val="28"/>
        </w:rPr>
        <w:t>:</w:t>
      </w:r>
    </w:p>
    <w:p w:rsidR="008F7690" w:rsidRDefault="008F7690" w:rsidP="00AE1333">
      <w:pPr>
        <w:tabs>
          <w:tab w:val="left" w:pos="2127"/>
          <w:tab w:val="left" w:pos="6237"/>
        </w:tabs>
        <w:spacing w:before="60"/>
        <w:ind w:firstLine="709"/>
        <w:jc w:val="right"/>
        <w:rPr>
          <w:sz w:val="28"/>
        </w:rPr>
      </w:pPr>
      <w:r w:rsidRPr="00A704B0">
        <w:rPr>
          <w:i/>
          <w:position w:val="-14"/>
          <w:sz w:val="28"/>
          <w:lang w:val="en-US"/>
        </w:rPr>
        <w:object w:dxaOrig="4920" w:dyaOrig="440">
          <v:shape id="_x0000_i1418" type="#_x0000_t75" style="width:245.25pt;height:23.25pt" o:ole="" fillcolor="window">
            <v:imagedata r:id="rId670" o:title=""/>
          </v:shape>
          <o:OLEObject Type="Embed" ProgID="Equation.3" ShapeID="_x0000_i1418" DrawAspect="Content" ObjectID="_1385373649" r:id="rId671"/>
        </w:object>
      </w:r>
      <w:r>
        <w:rPr>
          <w:sz w:val="28"/>
        </w:rPr>
        <w:t>.</w:t>
      </w:r>
      <w:r>
        <w:rPr>
          <w:sz w:val="28"/>
        </w:rPr>
        <w:tab/>
        <w:t>(1.60)</w:t>
      </w:r>
    </w:p>
    <w:p w:rsidR="008F7690" w:rsidRDefault="008F7690" w:rsidP="00AE1333">
      <w:pPr>
        <w:tabs>
          <w:tab w:val="left" w:pos="2127"/>
        </w:tabs>
        <w:spacing w:before="200"/>
        <w:ind w:firstLine="709"/>
        <w:jc w:val="both"/>
        <w:rPr>
          <w:i/>
          <w:sz w:val="28"/>
        </w:rPr>
      </w:pPr>
      <w:r>
        <w:rPr>
          <w:sz w:val="28"/>
        </w:rPr>
        <w:t>Понятие случайного процесса, стационарного в широком смысле, вв</w:t>
      </w:r>
      <w:r>
        <w:rPr>
          <w:sz w:val="28"/>
        </w:rPr>
        <w:t>о</w:t>
      </w:r>
      <w:r>
        <w:rPr>
          <w:sz w:val="28"/>
        </w:rPr>
        <w:t>дится тогда, когда в качестве статистических характеристик случайного пр</w:t>
      </w:r>
      <w:r>
        <w:rPr>
          <w:sz w:val="28"/>
        </w:rPr>
        <w:t>о</w:t>
      </w:r>
      <w:r>
        <w:rPr>
          <w:sz w:val="28"/>
        </w:rPr>
        <w:t xml:space="preserve">цесса используются только математическое ожидание и корреляционная функция. Часть теории случайных процессов, которая описывает свойства случайного процесса через его математическое ожидание и корреляционную функцию, называют </w:t>
      </w:r>
      <w:r>
        <w:rPr>
          <w:i/>
          <w:sz w:val="28"/>
        </w:rPr>
        <w:t>корреляционной теорией.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i/>
          <w:sz w:val="28"/>
        </w:rPr>
      </w:pPr>
      <w:r>
        <w:rPr>
          <w:sz w:val="28"/>
        </w:rPr>
        <w:t>Для случайного процесса с нормальным законом распределения мат</w:t>
      </w:r>
      <w:r>
        <w:rPr>
          <w:sz w:val="28"/>
        </w:rPr>
        <w:t>е</w:t>
      </w:r>
      <w:r>
        <w:rPr>
          <w:sz w:val="28"/>
        </w:rPr>
        <w:t xml:space="preserve">матическое ожидание и корреляционная функция полностью определяют его </w:t>
      </w:r>
      <w:r>
        <w:rPr>
          <w:i/>
          <w:sz w:val="32"/>
        </w:rPr>
        <w:t>n</w:t>
      </w:r>
      <w:r>
        <w:rPr>
          <w:sz w:val="28"/>
        </w:rPr>
        <w:t xml:space="preserve">-мерную плотность вероятности. Поэтому </w:t>
      </w:r>
      <w:r>
        <w:rPr>
          <w:i/>
          <w:sz w:val="28"/>
        </w:rPr>
        <w:t>для нормальных случайных пр</w:t>
      </w:r>
      <w:r>
        <w:rPr>
          <w:i/>
          <w:sz w:val="28"/>
        </w:rPr>
        <w:t>о</w:t>
      </w:r>
      <w:r>
        <w:rPr>
          <w:i/>
          <w:sz w:val="28"/>
        </w:rPr>
        <w:t>цессов понятия стационарности в широком и узком смысле совпадают.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Теория стационарных процессов разработана наиболее полно и позв</w:t>
      </w:r>
      <w:r>
        <w:rPr>
          <w:lang w:val="ru-RU"/>
        </w:rPr>
        <w:t>о</w:t>
      </w:r>
      <w:r>
        <w:rPr>
          <w:lang w:val="ru-RU"/>
        </w:rPr>
        <w:t>ляет сравнительно просто производить расчеты для многих практических случаев. Поэтому допущение о стационарности иногда целесообразно делать также и для тех случаев, когда случайный процесс хотя и нестационарен, но на рассматриваемом отрезке времени работы системы статистические хара</w:t>
      </w:r>
      <w:r>
        <w:rPr>
          <w:lang w:val="ru-RU"/>
        </w:rPr>
        <w:t>к</w:t>
      </w:r>
      <w:r>
        <w:rPr>
          <w:lang w:val="ru-RU"/>
        </w:rPr>
        <w:t>теристики сигналов не успевают сколь-нибудь существенно измениться.</w:t>
      </w:r>
    </w:p>
    <w:p w:rsidR="008F7690" w:rsidRPr="00C86F8D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В теории случайных процессов пользуются двумя понятиями средних значений. Первое понятие о среднем значении — это </w:t>
      </w:r>
      <w:r>
        <w:rPr>
          <w:i/>
          <w:sz w:val="28"/>
        </w:rPr>
        <w:t>среднее значение по множеству</w:t>
      </w:r>
      <w:r>
        <w:rPr>
          <w:sz w:val="28"/>
        </w:rPr>
        <w:t xml:space="preserve"> (или математическое ожидание), которое определяется на основе наблюдения над множеством реализаций случайного процесса в один и тот же момент времени. Среднее значение по множеству принято обозначать волнистой чертой над выражением, описывающим случайную функцию:</w:t>
      </w:r>
    </w:p>
    <w:p w:rsidR="008F7690" w:rsidRDefault="008F7690" w:rsidP="00AE1333">
      <w:pPr>
        <w:tabs>
          <w:tab w:val="left" w:pos="2127"/>
          <w:tab w:val="left" w:pos="6237"/>
        </w:tabs>
        <w:spacing w:before="60"/>
        <w:ind w:firstLine="709"/>
        <w:jc w:val="right"/>
        <w:rPr>
          <w:sz w:val="28"/>
        </w:rPr>
      </w:pPr>
      <w:r w:rsidRPr="00A704B0">
        <w:rPr>
          <w:position w:val="-14"/>
          <w:sz w:val="28"/>
          <w:lang w:val="en-US"/>
        </w:rPr>
        <w:object w:dxaOrig="3080" w:dyaOrig="440">
          <v:shape id="_x0000_i1419" type="#_x0000_t75" style="width:153.75pt;height:23.25pt" o:ole="" fillcolor="window">
            <v:imagedata r:id="rId672" o:title=""/>
          </v:shape>
          <o:OLEObject Type="Embed" ProgID="Equation.3" ShapeID="_x0000_i1419" DrawAspect="Content" ObjectID="_1385373650" r:id="rId673"/>
        </w:object>
      </w:r>
      <w:r>
        <w:rPr>
          <w:sz w:val="28"/>
        </w:rPr>
        <w:t>.</w:t>
      </w:r>
      <w:r>
        <w:rPr>
          <w:sz w:val="28"/>
        </w:rPr>
        <w:tab/>
        <w:t>(1.61)</w:t>
      </w:r>
    </w:p>
    <w:p w:rsidR="008F7690" w:rsidRDefault="008F7690" w:rsidP="00AE1333">
      <w:pPr>
        <w:tabs>
          <w:tab w:val="left" w:pos="2127"/>
        </w:tabs>
        <w:spacing w:before="60"/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В общем случае среднее значение по множеству является функцией времени </w:t>
      </w:r>
      <w:r w:rsidRPr="00A704B0">
        <w:rPr>
          <w:position w:val="-6"/>
          <w:sz w:val="28"/>
        </w:rPr>
        <w:object w:dxaOrig="160" w:dyaOrig="279">
          <v:shape id="_x0000_i1420" type="#_x0000_t75" style="width:9.75pt;height:12.75pt" o:ole="">
            <v:imagedata r:id="rId445" o:title=""/>
          </v:shape>
          <o:OLEObject Type="Embed" ProgID="Equation.3" ShapeID="_x0000_i1420" DrawAspect="Content" ObjectID="_1385373651" r:id="rId674"/>
        </w:object>
      </w:r>
      <w:r>
        <w:rPr>
          <w:sz w:val="28"/>
        </w:rPr>
        <w:t>.</w:t>
      </w:r>
    </w:p>
    <w:p w:rsidR="008F7690" w:rsidRDefault="008F7690" w:rsidP="00AE1333">
      <w:pPr>
        <w:tabs>
          <w:tab w:val="left" w:pos="2127"/>
        </w:tabs>
        <w:spacing w:before="60"/>
        <w:ind w:firstLine="709"/>
        <w:jc w:val="both"/>
        <w:rPr>
          <w:sz w:val="28"/>
        </w:rPr>
      </w:pPr>
      <w:r>
        <w:rPr>
          <w:sz w:val="28"/>
        </w:rPr>
        <w:t xml:space="preserve">Другое понятие о среднем значении – это </w:t>
      </w:r>
      <w:r>
        <w:rPr>
          <w:i/>
          <w:sz w:val="28"/>
        </w:rPr>
        <w:t>среднее значение по времени</w:t>
      </w:r>
      <w:r>
        <w:rPr>
          <w:sz w:val="28"/>
        </w:rPr>
        <w:t>, которое определяется на основе наблюдения за отдельной реализацией сл</w:t>
      </w:r>
      <w:r>
        <w:rPr>
          <w:sz w:val="28"/>
        </w:rPr>
        <w:t>у</w:t>
      </w:r>
      <w:r>
        <w:rPr>
          <w:sz w:val="28"/>
        </w:rPr>
        <w:t xml:space="preserve">чайного процесса </w:t>
      </w:r>
      <w:r w:rsidRPr="00A704B0">
        <w:rPr>
          <w:position w:val="-12"/>
          <w:sz w:val="28"/>
        </w:rPr>
        <w:object w:dxaOrig="560" w:dyaOrig="400">
          <v:shape id="_x0000_i1421" type="#_x0000_t75" style="width:26.25pt;height:19.5pt" o:ole="">
            <v:imagedata r:id="rId675" o:title=""/>
          </v:shape>
          <o:OLEObject Type="Embed" ProgID="Equation.3" ShapeID="_x0000_i1421" DrawAspect="Content" ObjectID="_1385373652" r:id="rId676"/>
        </w:object>
      </w:r>
      <w:r>
        <w:rPr>
          <w:sz w:val="28"/>
        </w:rPr>
        <w:t xml:space="preserve"> на протяжении достаточно длительного времени </w:t>
      </w:r>
      <w:r w:rsidRPr="00A704B0">
        <w:rPr>
          <w:position w:val="-4"/>
          <w:sz w:val="28"/>
        </w:rPr>
        <w:object w:dxaOrig="260" w:dyaOrig="300">
          <v:shape id="_x0000_i1422" type="#_x0000_t75" style="width:12.75pt;height:16.5pt" o:ole="">
            <v:imagedata r:id="rId677" o:title=""/>
          </v:shape>
          <o:OLEObject Type="Embed" ProgID="Equation.3" ShapeID="_x0000_i1422" DrawAspect="Content" ObjectID="_1385373653" r:id="rId678"/>
        </w:object>
      </w:r>
      <w:r>
        <w:rPr>
          <w:sz w:val="28"/>
        </w:rPr>
        <w:t>. Среднее значение по времени обозначают прямой чертой над соответству</w:t>
      </w:r>
      <w:r>
        <w:rPr>
          <w:sz w:val="28"/>
        </w:rPr>
        <w:t>ю</w:t>
      </w:r>
      <w:r>
        <w:rPr>
          <w:sz w:val="28"/>
        </w:rPr>
        <w:t>щим выражением случайной функции и определяют по формуле</w:t>
      </w:r>
    </w:p>
    <w:p w:rsidR="008F7690" w:rsidRDefault="008F7690" w:rsidP="00AE1333">
      <w:pPr>
        <w:tabs>
          <w:tab w:val="left" w:pos="2127"/>
          <w:tab w:val="left" w:pos="6237"/>
        </w:tabs>
        <w:spacing w:before="60"/>
        <w:ind w:firstLine="709"/>
        <w:jc w:val="right"/>
        <w:rPr>
          <w:sz w:val="28"/>
        </w:rPr>
      </w:pPr>
      <w:r w:rsidRPr="00A704B0">
        <w:rPr>
          <w:position w:val="-36"/>
          <w:sz w:val="28"/>
          <w:lang w:val="en-US"/>
        </w:rPr>
        <w:object w:dxaOrig="3060" w:dyaOrig="900">
          <v:shape id="_x0000_i1423" type="#_x0000_t75" style="width:153.75pt;height:45.75pt" o:ole="" fillcolor="window">
            <v:imagedata r:id="rId679" o:title=""/>
          </v:shape>
          <o:OLEObject Type="Embed" ProgID="Equation.3" ShapeID="_x0000_i1423" DrawAspect="Content" ObjectID="_1385373654" r:id="rId680"/>
        </w:object>
      </w:r>
      <w:r>
        <w:rPr>
          <w:sz w:val="28"/>
        </w:rPr>
        <w:t>,</w:t>
      </w:r>
      <w:r>
        <w:rPr>
          <w:sz w:val="28"/>
        </w:rPr>
        <w:tab/>
        <w:t>(1.62)</w:t>
      </w:r>
    </w:p>
    <w:p w:rsidR="008F7690" w:rsidRDefault="008F7690" w:rsidP="00AE1333">
      <w:pPr>
        <w:tabs>
          <w:tab w:val="left" w:pos="2127"/>
        </w:tabs>
        <w:spacing w:before="160"/>
        <w:rPr>
          <w:sz w:val="28"/>
        </w:rPr>
      </w:pPr>
      <w:r>
        <w:rPr>
          <w:sz w:val="28"/>
        </w:rPr>
        <w:t>если этот предел существует.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Среднее значение по времени в общем случае различно для отдельных реализаций множества, определяющих случайный процесс.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Вообще для одного и того же случайного процесса среднее по множ</w:t>
      </w:r>
      <w:r>
        <w:rPr>
          <w:lang w:val="ru-RU"/>
        </w:rPr>
        <w:t>е</w:t>
      </w:r>
      <w:r>
        <w:rPr>
          <w:lang w:val="ru-RU"/>
        </w:rPr>
        <w:t xml:space="preserve">ству и среднее по времени различны, однако для так называемых </w:t>
      </w:r>
      <w:r>
        <w:rPr>
          <w:i/>
          <w:iCs/>
          <w:lang w:val="ru-RU"/>
        </w:rPr>
        <w:t>эргодич</w:t>
      </w:r>
      <w:r>
        <w:rPr>
          <w:i/>
          <w:iCs/>
          <w:lang w:val="ru-RU"/>
        </w:rPr>
        <w:t>е</w:t>
      </w:r>
      <w:r>
        <w:rPr>
          <w:i/>
          <w:iCs/>
          <w:lang w:val="ru-RU"/>
        </w:rPr>
        <w:t>ских стационарных случайных процессов</w:t>
      </w:r>
      <w:r>
        <w:rPr>
          <w:lang w:val="ru-RU"/>
        </w:rPr>
        <w:t xml:space="preserve"> среднее значение по множеству совпадает со средним значением по времени:</w:t>
      </w:r>
    </w:p>
    <w:p w:rsidR="008F7690" w:rsidRDefault="008F7690" w:rsidP="00AE1333">
      <w:pPr>
        <w:tabs>
          <w:tab w:val="left" w:pos="5103"/>
        </w:tabs>
        <w:spacing w:before="220"/>
        <w:ind w:firstLine="709"/>
        <w:jc w:val="right"/>
        <w:rPr>
          <w:sz w:val="28"/>
        </w:rPr>
      </w:pPr>
      <w:r w:rsidRPr="00A704B0">
        <w:rPr>
          <w:position w:val="-6"/>
          <w:sz w:val="28"/>
        </w:rPr>
        <w:object w:dxaOrig="780" w:dyaOrig="340">
          <v:shape id="_x0000_i1424" type="#_x0000_t75" style="width:39pt;height:16.5pt" o:ole="" fillcolor="window">
            <v:imagedata r:id="rId681" o:title=""/>
          </v:shape>
          <o:OLEObject Type="Embed" ProgID="Equation.3" ShapeID="_x0000_i1424" DrawAspect="Content" ObjectID="_1385373655" r:id="rId682"/>
        </w:object>
      </w:r>
      <w:r>
        <w:rPr>
          <w:sz w:val="28"/>
        </w:rPr>
        <w:t>.</w:t>
      </w:r>
      <w:r>
        <w:rPr>
          <w:sz w:val="28"/>
        </w:rPr>
        <w:tab/>
        <w:t>(1.63)</w:t>
      </w:r>
    </w:p>
    <w:p w:rsidR="008F7690" w:rsidRDefault="008F7690" w:rsidP="00AE1333">
      <w:pPr>
        <w:tabs>
          <w:tab w:val="left" w:pos="2127"/>
        </w:tabs>
        <w:spacing w:before="80"/>
        <w:ind w:firstLine="709"/>
        <w:jc w:val="both"/>
        <w:rPr>
          <w:sz w:val="28"/>
        </w:rPr>
      </w:pPr>
      <w:r>
        <w:rPr>
          <w:sz w:val="28"/>
        </w:rPr>
        <w:t>В соответствии с эргодической теоремой для стационарного случайн</w:t>
      </w:r>
      <w:r>
        <w:rPr>
          <w:sz w:val="28"/>
        </w:rPr>
        <w:t>о</w:t>
      </w:r>
      <w:r>
        <w:rPr>
          <w:sz w:val="28"/>
        </w:rPr>
        <w:t>го процесса корреляционную функцию можно определить как среднее по времени одной реализации</w:t>
      </w:r>
    </w:p>
    <w:p w:rsidR="008F7690" w:rsidRDefault="008F7690" w:rsidP="00AE1333">
      <w:pPr>
        <w:tabs>
          <w:tab w:val="left" w:pos="2127"/>
          <w:tab w:val="left" w:pos="6237"/>
        </w:tabs>
        <w:spacing w:before="40"/>
        <w:ind w:firstLine="709"/>
        <w:jc w:val="right"/>
        <w:rPr>
          <w:sz w:val="28"/>
        </w:rPr>
      </w:pPr>
      <w:r w:rsidRPr="00A704B0">
        <w:rPr>
          <w:position w:val="-36"/>
          <w:sz w:val="28"/>
          <w:lang w:val="en-US"/>
        </w:rPr>
        <w:object w:dxaOrig="4780" w:dyaOrig="900">
          <v:shape id="_x0000_i1425" type="#_x0000_t75" style="width:239.25pt;height:45.75pt" o:ole="" fillcolor="window">
            <v:imagedata r:id="rId683" o:title=""/>
          </v:shape>
          <o:OLEObject Type="Embed" ProgID="Equation.3" ShapeID="_x0000_i1425" DrawAspect="Content" ObjectID="_1385373656" r:id="rId684"/>
        </w:object>
      </w:r>
      <w:r>
        <w:rPr>
          <w:sz w:val="28"/>
        </w:rPr>
        <w:tab/>
        <w:t>(1.64)</w:t>
      </w:r>
    </w:p>
    <w:p w:rsidR="008F7690" w:rsidRDefault="008F7690" w:rsidP="00AE1333">
      <w:pPr>
        <w:tabs>
          <w:tab w:val="left" w:pos="2127"/>
        </w:tabs>
        <w:spacing w:before="40"/>
        <w:rPr>
          <w:sz w:val="28"/>
        </w:rPr>
      </w:pPr>
      <w:r>
        <w:rPr>
          <w:sz w:val="28"/>
        </w:rPr>
        <w:t xml:space="preserve">где </w:t>
      </w:r>
      <w:r w:rsidRPr="00A704B0">
        <w:rPr>
          <w:position w:val="-12"/>
          <w:sz w:val="28"/>
        </w:rPr>
        <w:object w:dxaOrig="560" w:dyaOrig="400">
          <v:shape id="_x0000_i1426" type="#_x0000_t75" style="width:26.25pt;height:19.5pt" o:ole="">
            <v:imagedata r:id="rId675" o:title=""/>
          </v:shape>
          <o:OLEObject Type="Embed" ProgID="Equation.3" ShapeID="_x0000_i1426" DrawAspect="Content" ObjectID="_1385373657" r:id="rId685"/>
        </w:object>
      </w:r>
      <w:r>
        <w:rPr>
          <w:sz w:val="28"/>
        </w:rPr>
        <w:t xml:space="preserve"> </w:t>
      </w:r>
      <w:r>
        <w:rPr>
          <w:i/>
          <w:sz w:val="28"/>
        </w:rPr>
        <w:t xml:space="preserve">— </w:t>
      </w:r>
      <w:r>
        <w:rPr>
          <w:sz w:val="28"/>
        </w:rPr>
        <w:t>любая реализация случайного процесса.</w:t>
      </w:r>
    </w:p>
    <w:p w:rsidR="008F7690" w:rsidRDefault="008F7690" w:rsidP="00AE1333">
      <w:pPr>
        <w:pStyle w:val="30"/>
        <w:tabs>
          <w:tab w:val="left" w:pos="2127"/>
        </w:tabs>
        <w:ind w:left="0" w:firstLine="709"/>
      </w:pPr>
      <w:r>
        <w:t>Центрированная корреляционная функция эргодического стационарн</w:t>
      </w:r>
      <w:r>
        <w:t>о</w:t>
      </w:r>
      <w:r>
        <w:t>го случайного процесса</w:t>
      </w:r>
    </w:p>
    <w:p w:rsidR="008F7690" w:rsidRDefault="008F7690" w:rsidP="00AE1333">
      <w:pPr>
        <w:tabs>
          <w:tab w:val="left" w:pos="2127"/>
          <w:tab w:val="left" w:pos="6237"/>
        </w:tabs>
        <w:spacing w:before="80"/>
        <w:ind w:firstLine="709"/>
        <w:jc w:val="right"/>
        <w:rPr>
          <w:sz w:val="28"/>
        </w:rPr>
      </w:pPr>
      <w:r w:rsidRPr="00A704B0">
        <w:rPr>
          <w:position w:val="-36"/>
          <w:sz w:val="28"/>
          <w:lang w:val="en-US"/>
        </w:rPr>
        <w:object w:dxaOrig="6080" w:dyaOrig="900">
          <v:shape id="_x0000_i1427" type="#_x0000_t75" style="width:304.5pt;height:45.75pt" o:ole="" fillcolor="window">
            <v:imagedata r:id="rId686" o:title=""/>
          </v:shape>
          <o:OLEObject Type="Embed" ProgID="Equation.3" ShapeID="_x0000_i1427" DrawAspect="Content" ObjectID="_1385373658" r:id="rId687"/>
        </w:object>
      </w:r>
      <w:r>
        <w:rPr>
          <w:sz w:val="28"/>
        </w:rPr>
        <w:tab/>
        <w:t>(1.65)</w:t>
      </w:r>
    </w:p>
    <w:p w:rsidR="008F7690" w:rsidRDefault="008F7690" w:rsidP="00AE1333">
      <w:pPr>
        <w:tabs>
          <w:tab w:val="left" w:pos="2127"/>
        </w:tabs>
        <w:spacing w:before="200"/>
        <w:ind w:firstLine="709"/>
        <w:jc w:val="both"/>
        <w:rPr>
          <w:sz w:val="28"/>
        </w:rPr>
      </w:pPr>
      <w:r>
        <w:rPr>
          <w:sz w:val="28"/>
        </w:rPr>
        <w:t xml:space="preserve">Из выражения (1.65), можно заметить, что </w:t>
      </w:r>
      <w:r>
        <w:rPr>
          <w:i/>
          <w:sz w:val="28"/>
        </w:rPr>
        <w:t>дисперсия стационарного случайного процесса равна начальному значению центрированной корреляц</w:t>
      </w:r>
      <w:r>
        <w:rPr>
          <w:i/>
          <w:sz w:val="28"/>
        </w:rPr>
        <w:t>и</w:t>
      </w:r>
      <w:r>
        <w:rPr>
          <w:i/>
          <w:sz w:val="28"/>
        </w:rPr>
        <w:t xml:space="preserve">онной функции </w:t>
      </w:r>
      <w:r w:rsidRPr="00A704B0">
        <w:rPr>
          <w:i/>
          <w:position w:val="-12"/>
          <w:sz w:val="28"/>
        </w:rPr>
        <w:object w:dxaOrig="900" w:dyaOrig="400">
          <v:shape id="_x0000_i1428" type="#_x0000_t75" style="width:45.75pt;height:19.5pt" o:ole="" fillcolor="window">
            <v:imagedata r:id="rId688" o:title=""/>
          </v:shape>
          <o:OLEObject Type="Embed" ProgID="Equation.3" ShapeID="_x0000_i1428" DrawAspect="Content" ObjectID="_1385373659" r:id="rId689"/>
        </w:object>
      </w:r>
      <w:r>
        <w:rPr>
          <w:sz w:val="28"/>
        </w:rPr>
        <w:t>: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20"/>
          <w:sz w:val="28"/>
        </w:rPr>
        <w:object w:dxaOrig="2640" w:dyaOrig="639">
          <v:shape id="_x0000_i1429" type="#_x0000_t75" style="width:131.25pt;height:33pt" o:ole="" fillcolor="window">
            <v:imagedata r:id="rId690" o:title=""/>
          </v:shape>
          <o:OLEObject Type="Embed" ProgID="Equation.3" ShapeID="_x0000_i1429" DrawAspect="Content" ObjectID="_1385373660" r:id="rId691"/>
        </w:object>
      </w:r>
      <w:r>
        <w:rPr>
          <w:sz w:val="28"/>
        </w:rPr>
        <w:t>.</w:t>
      </w:r>
      <w:r>
        <w:rPr>
          <w:sz w:val="28"/>
        </w:rPr>
        <w:tab/>
        <w:t>(1.66)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Связь между дисперсией и корреляционной функцией </w:t>
      </w:r>
      <w:r w:rsidRPr="00A704B0">
        <w:rPr>
          <w:i/>
          <w:position w:val="-20"/>
          <w:sz w:val="28"/>
          <w:lang w:val="en-US"/>
        </w:rPr>
        <w:object w:dxaOrig="999" w:dyaOrig="480">
          <v:shape id="_x0000_i1430" type="#_x0000_t75" style="width:48.75pt;height:23.25pt" o:ole="" fillcolor="window">
            <v:imagedata r:id="rId692" o:title=""/>
          </v:shape>
          <o:OLEObject Type="Embed" ProgID="Equation.3" ShapeID="_x0000_i1430" DrawAspect="Content" ObjectID="_1385373661" r:id="rId693"/>
        </w:object>
      </w:r>
      <w:r>
        <w:rPr>
          <w:sz w:val="28"/>
        </w:rPr>
        <w:t xml:space="preserve"> опред</w:t>
      </w:r>
      <w:r>
        <w:rPr>
          <w:sz w:val="28"/>
        </w:rPr>
        <w:t>е</w:t>
      </w:r>
      <w:r>
        <w:rPr>
          <w:sz w:val="28"/>
        </w:rPr>
        <w:t>лена следующим соотношением</w:t>
      </w:r>
    </w:p>
    <w:p w:rsidR="008F7690" w:rsidRDefault="008F7690" w:rsidP="00AE1333">
      <w:pPr>
        <w:tabs>
          <w:tab w:val="left" w:pos="2127"/>
          <w:tab w:val="left" w:pos="6237"/>
        </w:tabs>
        <w:spacing w:before="160"/>
        <w:ind w:firstLine="709"/>
        <w:jc w:val="right"/>
        <w:rPr>
          <w:sz w:val="28"/>
        </w:rPr>
      </w:pPr>
      <w:r w:rsidRPr="00A704B0">
        <w:rPr>
          <w:position w:val="-20"/>
          <w:sz w:val="28"/>
        </w:rPr>
        <w:object w:dxaOrig="3560" w:dyaOrig="639">
          <v:shape id="_x0000_i1431" type="#_x0000_t75" style="width:177pt;height:33pt" o:ole="" fillcolor="window">
            <v:imagedata r:id="rId694" o:title=""/>
          </v:shape>
          <o:OLEObject Type="Embed" ProgID="Equation.3" ShapeID="_x0000_i1431" DrawAspect="Content" ObjectID="_1385373662" r:id="rId695"/>
        </w:object>
      </w:r>
      <w:r>
        <w:rPr>
          <w:sz w:val="28"/>
        </w:rPr>
        <w:t>.</w:t>
      </w:r>
      <w:r>
        <w:rPr>
          <w:sz w:val="28"/>
        </w:rPr>
        <w:tab/>
        <w:t>(1.67)</w:t>
      </w:r>
    </w:p>
    <w:p w:rsidR="008F7690" w:rsidRDefault="008F7690" w:rsidP="00AE1333">
      <w:pPr>
        <w:tabs>
          <w:tab w:val="left" w:pos="2127"/>
        </w:tabs>
        <w:spacing w:before="60"/>
        <w:ind w:firstLine="709"/>
        <w:jc w:val="both"/>
        <w:rPr>
          <w:sz w:val="28"/>
        </w:rPr>
      </w:pPr>
      <w:r>
        <w:rPr>
          <w:sz w:val="28"/>
        </w:rPr>
        <w:t xml:space="preserve">Статистические свойства связи двух случайных процессов </w:t>
      </w:r>
      <w:r>
        <w:rPr>
          <w:i/>
          <w:sz w:val="32"/>
          <w:lang w:val="en-US"/>
        </w:rPr>
        <w:t>X</w:t>
      </w:r>
      <w:r>
        <w:rPr>
          <w:sz w:val="32"/>
        </w:rPr>
        <w:t>(</w:t>
      </w:r>
      <w:r>
        <w:rPr>
          <w:i/>
          <w:sz w:val="32"/>
          <w:lang w:val="en-US"/>
        </w:rPr>
        <w:t>t</w:t>
      </w:r>
      <w:r>
        <w:rPr>
          <w:sz w:val="32"/>
        </w:rPr>
        <w:t>)</w:t>
      </w:r>
      <w:r>
        <w:rPr>
          <w:i/>
          <w:sz w:val="28"/>
        </w:rPr>
        <w:t xml:space="preserve"> </w:t>
      </w:r>
      <w:r>
        <w:rPr>
          <w:sz w:val="28"/>
        </w:rPr>
        <w:t xml:space="preserve">и </w:t>
      </w:r>
      <w:r>
        <w:rPr>
          <w:i/>
          <w:sz w:val="32"/>
          <w:lang w:val="en-US"/>
        </w:rPr>
        <w:t>U</w:t>
      </w:r>
      <w:r>
        <w:rPr>
          <w:sz w:val="32"/>
        </w:rPr>
        <w:t>(</w:t>
      </w:r>
      <w:r>
        <w:rPr>
          <w:i/>
          <w:sz w:val="32"/>
          <w:lang w:val="en-US"/>
        </w:rPr>
        <w:t>t</w:t>
      </w:r>
      <w:r>
        <w:rPr>
          <w:sz w:val="32"/>
        </w:rPr>
        <w:t>)</w:t>
      </w:r>
      <w:r>
        <w:rPr>
          <w:sz w:val="28"/>
        </w:rPr>
        <w:t xml:space="preserve"> можно </w:t>
      </w:r>
      <w:r w:rsidR="00724ED0">
        <w:rPr>
          <w:sz w:val="28"/>
        </w:rPr>
        <w:t>о</w:t>
      </w:r>
      <w:r>
        <w:rPr>
          <w:sz w:val="28"/>
        </w:rPr>
        <w:t xml:space="preserve">характеризовать </w:t>
      </w:r>
      <w:r>
        <w:rPr>
          <w:i/>
          <w:sz w:val="28"/>
        </w:rPr>
        <w:t>взаимной корреляционной функцией</w:t>
      </w:r>
      <w:r>
        <w:rPr>
          <w:sz w:val="28"/>
        </w:rPr>
        <w:t xml:space="preserve">, которая для каждой пары произвольно выбранных значений аргументов </w:t>
      </w:r>
      <w:r w:rsidRPr="00A704B0">
        <w:rPr>
          <w:position w:val="-12"/>
          <w:sz w:val="28"/>
        </w:rPr>
        <w:object w:dxaOrig="240" w:dyaOrig="420">
          <v:shape id="_x0000_i1432" type="#_x0000_t75" style="width:12.75pt;height:19.5pt" o:ole="">
            <v:imagedata r:id="rId462" o:title=""/>
          </v:shape>
          <o:OLEObject Type="Embed" ProgID="Equation.3" ShapeID="_x0000_i1432" DrawAspect="Content" ObjectID="_1385373663" r:id="rId696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279" w:dyaOrig="420">
          <v:shape id="_x0000_i1433" type="#_x0000_t75" style="width:12.75pt;height:19.5pt" o:ole="">
            <v:imagedata r:id="rId520" o:title=""/>
          </v:shape>
          <o:OLEObject Type="Embed" ProgID="Equation.3" ShapeID="_x0000_i1433" DrawAspect="Content" ObjectID="_1385373664" r:id="rId697"/>
        </w:object>
      </w:r>
      <w:r>
        <w:rPr>
          <w:sz w:val="28"/>
        </w:rPr>
        <w:t xml:space="preserve"> равна</w:t>
      </w:r>
    </w:p>
    <w:p w:rsidR="008F7690" w:rsidRDefault="008F7690" w:rsidP="00AE1333">
      <w:pPr>
        <w:tabs>
          <w:tab w:val="left" w:pos="2127"/>
          <w:tab w:val="left" w:pos="6237"/>
        </w:tabs>
        <w:spacing w:before="80"/>
        <w:ind w:firstLine="709"/>
        <w:jc w:val="right"/>
        <w:rPr>
          <w:sz w:val="28"/>
        </w:rPr>
      </w:pPr>
      <w:r w:rsidRPr="00A704B0">
        <w:rPr>
          <w:position w:val="-14"/>
          <w:sz w:val="28"/>
          <w:lang w:val="en-US"/>
        </w:rPr>
        <w:object w:dxaOrig="3700" w:dyaOrig="440">
          <v:shape id="_x0000_i1434" type="#_x0000_t75" style="width:186.75pt;height:23.25pt" o:ole="" fillcolor="window">
            <v:imagedata r:id="rId698" o:title=""/>
          </v:shape>
          <o:OLEObject Type="Embed" ProgID="Equation.3" ShapeID="_x0000_i1434" DrawAspect="Content" ObjectID="_1385373665" r:id="rId699"/>
        </w:object>
      </w:r>
      <w:r>
        <w:rPr>
          <w:sz w:val="28"/>
        </w:rPr>
        <w:tab/>
        <w:t>(1.68)</w:t>
      </w:r>
    </w:p>
    <w:p w:rsidR="008F7690" w:rsidRDefault="008F7690" w:rsidP="00AE1333">
      <w:pPr>
        <w:pStyle w:val="marina"/>
        <w:spacing w:before="80" w:line="240" w:lineRule="auto"/>
        <w:rPr>
          <w:lang w:val="ru-RU"/>
        </w:rPr>
      </w:pPr>
      <w:r>
        <w:rPr>
          <w:lang w:val="ru-RU"/>
        </w:rPr>
        <w:t>Согласно эргодической теореме для стационарного случайного проце</w:t>
      </w:r>
      <w:r>
        <w:rPr>
          <w:lang w:val="ru-RU"/>
        </w:rPr>
        <w:t>с</w:t>
      </w:r>
      <w:r>
        <w:rPr>
          <w:lang w:val="ru-RU"/>
        </w:rPr>
        <w:t>са можно записать</w:t>
      </w:r>
    </w:p>
    <w:p w:rsidR="008F7690" w:rsidRDefault="008F7690" w:rsidP="00AE1333">
      <w:pPr>
        <w:tabs>
          <w:tab w:val="left" w:pos="2127"/>
          <w:tab w:val="left" w:pos="6237"/>
        </w:tabs>
        <w:spacing w:before="260"/>
        <w:ind w:firstLine="709"/>
        <w:jc w:val="right"/>
        <w:rPr>
          <w:sz w:val="28"/>
        </w:rPr>
      </w:pPr>
      <w:r w:rsidRPr="00A704B0">
        <w:rPr>
          <w:position w:val="-36"/>
          <w:sz w:val="28"/>
          <w:lang w:val="en-US"/>
        </w:rPr>
        <w:object w:dxaOrig="4720" w:dyaOrig="900">
          <v:shape id="_x0000_i1435" type="#_x0000_t75" style="width:235.5pt;height:45.75pt" o:ole="" fillcolor="window">
            <v:imagedata r:id="rId700" o:title=""/>
          </v:shape>
          <o:OLEObject Type="Embed" ProgID="Equation.3" ShapeID="_x0000_i1435" DrawAspect="Content" ObjectID="_1385373666" r:id="rId701"/>
        </w:object>
      </w:r>
      <w:r>
        <w:rPr>
          <w:sz w:val="28"/>
        </w:rPr>
        <w:t>,</w:t>
      </w:r>
      <w:r>
        <w:rPr>
          <w:sz w:val="28"/>
        </w:rPr>
        <w:tab/>
        <w:t>(1.69)</w:t>
      </w:r>
    </w:p>
    <w:p w:rsidR="008F7690" w:rsidRDefault="008F7690" w:rsidP="00AE1333">
      <w:pPr>
        <w:tabs>
          <w:tab w:val="left" w:pos="2127"/>
        </w:tabs>
        <w:spacing w:before="260"/>
        <w:jc w:val="both"/>
        <w:rPr>
          <w:sz w:val="28"/>
        </w:rPr>
      </w:pPr>
      <w:r>
        <w:rPr>
          <w:sz w:val="28"/>
        </w:rPr>
        <w:t xml:space="preserve">где </w:t>
      </w:r>
      <w:r w:rsidRPr="00A704B0">
        <w:rPr>
          <w:position w:val="-12"/>
          <w:sz w:val="28"/>
        </w:rPr>
        <w:object w:dxaOrig="560" w:dyaOrig="400">
          <v:shape id="_x0000_i1436" type="#_x0000_t75" style="width:26.25pt;height:19.5pt" o:ole="">
            <v:imagedata r:id="rId675" o:title=""/>
          </v:shape>
          <o:OLEObject Type="Embed" ProgID="Equation.3" ShapeID="_x0000_i1436" DrawAspect="Content" ObjectID="_1385373667" r:id="rId702"/>
        </w:object>
      </w:r>
      <w:r>
        <w:rPr>
          <w:i/>
          <w:sz w:val="28"/>
        </w:rPr>
        <w:t xml:space="preserve"> </w:t>
      </w:r>
      <w:r>
        <w:rPr>
          <w:sz w:val="28"/>
        </w:rPr>
        <w:t xml:space="preserve">и </w:t>
      </w:r>
      <w:r w:rsidRPr="00A704B0">
        <w:rPr>
          <w:position w:val="-12"/>
          <w:sz w:val="28"/>
        </w:rPr>
        <w:object w:dxaOrig="560" w:dyaOrig="400">
          <v:shape id="_x0000_i1437" type="#_x0000_t75" style="width:26.25pt;height:19.5pt" o:ole="">
            <v:imagedata r:id="rId703" o:title=""/>
          </v:shape>
          <o:OLEObject Type="Embed" ProgID="Equation.3" ShapeID="_x0000_i1437" DrawAspect="Content" ObjectID="_1385373668" r:id="rId704"/>
        </w:object>
      </w:r>
      <w:r>
        <w:rPr>
          <w:sz w:val="28"/>
        </w:rPr>
        <w:t xml:space="preserve"> </w:t>
      </w:r>
      <w:r>
        <w:rPr>
          <w:i/>
          <w:sz w:val="28"/>
        </w:rPr>
        <w:t>—</w:t>
      </w:r>
      <w:r>
        <w:rPr>
          <w:sz w:val="28"/>
        </w:rPr>
        <w:t xml:space="preserve"> любые реализации стационарных случайных процессов </w:t>
      </w:r>
      <w:r w:rsidRPr="00A704B0">
        <w:rPr>
          <w:position w:val="-12"/>
          <w:sz w:val="28"/>
        </w:rPr>
        <w:object w:dxaOrig="660" w:dyaOrig="400">
          <v:shape id="_x0000_i1438" type="#_x0000_t75" style="width:33pt;height:19.5pt" o:ole="">
            <v:imagedata r:id="rId447" o:title=""/>
          </v:shape>
          <o:OLEObject Type="Embed" ProgID="Equation.3" ShapeID="_x0000_i1438" DrawAspect="Content" ObjectID="_1385373669" r:id="rId705"/>
        </w:object>
      </w:r>
      <w:r>
        <w:rPr>
          <w:sz w:val="32"/>
        </w:rPr>
        <w:t xml:space="preserve"> </w:t>
      </w:r>
      <w:r>
        <w:rPr>
          <w:sz w:val="28"/>
        </w:rPr>
        <w:t xml:space="preserve">и </w:t>
      </w:r>
      <w:r w:rsidRPr="00A704B0">
        <w:rPr>
          <w:position w:val="-12"/>
          <w:sz w:val="28"/>
        </w:rPr>
        <w:object w:dxaOrig="639" w:dyaOrig="400">
          <v:shape id="_x0000_i1439" type="#_x0000_t75" style="width:33pt;height:19.5pt" o:ole="">
            <v:imagedata r:id="rId706" o:title=""/>
          </v:shape>
          <o:OLEObject Type="Embed" ProgID="Equation.3" ShapeID="_x0000_i1439" DrawAspect="Content" ObjectID="_1385373670" r:id="rId707"/>
        </w:object>
      </w:r>
      <w:r>
        <w:rPr>
          <w:sz w:val="28"/>
        </w:rPr>
        <w:t xml:space="preserve"> соответственно.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Взаимная корреляционная функция </w:t>
      </w:r>
      <w:r w:rsidRPr="00A704B0">
        <w:rPr>
          <w:position w:val="-14"/>
          <w:sz w:val="28"/>
        </w:rPr>
        <w:object w:dxaOrig="980" w:dyaOrig="440">
          <v:shape id="_x0000_i1440" type="#_x0000_t75" style="width:48.75pt;height:23.25pt" o:ole="" fillcolor="window">
            <v:imagedata r:id="rId708" o:title=""/>
          </v:shape>
          <o:OLEObject Type="Embed" ProgID="Equation.3" ShapeID="_x0000_i1440" DrawAspect="Content" ObjectID="_1385373671" r:id="rId709"/>
        </w:object>
      </w:r>
      <w:r>
        <w:rPr>
          <w:sz w:val="28"/>
        </w:rPr>
        <w:t xml:space="preserve"> характеризует взаимную статистическую связь двух случайных процессов </w:t>
      </w:r>
      <w:r w:rsidRPr="00A704B0">
        <w:rPr>
          <w:position w:val="-12"/>
          <w:sz w:val="28"/>
        </w:rPr>
        <w:object w:dxaOrig="660" w:dyaOrig="400">
          <v:shape id="_x0000_i1441" type="#_x0000_t75" style="width:33pt;height:19.5pt" o:ole="">
            <v:imagedata r:id="rId447" o:title=""/>
          </v:shape>
          <o:OLEObject Type="Embed" ProgID="Equation.3" ShapeID="_x0000_i1441" DrawAspect="Content" ObjectID="_1385373672" r:id="rId710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639" w:dyaOrig="400">
          <v:shape id="_x0000_i1442" type="#_x0000_t75" style="width:33pt;height:19.5pt" o:ole="">
            <v:imagedata r:id="rId706" o:title=""/>
          </v:shape>
          <o:OLEObject Type="Embed" ProgID="Equation.3" ShapeID="_x0000_i1442" DrawAspect="Content" ObjectID="_1385373673" r:id="rId711"/>
        </w:object>
      </w:r>
      <w:r>
        <w:rPr>
          <w:i/>
          <w:sz w:val="28"/>
        </w:rPr>
        <w:t xml:space="preserve"> </w:t>
      </w:r>
      <w:r>
        <w:rPr>
          <w:sz w:val="28"/>
        </w:rPr>
        <w:t>в разные м</w:t>
      </w:r>
      <w:r>
        <w:rPr>
          <w:sz w:val="28"/>
        </w:rPr>
        <w:t>о</w:t>
      </w:r>
      <w:r>
        <w:rPr>
          <w:sz w:val="28"/>
        </w:rPr>
        <w:t xml:space="preserve">менты времени, отстоящие друг от друга на промежуток времени </w:t>
      </w:r>
      <w:r w:rsidRPr="00A704B0">
        <w:rPr>
          <w:position w:val="-6"/>
          <w:sz w:val="28"/>
          <w:lang w:val="en-US"/>
        </w:rPr>
        <w:object w:dxaOrig="220" w:dyaOrig="260">
          <v:shape id="_x0000_i1443" type="#_x0000_t75" style="width:9.75pt;height:12.75pt" o:ole="">
            <v:imagedata r:id="rId712" o:title=""/>
          </v:shape>
          <o:OLEObject Type="Embed" ProgID="Equation.3" ShapeID="_x0000_i1443" DrawAspect="Content" ObjectID="_1385373674" r:id="rId713"/>
        </w:object>
      </w:r>
      <w:r>
        <w:rPr>
          <w:sz w:val="28"/>
        </w:rPr>
        <w:t>. Знач</w:t>
      </w:r>
      <w:r>
        <w:rPr>
          <w:sz w:val="28"/>
        </w:rPr>
        <w:t>е</w:t>
      </w:r>
      <w:r>
        <w:rPr>
          <w:sz w:val="28"/>
        </w:rPr>
        <w:t xml:space="preserve">ние </w:t>
      </w:r>
      <w:r w:rsidRPr="00A704B0">
        <w:rPr>
          <w:position w:val="-14"/>
          <w:sz w:val="28"/>
          <w:lang w:val="en-US"/>
        </w:rPr>
        <w:object w:dxaOrig="980" w:dyaOrig="440">
          <v:shape id="_x0000_i1444" type="#_x0000_t75" style="width:48.75pt;height:23.25pt" o:ole="" fillcolor="window">
            <v:imagedata r:id="rId714" o:title=""/>
          </v:shape>
          <o:OLEObject Type="Embed" ProgID="Equation.3" ShapeID="_x0000_i1444" DrawAspect="Content" ObjectID="_1385373675" r:id="rId715"/>
        </w:object>
      </w:r>
      <w:r>
        <w:rPr>
          <w:sz w:val="28"/>
        </w:rPr>
        <w:t>характеризует эту связь в один и тот же момент времени.</w:t>
      </w:r>
    </w:p>
    <w:p w:rsidR="008F7690" w:rsidRDefault="008F7690" w:rsidP="00AE1333">
      <w:pPr>
        <w:pStyle w:val="2"/>
        <w:tabs>
          <w:tab w:val="left" w:pos="2127"/>
        </w:tabs>
        <w:ind w:firstLine="709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Из (1.69) следует, что</w:t>
      </w:r>
    </w:p>
    <w:p w:rsidR="008F7690" w:rsidRDefault="008F7690" w:rsidP="00AE1333">
      <w:pPr>
        <w:tabs>
          <w:tab w:val="left" w:pos="2127"/>
          <w:tab w:val="left" w:pos="6237"/>
        </w:tabs>
        <w:spacing w:before="160"/>
        <w:ind w:firstLine="709"/>
        <w:jc w:val="right"/>
        <w:rPr>
          <w:sz w:val="28"/>
        </w:rPr>
      </w:pPr>
      <w:r w:rsidRPr="00A704B0">
        <w:rPr>
          <w:position w:val="-14"/>
          <w:sz w:val="28"/>
          <w:lang w:val="en-US"/>
        </w:rPr>
        <w:object w:dxaOrig="2360" w:dyaOrig="440">
          <v:shape id="_x0000_i1445" type="#_x0000_t75" style="width:117.75pt;height:23.25pt" o:ole="" fillcolor="window">
            <v:imagedata r:id="rId716" o:title=""/>
          </v:shape>
          <o:OLEObject Type="Embed" ProgID="Equation.3" ShapeID="_x0000_i1445" DrawAspect="Content" ObjectID="_1385373676" r:id="rId717"/>
        </w:object>
      </w:r>
      <w:r>
        <w:rPr>
          <w:sz w:val="28"/>
        </w:rPr>
        <w:t>.</w:t>
      </w:r>
      <w:r>
        <w:rPr>
          <w:sz w:val="28"/>
        </w:rPr>
        <w:tab/>
        <w:t>(1.70)</w:t>
      </w:r>
    </w:p>
    <w:p w:rsidR="008F7690" w:rsidRDefault="008F7690" w:rsidP="00AE1333">
      <w:pPr>
        <w:tabs>
          <w:tab w:val="left" w:pos="2127"/>
        </w:tabs>
        <w:spacing w:before="160"/>
        <w:ind w:firstLine="709"/>
        <w:jc w:val="both"/>
        <w:rPr>
          <w:sz w:val="28"/>
        </w:rPr>
      </w:pPr>
      <w:r>
        <w:rPr>
          <w:sz w:val="28"/>
        </w:rPr>
        <w:t xml:space="preserve">Если случайные процессы </w:t>
      </w:r>
      <w:r w:rsidRPr="00A704B0">
        <w:rPr>
          <w:position w:val="-12"/>
          <w:sz w:val="28"/>
        </w:rPr>
        <w:object w:dxaOrig="660" w:dyaOrig="400">
          <v:shape id="_x0000_i1446" type="#_x0000_t75" style="width:33pt;height:19.5pt" o:ole="">
            <v:imagedata r:id="rId447" o:title=""/>
          </v:shape>
          <o:OLEObject Type="Embed" ProgID="Equation.3" ShapeID="_x0000_i1446" DrawAspect="Content" ObjectID="_1385373677" r:id="rId718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639" w:dyaOrig="400">
          <v:shape id="_x0000_i1447" type="#_x0000_t75" style="width:33pt;height:19.5pt" o:ole="">
            <v:imagedata r:id="rId706" o:title=""/>
          </v:shape>
          <o:OLEObject Type="Embed" ProgID="Equation.3" ShapeID="_x0000_i1447" DrawAspect="Content" ObjectID="_1385373678" r:id="rId719"/>
        </w:object>
      </w:r>
      <w:r>
        <w:rPr>
          <w:sz w:val="28"/>
        </w:rPr>
        <w:t xml:space="preserve"> статистически не связаны друг с другом и имеют равные нулю средние значения, то их взаимная корреляц</w:t>
      </w:r>
      <w:r>
        <w:rPr>
          <w:sz w:val="28"/>
        </w:rPr>
        <w:t>и</w:t>
      </w:r>
      <w:r>
        <w:rPr>
          <w:sz w:val="28"/>
        </w:rPr>
        <w:t xml:space="preserve">онная функция для всех </w:t>
      </w:r>
      <w:r>
        <w:rPr>
          <w:i/>
          <w:sz w:val="32"/>
        </w:rPr>
        <w:sym w:font="Symbol" w:char="F074"/>
      </w:r>
      <w:r>
        <w:rPr>
          <w:sz w:val="28"/>
        </w:rPr>
        <w:t xml:space="preserve"> равна нулю. Однако обратный вывод о том, что е</w:t>
      </w:r>
      <w:r>
        <w:rPr>
          <w:sz w:val="28"/>
        </w:rPr>
        <w:t>с</w:t>
      </w:r>
      <w:r>
        <w:rPr>
          <w:sz w:val="28"/>
        </w:rPr>
        <w:t>ли взаимная корреляционная функция равна нулю, то процессы независимы, можно сделать лишь в отдельных случаях (в частности, для процессов с но</w:t>
      </w:r>
      <w:r>
        <w:rPr>
          <w:sz w:val="28"/>
        </w:rPr>
        <w:t>р</w:t>
      </w:r>
      <w:r>
        <w:rPr>
          <w:sz w:val="28"/>
        </w:rPr>
        <w:t>мальным законом распределения), общей же силы обратный закон не имеет.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Центрированная корреляционная функция </w:t>
      </w:r>
      <w:r w:rsidRPr="00A704B0">
        <w:rPr>
          <w:position w:val="-20"/>
          <w:sz w:val="28"/>
          <w:lang w:val="en-US"/>
        </w:rPr>
        <w:object w:dxaOrig="980" w:dyaOrig="480">
          <v:shape id="_x0000_i1448" type="#_x0000_t75" style="width:48.75pt;height:23.25pt" o:ole="" fillcolor="window">
            <v:imagedata r:id="rId720" o:title=""/>
          </v:shape>
          <o:OLEObject Type="Embed" ProgID="Equation.3" ShapeID="_x0000_i1448" DrawAspect="Content" ObjectID="_1385373679" r:id="rId721"/>
        </w:object>
      </w:r>
      <w:r>
        <w:rPr>
          <w:sz w:val="28"/>
        </w:rPr>
        <w:t>для неслучайных функций времени тождественно равна нулю. Однако корреляционная фун</w:t>
      </w:r>
      <w:r>
        <w:rPr>
          <w:sz w:val="28"/>
        </w:rPr>
        <w:t>к</w:t>
      </w:r>
      <w:r>
        <w:rPr>
          <w:sz w:val="28"/>
        </w:rPr>
        <w:t xml:space="preserve">ция </w:t>
      </w:r>
      <w:r w:rsidRPr="00A704B0">
        <w:rPr>
          <w:position w:val="-20"/>
          <w:sz w:val="28"/>
        </w:rPr>
        <w:object w:dxaOrig="999" w:dyaOrig="480">
          <v:shape id="_x0000_i1449" type="#_x0000_t75" style="width:48.75pt;height:23.25pt" o:ole="" fillcolor="window">
            <v:imagedata r:id="rId722" o:title=""/>
          </v:shape>
          <o:OLEObject Type="Embed" ProgID="Equation.3" ShapeID="_x0000_i1449" DrawAspect="Content" ObjectID="_1385373680" r:id="rId723"/>
        </w:object>
      </w:r>
      <w:r>
        <w:rPr>
          <w:sz w:val="28"/>
        </w:rPr>
        <w:t xml:space="preserve">может вычисляться и для неслучайных (регулярных) функций. Заметим, однако, что когда говорят о корреляционной функции регулярной функции </w:t>
      </w:r>
      <w:r w:rsidRPr="00A704B0">
        <w:rPr>
          <w:position w:val="-12"/>
          <w:sz w:val="28"/>
        </w:rPr>
        <w:object w:dxaOrig="560" w:dyaOrig="400">
          <v:shape id="_x0000_i1450" type="#_x0000_t75" style="width:26.25pt;height:19.5pt" o:ole="">
            <v:imagedata r:id="rId675" o:title=""/>
          </v:shape>
          <o:OLEObject Type="Embed" ProgID="Equation.3" ShapeID="_x0000_i1450" DrawAspect="Content" ObjectID="_1385373681" r:id="rId724"/>
        </w:object>
      </w:r>
      <w:r>
        <w:rPr>
          <w:sz w:val="28"/>
        </w:rPr>
        <w:t>, то под этим понимают просто результат формального прим</w:t>
      </w:r>
      <w:r>
        <w:rPr>
          <w:sz w:val="28"/>
        </w:rPr>
        <w:t>е</w:t>
      </w:r>
      <w:r>
        <w:rPr>
          <w:sz w:val="28"/>
        </w:rPr>
        <w:t>нения к регулярной функции</w:t>
      </w:r>
      <w:r>
        <w:rPr>
          <w:sz w:val="32"/>
        </w:rPr>
        <w:t xml:space="preserve"> </w:t>
      </w:r>
      <w:r w:rsidRPr="00A704B0">
        <w:rPr>
          <w:position w:val="-12"/>
          <w:sz w:val="28"/>
        </w:rPr>
        <w:object w:dxaOrig="560" w:dyaOrig="400">
          <v:shape id="_x0000_i1451" type="#_x0000_t75" style="width:26.25pt;height:19.5pt" o:ole="">
            <v:imagedata r:id="rId675" o:title=""/>
          </v:shape>
          <o:OLEObject Type="Embed" ProgID="Equation.3" ShapeID="_x0000_i1451" DrawAspect="Content" ObjectID="_1385373682" r:id="rId725"/>
        </w:object>
      </w:r>
      <w:r>
        <w:rPr>
          <w:sz w:val="32"/>
        </w:rPr>
        <w:t xml:space="preserve"> </w:t>
      </w:r>
      <w:r>
        <w:rPr>
          <w:sz w:val="28"/>
        </w:rPr>
        <w:t>операции, выражаемой интегралом (1.64).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Приведем некоторые основные свойства корреляционных функций </w:t>
      </w:r>
      <w:r w:rsidRPr="00A704B0">
        <w:rPr>
          <w:position w:val="-20"/>
          <w:sz w:val="28"/>
        </w:rPr>
        <w:object w:dxaOrig="999" w:dyaOrig="480">
          <v:shape id="_x0000_i1452" type="#_x0000_t75" style="width:48.75pt;height:23.25pt" o:ole="" fillcolor="window">
            <v:imagedata r:id="rId726" o:title=""/>
          </v:shape>
          <o:OLEObject Type="Embed" ProgID="Equation.3" ShapeID="_x0000_i1452" DrawAspect="Content" ObjectID="_1385373683" r:id="rId727"/>
        </w:object>
      </w:r>
      <w:r>
        <w:rPr>
          <w:sz w:val="28"/>
        </w:rPr>
        <w:t xml:space="preserve"> [4].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lastRenderedPageBreak/>
        <w:t>Начальное значение корреляционной функции равно среднему знач</w:t>
      </w:r>
      <w:r>
        <w:rPr>
          <w:lang w:val="ru-RU"/>
        </w:rPr>
        <w:t>е</w:t>
      </w:r>
      <w:r>
        <w:rPr>
          <w:lang w:val="ru-RU"/>
        </w:rPr>
        <w:t>нию квадрата случайного процесса</w:t>
      </w:r>
    </w:p>
    <w:p w:rsidR="008F7690" w:rsidRDefault="008F7690" w:rsidP="00AE1333">
      <w:pPr>
        <w:tabs>
          <w:tab w:val="left" w:pos="2127"/>
          <w:tab w:val="left" w:pos="5670"/>
        </w:tabs>
        <w:spacing w:before="40"/>
        <w:ind w:firstLine="709"/>
        <w:jc w:val="right"/>
        <w:rPr>
          <w:sz w:val="28"/>
        </w:rPr>
      </w:pPr>
      <w:r w:rsidRPr="00A704B0">
        <w:rPr>
          <w:position w:val="-28"/>
          <w:sz w:val="28"/>
          <w:lang w:val="en-US"/>
        </w:rPr>
        <w:object w:dxaOrig="1780" w:dyaOrig="740">
          <v:shape id="_x0000_i1453" type="#_x0000_t75" style="width:88.5pt;height:36pt" o:ole="" fillcolor="window">
            <v:imagedata r:id="rId728" o:title=""/>
          </v:shape>
          <o:OLEObject Type="Embed" ProgID="Equation.3" ShapeID="_x0000_i1453" DrawAspect="Content" ObjectID="_1385373684" r:id="rId729"/>
        </w:object>
      </w:r>
      <w:r>
        <w:rPr>
          <w:sz w:val="28"/>
        </w:rPr>
        <w:t>.</w:t>
      </w:r>
      <w:r>
        <w:rPr>
          <w:sz w:val="28"/>
        </w:rPr>
        <w:tab/>
        <w:t>(1.71)</w:t>
      </w:r>
    </w:p>
    <w:p w:rsidR="008F7690" w:rsidRDefault="008F7690" w:rsidP="00AE1333">
      <w:pPr>
        <w:pStyle w:val="marina"/>
        <w:spacing w:before="100" w:line="240" w:lineRule="auto"/>
        <w:rPr>
          <w:lang w:val="ru-RU"/>
        </w:rPr>
      </w:pPr>
      <w:r>
        <w:rPr>
          <w:lang w:val="ru-RU"/>
        </w:rPr>
        <w:t>Конечное значение корреляционной функции равно квадрату среднего значения случайного процесса</w:t>
      </w:r>
    </w:p>
    <w:p w:rsidR="008F7690" w:rsidRDefault="008F7690" w:rsidP="00AE1333">
      <w:pPr>
        <w:tabs>
          <w:tab w:val="left" w:pos="2127"/>
          <w:tab w:val="left" w:pos="6237"/>
        </w:tabs>
        <w:spacing w:before="60"/>
        <w:ind w:firstLine="709"/>
        <w:jc w:val="right"/>
        <w:rPr>
          <w:sz w:val="28"/>
        </w:rPr>
      </w:pPr>
      <w:r w:rsidRPr="00A704B0">
        <w:rPr>
          <w:position w:val="-20"/>
          <w:sz w:val="28"/>
          <w:lang w:val="en-US"/>
        </w:rPr>
        <w:object w:dxaOrig="1939" w:dyaOrig="540">
          <v:shape id="_x0000_i1454" type="#_x0000_t75" style="width:98.25pt;height:26.25pt" o:ole="" fillcolor="window">
            <v:imagedata r:id="rId730" o:title=""/>
          </v:shape>
          <o:OLEObject Type="Embed" ProgID="Equation.3" ShapeID="_x0000_i1454" DrawAspect="Content" ObjectID="_1385373685" r:id="rId731"/>
        </w:object>
      </w:r>
      <w:r>
        <w:rPr>
          <w:sz w:val="28"/>
        </w:rPr>
        <w:t>.</w:t>
      </w:r>
      <w:r>
        <w:rPr>
          <w:sz w:val="28"/>
        </w:rPr>
        <w:tab/>
        <w:t>(1.72)</w:t>
      </w:r>
    </w:p>
    <w:p w:rsidR="008F7690" w:rsidRDefault="008F7690" w:rsidP="00AE1333">
      <w:pPr>
        <w:tabs>
          <w:tab w:val="left" w:pos="2127"/>
        </w:tabs>
        <w:spacing w:before="80"/>
        <w:ind w:firstLine="709"/>
        <w:jc w:val="both"/>
        <w:rPr>
          <w:sz w:val="28"/>
        </w:rPr>
      </w:pPr>
      <w:r>
        <w:rPr>
          <w:sz w:val="28"/>
        </w:rPr>
        <w:t xml:space="preserve">Значение корреляционной функции при любом </w:t>
      </w:r>
      <w:r w:rsidRPr="00A704B0">
        <w:rPr>
          <w:position w:val="-6"/>
          <w:sz w:val="28"/>
          <w:lang w:val="en-US"/>
        </w:rPr>
        <w:object w:dxaOrig="220" w:dyaOrig="260">
          <v:shape id="_x0000_i1455" type="#_x0000_t75" style="width:9.75pt;height:12.75pt" o:ole="">
            <v:imagedata r:id="rId732" o:title=""/>
          </v:shape>
          <o:OLEObject Type="Embed" ProgID="Equation.3" ShapeID="_x0000_i1455" DrawAspect="Content" ObjectID="_1385373686" r:id="rId733"/>
        </w:object>
      </w:r>
      <w:r>
        <w:rPr>
          <w:sz w:val="28"/>
        </w:rPr>
        <w:t xml:space="preserve"> не может превышать ее начального значения, т.е.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24"/>
          <w:sz w:val="28"/>
          <w:lang w:val="en-US"/>
        </w:rPr>
        <w:object w:dxaOrig="2299" w:dyaOrig="600">
          <v:shape id="_x0000_i1456" type="#_x0000_t75" style="width:114.75pt;height:29.25pt" o:ole="" fillcolor="window">
            <v:imagedata r:id="rId734" o:title=""/>
          </v:shape>
          <o:OLEObject Type="Embed" ProgID="Equation.3" ShapeID="_x0000_i1456" DrawAspect="Content" ObjectID="_1385373687" r:id="rId735"/>
        </w:object>
      </w:r>
      <w:r>
        <w:rPr>
          <w:sz w:val="28"/>
        </w:rPr>
        <w:t>.</w:t>
      </w:r>
      <w:r>
        <w:rPr>
          <w:sz w:val="28"/>
        </w:rPr>
        <w:tab/>
        <w:t>(1.73)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Корреляционная функция есть четная функция от </w:t>
      </w:r>
      <w:r w:rsidRPr="00A704B0">
        <w:rPr>
          <w:position w:val="-6"/>
          <w:sz w:val="28"/>
          <w:lang w:val="en-US"/>
        </w:rPr>
        <w:object w:dxaOrig="220" w:dyaOrig="260">
          <v:shape id="_x0000_i1457" type="#_x0000_t75" style="width:9.75pt;height:12.75pt" o:ole="">
            <v:imagedata r:id="rId736" o:title=""/>
          </v:shape>
          <o:OLEObject Type="Embed" ProgID="Equation.3" ShapeID="_x0000_i1457" DrawAspect="Content" ObjectID="_1385373688" r:id="rId737"/>
        </w:object>
      </w:r>
      <w:r>
        <w:rPr>
          <w:sz w:val="28"/>
        </w:rPr>
        <w:t>, т.е.</w:t>
      </w:r>
    </w:p>
    <w:p w:rsidR="008F7690" w:rsidRDefault="008F7690" w:rsidP="00AE1333">
      <w:pPr>
        <w:tabs>
          <w:tab w:val="left" w:pos="2127"/>
          <w:tab w:val="left" w:pos="6237"/>
        </w:tabs>
        <w:spacing w:before="20"/>
        <w:ind w:firstLine="709"/>
        <w:jc w:val="right"/>
        <w:rPr>
          <w:sz w:val="28"/>
        </w:rPr>
      </w:pPr>
      <w:r w:rsidRPr="00A704B0">
        <w:rPr>
          <w:position w:val="-20"/>
          <w:sz w:val="28"/>
        </w:rPr>
        <w:object w:dxaOrig="2420" w:dyaOrig="480">
          <v:shape id="_x0000_i1458" type="#_x0000_t75" style="width:120.75pt;height:23.25pt" o:ole="" fillcolor="window">
            <v:imagedata r:id="rId738" o:title=""/>
          </v:shape>
          <o:OLEObject Type="Embed" ProgID="Equation.3" ShapeID="_x0000_i1458" DrawAspect="Content" ObjectID="_1385373689" r:id="rId739"/>
        </w:object>
      </w:r>
      <w:r>
        <w:rPr>
          <w:sz w:val="28"/>
        </w:rPr>
        <w:t>.</w:t>
      </w:r>
      <w:r>
        <w:rPr>
          <w:sz w:val="28"/>
        </w:rPr>
        <w:tab/>
        <w:t>(1.74)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Корреляционная функция суммы случайных процессов </w:t>
      </w:r>
      <w:r w:rsidRPr="00A704B0">
        <w:rPr>
          <w:position w:val="-12"/>
          <w:sz w:val="28"/>
          <w:lang w:val="en-US"/>
        </w:rPr>
        <w:object w:dxaOrig="2360" w:dyaOrig="400">
          <v:shape id="_x0000_i1459" type="#_x0000_t75" style="width:117.75pt;height:19.5pt" o:ole="" fillcolor="window">
            <v:imagedata r:id="rId740" o:title=""/>
          </v:shape>
          <o:OLEObject Type="Embed" ProgID="Equation.3" ShapeID="_x0000_i1459" DrawAspect="Content" ObjectID="_1385373690" r:id="rId741"/>
        </w:object>
      </w:r>
      <w:r>
        <w:rPr>
          <w:sz w:val="28"/>
        </w:rPr>
        <w:t xml:space="preserve"> определяется выражением</w:t>
      </w:r>
    </w:p>
    <w:p w:rsidR="008F7690" w:rsidRDefault="008F7690" w:rsidP="00AE1333">
      <w:pPr>
        <w:tabs>
          <w:tab w:val="left" w:pos="2127"/>
          <w:tab w:val="left" w:pos="6237"/>
        </w:tabs>
        <w:spacing w:before="60"/>
        <w:ind w:firstLine="709"/>
        <w:jc w:val="right"/>
        <w:rPr>
          <w:sz w:val="28"/>
        </w:rPr>
      </w:pPr>
      <w:r w:rsidRPr="00A704B0">
        <w:rPr>
          <w:position w:val="-14"/>
          <w:sz w:val="28"/>
        </w:rPr>
        <w:object w:dxaOrig="5780" w:dyaOrig="440">
          <v:shape id="_x0000_i1460" type="#_x0000_t75" style="width:4in;height:23.25pt" o:ole="" fillcolor="window">
            <v:imagedata r:id="rId742" o:title=""/>
          </v:shape>
          <o:OLEObject Type="Embed" ProgID="Equation.3" ShapeID="_x0000_i1460" DrawAspect="Content" ObjectID="_1385373691" r:id="rId743"/>
        </w:object>
      </w:r>
      <w:r>
        <w:rPr>
          <w:sz w:val="28"/>
        </w:rPr>
        <w:tab/>
        <w:t>(1.75)</w:t>
      </w:r>
    </w:p>
    <w:p w:rsidR="008F7690" w:rsidRDefault="008F7690" w:rsidP="00AE1333">
      <w:pPr>
        <w:tabs>
          <w:tab w:val="left" w:pos="2127"/>
        </w:tabs>
        <w:spacing w:before="60"/>
        <w:ind w:firstLine="709"/>
        <w:jc w:val="both"/>
        <w:rPr>
          <w:sz w:val="28"/>
        </w:rPr>
      </w:pPr>
      <w:r>
        <w:rPr>
          <w:sz w:val="28"/>
        </w:rPr>
        <w:t xml:space="preserve">Если каждая реализация </w:t>
      </w:r>
      <w:r w:rsidRPr="00A704B0">
        <w:rPr>
          <w:position w:val="-12"/>
          <w:sz w:val="28"/>
        </w:rPr>
        <w:object w:dxaOrig="560" w:dyaOrig="400">
          <v:shape id="_x0000_i1461" type="#_x0000_t75" style="width:26.25pt;height:19.5pt" o:ole="">
            <v:imagedata r:id="rId675" o:title=""/>
          </v:shape>
          <o:OLEObject Type="Embed" ProgID="Equation.3" ShapeID="_x0000_i1461" DrawAspect="Content" ObjectID="_1385373692" r:id="rId744"/>
        </w:object>
      </w:r>
      <w:r>
        <w:rPr>
          <w:sz w:val="28"/>
        </w:rPr>
        <w:t xml:space="preserve"> тождественно равна постоянному сл</w:t>
      </w:r>
      <w:r>
        <w:rPr>
          <w:sz w:val="28"/>
        </w:rPr>
        <w:t>у</w:t>
      </w:r>
      <w:r>
        <w:rPr>
          <w:sz w:val="28"/>
        </w:rPr>
        <w:t xml:space="preserve">чайному параметру </w:t>
      </w:r>
      <w:r w:rsidRPr="00A704B0">
        <w:rPr>
          <w:position w:val="-14"/>
          <w:sz w:val="28"/>
        </w:rPr>
        <w:object w:dxaOrig="380" w:dyaOrig="440">
          <v:shape id="_x0000_i1462" type="#_x0000_t75" style="width:19.5pt;height:23.25pt" o:ole="">
            <v:imagedata r:id="rId745" o:title=""/>
          </v:shape>
          <o:OLEObject Type="Embed" ProgID="Equation.3" ShapeID="_x0000_i1462" DrawAspect="Content" ObjectID="_1385373693" r:id="rId746"/>
        </w:object>
      </w:r>
      <w:r>
        <w:rPr>
          <w:sz w:val="28"/>
        </w:rPr>
        <w:t xml:space="preserve"> с определенным распределением вероятностей, то этим вполне определяется случайный процесс. Такой процесс является ст</w:t>
      </w:r>
      <w:r>
        <w:rPr>
          <w:sz w:val="28"/>
        </w:rPr>
        <w:t>а</w:t>
      </w:r>
      <w:r>
        <w:rPr>
          <w:sz w:val="28"/>
        </w:rPr>
        <w:t xml:space="preserve">ционарным, но не эргодическим. Корреляционная функция процесса </w:t>
      </w:r>
      <w:r w:rsidRPr="00A704B0">
        <w:rPr>
          <w:position w:val="-20"/>
          <w:sz w:val="28"/>
          <w:lang w:val="en-US"/>
        </w:rPr>
        <w:object w:dxaOrig="1200" w:dyaOrig="480">
          <v:shape id="_x0000_i1463" type="#_x0000_t75" style="width:59.25pt;height:23.25pt" o:ole="" fillcolor="window">
            <v:imagedata r:id="rId747" o:title=""/>
          </v:shape>
          <o:OLEObject Type="Embed" ProgID="Equation.3" ShapeID="_x0000_i1463" DrawAspect="Content" ObjectID="_1385373694" r:id="rId748"/>
        </w:object>
      </w:r>
      <w:r>
        <w:rPr>
          <w:sz w:val="28"/>
        </w:rPr>
        <w:t xml:space="preserve"> равна квадрату этой постоянной величины </w:t>
      </w:r>
      <w:r w:rsidRPr="00A704B0">
        <w:rPr>
          <w:position w:val="-20"/>
          <w:sz w:val="28"/>
        </w:rPr>
        <w:object w:dxaOrig="420" w:dyaOrig="540">
          <v:shape id="_x0000_i1464" type="#_x0000_t75" style="width:19.5pt;height:26.25pt" o:ole="" fillcolor="window">
            <v:imagedata r:id="rId749" o:title=""/>
          </v:shape>
          <o:OLEObject Type="Embed" ProgID="Equation.3" ShapeID="_x0000_i1464" DrawAspect="Content" ObjectID="_1385373695" r:id="rId750"/>
        </w:object>
      </w:r>
      <w:r>
        <w:rPr>
          <w:sz w:val="28"/>
        </w:rPr>
        <w:t xml:space="preserve"> (рис. 1.11, </w:t>
      </w:r>
      <w:r>
        <w:rPr>
          <w:i/>
          <w:sz w:val="28"/>
        </w:rPr>
        <w:t>а</w:t>
      </w:r>
      <w:r>
        <w:rPr>
          <w:sz w:val="28"/>
        </w:rPr>
        <w:t>)</w:t>
      </w:r>
      <w:r>
        <w:rPr>
          <w:i/>
          <w:sz w:val="28"/>
        </w:rPr>
        <w:t>.</w:t>
      </w:r>
    </w:p>
    <w:p w:rsidR="008F7690" w:rsidRDefault="008F7690" w:rsidP="00AE1333">
      <w:pPr>
        <w:tabs>
          <w:tab w:val="left" w:pos="2127"/>
          <w:tab w:val="left" w:pos="5670"/>
        </w:tabs>
        <w:spacing w:before="40"/>
        <w:ind w:firstLine="709"/>
        <w:jc w:val="right"/>
        <w:rPr>
          <w:sz w:val="28"/>
        </w:rPr>
      </w:pPr>
      <w:r w:rsidRPr="00A704B0">
        <w:rPr>
          <w:b/>
          <w:position w:val="-20"/>
          <w:sz w:val="28"/>
        </w:rPr>
        <w:object w:dxaOrig="1660" w:dyaOrig="540">
          <v:shape id="_x0000_i1465" type="#_x0000_t75" style="width:81.75pt;height:26.25pt" o:ole="" fillcolor="window">
            <v:imagedata r:id="rId751" o:title=""/>
          </v:shape>
          <o:OLEObject Type="Embed" ProgID="Equation.3" ShapeID="_x0000_i1465" DrawAspect="Content" ObjectID="_1385373696" r:id="rId752"/>
        </w:object>
      </w:r>
      <w:r>
        <w:rPr>
          <w:sz w:val="28"/>
        </w:rPr>
        <w:t>,</w:t>
      </w:r>
      <w:r>
        <w:rPr>
          <w:sz w:val="28"/>
        </w:rPr>
        <w:tab/>
        <w:t>(1.76)</w:t>
      </w:r>
    </w:p>
    <w:p w:rsidR="008F7690" w:rsidRDefault="008F7690" w:rsidP="00AE1333">
      <w:pPr>
        <w:tabs>
          <w:tab w:val="left" w:pos="2127"/>
          <w:tab w:val="left" w:pos="5670"/>
        </w:tabs>
        <w:spacing w:before="40"/>
        <w:rPr>
          <w:sz w:val="28"/>
        </w:rPr>
      </w:pPr>
      <w:r>
        <w:rPr>
          <w:sz w:val="28"/>
        </w:rPr>
        <w:t xml:space="preserve">а математическое ожидание </w:t>
      </w:r>
    </w:p>
    <w:p w:rsidR="008F7690" w:rsidRDefault="008F7690" w:rsidP="00AE1333">
      <w:pPr>
        <w:tabs>
          <w:tab w:val="left" w:pos="2127"/>
          <w:tab w:val="left" w:pos="5670"/>
        </w:tabs>
        <w:spacing w:before="40"/>
        <w:ind w:firstLine="709"/>
        <w:jc w:val="right"/>
        <w:rPr>
          <w:sz w:val="28"/>
        </w:rPr>
      </w:pPr>
      <w:r w:rsidRPr="00A704B0">
        <w:rPr>
          <w:position w:val="-20"/>
          <w:sz w:val="28"/>
        </w:rPr>
        <w:object w:dxaOrig="1440" w:dyaOrig="480">
          <v:shape id="_x0000_i1466" type="#_x0000_t75" style="width:1in;height:23.25pt" o:ole="" fillcolor="window">
            <v:imagedata r:id="rId753" o:title=""/>
          </v:shape>
          <o:OLEObject Type="Embed" ProgID="Equation.3" ShapeID="_x0000_i1466" DrawAspect="Content" ObjectID="_1385373697" r:id="rId754"/>
        </w:object>
      </w:r>
      <w:r>
        <w:rPr>
          <w:sz w:val="28"/>
        </w:rPr>
        <w:t>.</w:t>
      </w:r>
      <w:r>
        <w:rPr>
          <w:sz w:val="28"/>
        </w:rPr>
        <w:tab/>
        <w:t>(1.77)</w:t>
      </w:r>
    </w:p>
    <w:p w:rsidR="008F7690" w:rsidRDefault="008F7690" w:rsidP="00AE1333">
      <w:pPr>
        <w:tabs>
          <w:tab w:val="left" w:pos="2127"/>
        </w:tabs>
        <w:spacing w:before="40"/>
        <w:ind w:firstLine="709"/>
        <w:jc w:val="both"/>
        <w:rPr>
          <w:sz w:val="28"/>
        </w:rPr>
      </w:pPr>
      <w:r>
        <w:rPr>
          <w:sz w:val="28"/>
        </w:rPr>
        <w:t xml:space="preserve">Корреляционная функция периодической функции, например, </w:t>
      </w:r>
      <w:r w:rsidRPr="00A704B0">
        <w:rPr>
          <w:position w:val="-12"/>
          <w:sz w:val="28"/>
        </w:rPr>
        <w:object w:dxaOrig="2520" w:dyaOrig="400">
          <v:shape id="_x0000_i1467" type="#_x0000_t75" style="width:127.5pt;height:19.5pt" o:ole="" fillcolor="window">
            <v:imagedata r:id="rId755" o:title=""/>
          </v:shape>
          <o:OLEObject Type="Embed" ProgID="Equation.3" ShapeID="_x0000_i1467" DrawAspect="Content" ObjectID="_1385373698" r:id="rId756"/>
        </w:object>
      </w:r>
      <w:r>
        <w:rPr>
          <w:sz w:val="28"/>
        </w:rPr>
        <w:t xml:space="preserve">, представляет собой косинусоиду (рис. 1.11, </w:t>
      </w:r>
      <w:r>
        <w:rPr>
          <w:i/>
          <w:sz w:val="28"/>
        </w:rPr>
        <w:t>д</w:t>
      </w:r>
      <w:r>
        <w:rPr>
          <w:sz w:val="28"/>
        </w:rPr>
        <w:t>),</w:t>
      </w:r>
      <w:r>
        <w:rPr>
          <w:i/>
          <w:sz w:val="28"/>
        </w:rPr>
        <w:t xml:space="preserve"> </w:t>
      </w:r>
      <w:r>
        <w:rPr>
          <w:sz w:val="28"/>
        </w:rPr>
        <w:t>т.е.</w:t>
      </w:r>
    </w:p>
    <w:p w:rsidR="008F7690" w:rsidRDefault="008F7690" w:rsidP="00AE1333">
      <w:pPr>
        <w:tabs>
          <w:tab w:val="left" w:pos="2127"/>
          <w:tab w:val="left" w:pos="6237"/>
        </w:tabs>
        <w:spacing w:before="100"/>
        <w:ind w:firstLine="709"/>
        <w:jc w:val="right"/>
        <w:rPr>
          <w:sz w:val="28"/>
        </w:rPr>
      </w:pPr>
      <w:r w:rsidRPr="00A704B0">
        <w:rPr>
          <w:position w:val="-20"/>
          <w:sz w:val="28"/>
          <w:lang w:val="en-US"/>
        </w:rPr>
        <w:object w:dxaOrig="3040" w:dyaOrig="540">
          <v:shape id="_x0000_i1468" type="#_x0000_t75" style="width:153.75pt;height:26.25pt" o:ole="" fillcolor="window">
            <v:imagedata r:id="rId757" o:title=""/>
          </v:shape>
          <o:OLEObject Type="Embed" ProgID="Equation.3" ShapeID="_x0000_i1468" DrawAspect="Content" ObjectID="_1385373699" r:id="rId758"/>
        </w:object>
      </w:r>
      <w:r>
        <w:rPr>
          <w:sz w:val="28"/>
        </w:rPr>
        <w:t>,</w:t>
      </w:r>
      <w:r>
        <w:rPr>
          <w:sz w:val="28"/>
        </w:rPr>
        <w:tab/>
        <w:t>(1.78)</w:t>
      </w:r>
    </w:p>
    <w:p w:rsidR="008F7690" w:rsidRDefault="008F7690" w:rsidP="00AE1333">
      <w:pPr>
        <w:tabs>
          <w:tab w:val="left" w:pos="2127"/>
        </w:tabs>
        <w:spacing w:before="100"/>
        <w:rPr>
          <w:sz w:val="28"/>
        </w:rPr>
      </w:pPr>
      <w:r>
        <w:rPr>
          <w:sz w:val="28"/>
        </w:rPr>
        <w:t xml:space="preserve">имеющую ту же частоту </w:t>
      </w:r>
      <w:r w:rsidRPr="00A704B0">
        <w:rPr>
          <w:position w:val="-6"/>
          <w:sz w:val="28"/>
        </w:rPr>
        <w:object w:dxaOrig="300" w:dyaOrig="260">
          <v:shape id="_x0000_i1469" type="#_x0000_t75" style="width:16.5pt;height:12.75pt" o:ole="" fillcolor="window">
            <v:imagedata r:id="rId759" o:title=""/>
          </v:shape>
          <o:OLEObject Type="Embed" ProgID="Equation.3" ShapeID="_x0000_i1469" DrawAspect="Content" ObjectID="_1385373700" r:id="rId760"/>
        </w:object>
      </w:r>
      <w:r>
        <w:rPr>
          <w:sz w:val="28"/>
        </w:rPr>
        <w:t xml:space="preserve">, что и </w:t>
      </w:r>
      <w:r w:rsidRPr="00A704B0">
        <w:rPr>
          <w:position w:val="-12"/>
          <w:sz w:val="28"/>
        </w:rPr>
        <w:object w:dxaOrig="560" w:dyaOrig="400">
          <v:shape id="_x0000_i1470" type="#_x0000_t75" style="width:26.25pt;height:19.5pt" o:ole="">
            <v:imagedata r:id="rId675" o:title=""/>
          </v:shape>
          <o:OLEObject Type="Embed" ProgID="Equation.3" ShapeID="_x0000_i1470" DrawAspect="Content" ObjectID="_1385373701" r:id="rId761"/>
        </w:object>
      </w:r>
      <w:r>
        <w:rPr>
          <w:sz w:val="28"/>
        </w:rPr>
        <w:t xml:space="preserve">, и не зависящую от сдвига фазы </w:t>
      </w:r>
      <w:r w:rsidRPr="00A704B0">
        <w:rPr>
          <w:position w:val="-12"/>
          <w:sz w:val="28"/>
        </w:rPr>
        <w:object w:dxaOrig="260" w:dyaOrig="320">
          <v:shape id="_x0000_i1471" type="#_x0000_t75" style="width:12.75pt;height:16.5pt" o:ole="">
            <v:imagedata r:id="rId762" o:title=""/>
          </v:shape>
          <o:OLEObject Type="Embed" ProgID="Equation.3" ShapeID="_x0000_i1471" DrawAspect="Content" ObjectID="_1385373702" r:id="rId763"/>
        </w:object>
      </w:r>
      <w:r>
        <w:rPr>
          <w:sz w:val="28"/>
        </w:rPr>
        <w:t>.</w:t>
      </w:r>
    </w:p>
    <w:p w:rsidR="005874AA" w:rsidRDefault="00D40489" w:rsidP="005874AA">
      <w:pPr>
        <w:tabs>
          <w:tab w:val="left" w:pos="2127"/>
        </w:tabs>
        <w:ind w:firstLine="709"/>
        <w:jc w:val="center"/>
        <w:rPr>
          <w:lang w:val="en-US"/>
        </w:rPr>
      </w:pPr>
      <w:r w:rsidRPr="00A704B0">
        <w:rPr>
          <w:lang w:val="en-US"/>
        </w:rPr>
        <w:object w:dxaOrig="9331" w:dyaOrig="10936">
          <v:shape id="_x0000_i1472" type="#_x0000_t75" style="width:340.5pt;height:402.75pt" o:ole="">
            <v:imagedata r:id="rId764" o:title=""/>
          </v:shape>
          <o:OLEObject Type="Embed" ProgID="Word.Picture.8" ShapeID="_x0000_i1472" DrawAspect="Content" ObjectID="_1385373703" r:id="rId765"/>
        </w:object>
      </w:r>
    </w:p>
    <w:p w:rsidR="005874AA" w:rsidRDefault="005874AA" w:rsidP="005874AA">
      <w:pPr>
        <w:tabs>
          <w:tab w:val="left" w:pos="2127"/>
        </w:tabs>
        <w:ind w:firstLine="709"/>
        <w:rPr>
          <w:lang w:val="en-US"/>
        </w:rPr>
      </w:pPr>
    </w:p>
    <w:p w:rsidR="005874AA" w:rsidRPr="00492288" w:rsidRDefault="005874AA" w:rsidP="005874AA">
      <w:pPr>
        <w:pStyle w:val="aa"/>
        <w:tabs>
          <w:tab w:val="left" w:pos="2127"/>
        </w:tabs>
        <w:spacing w:before="0" w:line="240" w:lineRule="auto"/>
        <w:ind w:left="0" w:firstLine="709"/>
        <w:rPr>
          <w:sz w:val="24"/>
          <w:szCs w:val="24"/>
        </w:rPr>
      </w:pPr>
      <w:r w:rsidRPr="00492288">
        <w:rPr>
          <w:sz w:val="24"/>
          <w:szCs w:val="24"/>
        </w:rPr>
        <w:t>Рис. 1.11. Реализации случайных процессов и их характеристики</w:t>
      </w:r>
    </w:p>
    <w:p w:rsidR="005874AA" w:rsidRDefault="005874AA" w:rsidP="005874AA">
      <w:pPr>
        <w:tabs>
          <w:tab w:val="left" w:pos="2127"/>
        </w:tabs>
        <w:ind w:firstLine="709"/>
      </w:pPr>
    </w:p>
    <w:p w:rsidR="008F7690" w:rsidRDefault="008F7690" w:rsidP="00AE1333">
      <w:pPr>
        <w:pStyle w:val="marina"/>
        <w:spacing w:before="20" w:line="240" w:lineRule="auto"/>
        <w:rPr>
          <w:lang w:val="ru-RU"/>
        </w:rPr>
      </w:pPr>
      <w:r>
        <w:rPr>
          <w:lang w:val="ru-RU"/>
        </w:rPr>
        <w:t>Корреляционная функция временной функции, разлагаемой в ряд Ф</w:t>
      </w:r>
      <w:r>
        <w:rPr>
          <w:lang w:val="ru-RU"/>
        </w:rPr>
        <w:t>у</w:t>
      </w:r>
      <w:r>
        <w:rPr>
          <w:lang w:val="ru-RU"/>
        </w:rPr>
        <w:t>рье</w: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A704B0">
        <w:rPr>
          <w:position w:val="-32"/>
          <w:sz w:val="28"/>
          <w:lang w:val="en-US"/>
        </w:rPr>
        <w:object w:dxaOrig="4020" w:dyaOrig="800">
          <v:shape id="_x0000_i1473" type="#_x0000_t75" style="width:199.5pt;height:39pt" o:ole="" fillcolor="window">
            <v:imagedata r:id="rId766" o:title=""/>
          </v:shape>
          <o:OLEObject Type="Embed" ProgID="Equation.3" ShapeID="_x0000_i1473" DrawAspect="Content" ObjectID="_1385373704" r:id="rId767"/>
        </w:object>
      </w:r>
      <w:r>
        <w:rPr>
          <w:sz w:val="28"/>
        </w:rPr>
        <w:t>,</w:t>
      </w:r>
    </w:p>
    <w:p w:rsidR="008F7690" w:rsidRDefault="008F7690" w:rsidP="00AE1333">
      <w:pPr>
        <w:pStyle w:val="a9"/>
        <w:tabs>
          <w:tab w:val="left" w:pos="2127"/>
        </w:tabs>
        <w:spacing w:before="0" w:line="240" w:lineRule="auto"/>
      </w:pPr>
      <w:r>
        <w:t>имеет на основании изложенного выше следующий вид</w:t>
      </w:r>
    </w:p>
    <w:p w:rsidR="008F7690" w:rsidRDefault="008F7690" w:rsidP="00AE1333">
      <w:pPr>
        <w:pStyle w:val="a9"/>
        <w:tabs>
          <w:tab w:val="left" w:pos="2127"/>
          <w:tab w:val="left" w:pos="6237"/>
        </w:tabs>
        <w:spacing w:before="0" w:line="240" w:lineRule="auto"/>
        <w:ind w:firstLine="709"/>
        <w:jc w:val="right"/>
      </w:pPr>
      <w:r w:rsidRPr="00A704B0">
        <w:rPr>
          <w:position w:val="-32"/>
          <w:lang w:val="en-US"/>
        </w:rPr>
        <w:object w:dxaOrig="4360" w:dyaOrig="800">
          <v:shape id="_x0000_i1474" type="#_x0000_t75" style="width:219pt;height:39pt" o:ole="" fillcolor="window">
            <v:imagedata r:id="rId768" o:title=""/>
          </v:shape>
          <o:OLEObject Type="Embed" ProgID="Equation.3" ShapeID="_x0000_i1474" DrawAspect="Content" ObjectID="_1385373705" r:id="rId769"/>
        </w:object>
      </w:r>
      <w:r>
        <w:t>.</w:t>
      </w:r>
      <w:r>
        <w:tab/>
        <w:t>(1.79)</w:t>
      </w:r>
    </w:p>
    <w:p w:rsidR="008F7690" w:rsidRDefault="008F7690" w:rsidP="00AE1333">
      <w:pPr>
        <w:tabs>
          <w:tab w:val="left" w:pos="2127"/>
        </w:tabs>
        <w:spacing w:before="260"/>
        <w:ind w:firstLine="709"/>
        <w:jc w:val="both"/>
        <w:rPr>
          <w:sz w:val="28"/>
        </w:rPr>
      </w:pPr>
      <w:r>
        <w:rPr>
          <w:sz w:val="28"/>
        </w:rPr>
        <w:t>Корреляционная функция стационарного случайного процесса, на к</w:t>
      </w:r>
      <w:r>
        <w:rPr>
          <w:sz w:val="28"/>
        </w:rPr>
        <w:t>о</w:t>
      </w:r>
      <w:r>
        <w:rPr>
          <w:sz w:val="28"/>
        </w:rPr>
        <w:t xml:space="preserve">торый наложена периодическая составляющая с частотой </w:t>
      </w:r>
      <w:r w:rsidRPr="00A704B0">
        <w:rPr>
          <w:position w:val="-14"/>
          <w:sz w:val="28"/>
        </w:rPr>
        <w:object w:dxaOrig="420" w:dyaOrig="440">
          <v:shape id="_x0000_i1475" type="#_x0000_t75" style="width:19.5pt;height:23.25pt" o:ole="">
            <v:imagedata r:id="rId770" o:title=""/>
          </v:shape>
          <o:OLEObject Type="Embed" ProgID="Equation.3" ShapeID="_x0000_i1475" DrawAspect="Content" ObjectID="_1385373706" r:id="rId771"/>
        </w:object>
      </w:r>
      <w:r>
        <w:rPr>
          <w:sz w:val="28"/>
        </w:rPr>
        <w:t>, также будет содержать периодическую составляющую той же частоты.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Это обстоятельство можно использовать как один из способов обнар</w:t>
      </w:r>
      <w:r>
        <w:rPr>
          <w:lang w:val="ru-RU"/>
        </w:rPr>
        <w:t>у</w:t>
      </w:r>
      <w:r>
        <w:rPr>
          <w:lang w:val="ru-RU"/>
        </w:rPr>
        <w:t xml:space="preserve">жения «скрытой периодичности» в случайных процессах, которая может не </w:t>
      </w:r>
      <w:r>
        <w:rPr>
          <w:lang w:val="ru-RU"/>
        </w:rPr>
        <w:lastRenderedPageBreak/>
        <w:t>обнаруживаться при первом взгляде на отдельные записи реализации сл</w:t>
      </w:r>
      <w:r>
        <w:rPr>
          <w:lang w:val="ru-RU"/>
        </w:rPr>
        <w:t>у</w:t>
      </w:r>
      <w:r>
        <w:rPr>
          <w:lang w:val="ru-RU"/>
        </w:rPr>
        <w:t>чайного процесса.</w:t>
      </w:r>
    </w:p>
    <w:p w:rsidR="009128CF" w:rsidRPr="002F08D1" w:rsidRDefault="009128CF" w:rsidP="009128CF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Примерный вид корреляционной функции процесса </w:t>
      </w:r>
      <w:r w:rsidRPr="00A704B0">
        <w:rPr>
          <w:position w:val="-12"/>
          <w:sz w:val="28"/>
        </w:rPr>
        <w:object w:dxaOrig="660" w:dyaOrig="400">
          <v:shape id="_x0000_i1476" type="#_x0000_t75" style="width:33pt;height:19.5pt" o:ole="">
            <v:imagedata r:id="rId447" o:title=""/>
          </v:shape>
          <o:OLEObject Type="Embed" ProgID="Equation.3" ShapeID="_x0000_i1476" DrawAspect="Content" ObjectID="_1385373707" r:id="rId772"/>
        </w:object>
      </w:r>
      <w:r>
        <w:rPr>
          <w:sz w:val="28"/>
        </w:rPr>
        <w:t>, содержащ</w:t>
      </w:r>
      <w:r>
        <w:rPr>
          <w:sz w:val="28"/>
        </w:rPr>
        <w:t>е</w:t>
      </w:r>
      <w:r>
        <w:rPr>
          <w:sz w:val="28"/>
        </w:rPr>
        <w:t xml:space="preserve">го в своем составе кроме случайной также и периодическую составляющую, показан на рис. 1.12, где </w:t>
      </w:r>
      <w:r w:rsidRPr="00A704B0">
        <w:rPr>
          <w:position w:val="-20"/>
          <w:sz w:val="28"/>
          <w:lang w:val="en-US"/>
        </w:rPr>
        <w:object w:dxaOrig="980" w:dyaOrig="480">
          <v:shape id="_x0000_i1477" type="#_x0000_t75" style="width:48.75pt;height:23.25pt" o:ole="" fillcolor="window">
            <v:imagedata r:id="rId773" o:title=""/>
          </v:shape>
          <o:OLEObject Type="Embed" ProgID="Equation.3" ShapeID="_x0000_i1477" DrawAspect="Content" ObjectID="_1385373708" r:id="rId774"/>
        </w:object>
      </w:r>
      <w:r>
        <w:rPr>
          <w:sz w:val="28"/>
        </w:rPr>
        <w:t xml:space="preserve"> обозначена (штриховая линия) корреляц</w:t>
      </w:r>
      <w:r>
        <w:rPr>
          <w:sz w:val="28"/>
        </w:rPr>
        <w:t>и</w:t>
      </w:r>
      <w:r>
        <w:rPr>
          <w:sz w:val="28"/>
        </w:rPr>
        <w:t>онная функция, соответствующая случайной составляющей.</w:t>
      </w:r>
    </w:p>
    <w:p w:rsidR="008F7690" w:rsidRDefault="008F7690" w:rsidP="00AE1333">
      <w:pPr>
        <w:tabs>
          <w:tab w:val="left" w:pos="2127"/>
        </w:tabs>
        <w:spacing w:before="200"/>
        <w:ind w:firstLine="709"/>
        <w:jc w:val="center"/>
        <w:rPr>
          <w:sz w:val="28"/>
        </w:rPr>
      </w:pPr>
      <w:r w:rsidRPr="00A704B0">
        <w:rPr>
          <w:sz w:val="28"/>
        </w:rPr>
        <w:object w:dxaOrig="3871" w:dyaOrig="2776">
          <v:shape id="_x0000_i1478" type="#_x0000_t75" style="width:193.5pt;height:137.25pt" o:ole="" fillcolor="window">
            <v:imagedata r:id="rId775" o:title=""/>
          </v:shape>
          <o:OLEObject Type="Embed" ProgID="Word.Picture.8" ShapeID="_x0000_i1478" DrawAspect="Content" ObjectID="_1385373709" r:id="rId776"/>
        </w:object>
      </w:r>
    </w:p>
    <w:p w:rsidR="00492288" w:rsidRDefault="008F7690" w:rsidP="00AE1333">
      <w:pPr>
        <w:pStyle w:val="aa"/>
        <w:tabs>
          <w:tab w:val="left" w:pos="2127"/>
        </w:tabs>
        <w:spacing w:before="0" w:line="240" w:lineRule="auto"/>
        <w:ind w:left="0" w:firstLine="709"/>
        <w:rPr>
          <w:sz w:val="24"/>
          <w:szCs w:val="24"/>
        </w:rPr>
      </w:pPr>
      <w:r w:rsidRPr="00492288">
        <w:rPr>
          <w:sz w:val="24"/>
          <w:szCs w:val="24"/>
        </w:rPr>
        <w:t xml:space="preserve">Рис. 1.12. Корреляционная функция стационарного </w:t>
      </w:r>
    </w:p>
    <w:p w:rsidR="008F7690" w:rsidRPr="00492288" w:rsidRDefault="008F7690" w:rsidP="00AE1333">
      <w:pPr>
        <w:pStyle w:val="aa"/>
        <w:tabs>
          <w:tab w:val="left" w:pos="2127"/>
        </w:tabs>
        <w:spacing w:before="0" w:line="240" w:lineRule="auto"/>
        <w:ind w:left="0" w:firstLine="709"/>
        <w:rPr>
          <w:sz w:val="24"/>
          <w:szCs w:val="24"/>
        </w:rPr>
      </w:pPr>
      <w:r w:rsidRPr="00492288">
        <w:rPr>
          <w:sz w:val="24"/>
          <w:szCs w:val="24"/>
        </w:rPr>
        <w:t>случайного процесса с периодической составляющей</w:t>
      </w:r>
    </w:p>
    <w:p w:rsidR="008F7690" w:rsidRDefault="008F7690" w:rsidP="00AE1333">
      <w:pPr>
        <w:tabs>
          <w:tab w:val="left" w:pos="2127"/>
        </w:tabs>
        <w:spacing w:before="240"/>
        <w:ind w:firstLine="709"/>
        <w:jc w:val="both"/>
        <w:rPr>
          <w:sz w:val="28"/>
        </w:rPr>
      </w:pPr>
      <w:r>
        <w:rPr>
          <w:sz w:val="28"/>
        </w:rPr>
        <w:t xml:space="preserve">Чтобы выявить скрытую периодическую составляющую (такая задача возникает, например, при выделении малого полезного сигнала на фоне большой помехи), лучше всего определить корреляционную функцию </w:t>
      </w:r>
      <w:r w:rsidRPr="00A704B0">
        <w:rPr>
          <w:position w:val="-14"/>
          <w:sz w:val="28"/>
        </w:rPr>
        <w:object w:dxaOrig="900" w:dyaOrig="440">
          <v:shape id="_x0000_i1479" type="#_x0000_t75" style="width:45.75pt;height:23.25pt" o:ole="">
            <v:imagedata r:id="rId777" o:title=""/>
          </v:shape>
          <o:OLEObject Type="Embed" ProgID="Equation.3" ShapeID="_x0000_i1479" DrawAspect="Content" ObjectID="_1385373710" r:id="rId778"/>
        </w:object>
      </w:r>
      <w:r>
        <w:rPr>
          <w:i/>
          <w:sz w:val="28"/>
        </w:rPr>
        <w:t xml:space="preserve"> </w:t>
      </w:r>
      <w:r>
        <w:rPr>
          <w:sz w:val="28"/>
        </w:rPr>
        <w:t xml:space="preserve">для больших значений </w:t>
      </w:r>
      <w:r w:rsidRPr="00A704B0">
        <w:rPr>
          <w:position w:val="-6"/>
          <w:sz w:val="28"/>
          <w:lang w:val="en-US"/>
        </w:rPr>
        <w:object w:dxaOrig="220" w:dyaOrig="260">
          <v:shape id="_x0000_i1480" type="#_x0000_t75" style="width:9.75pt;height:12.75pt" o:ole="">
            <v:imagedata r:id="rId779" o:title=""/>
          </v:shape>
          <o:OLEObject Type="Embed" ProgID="Equation.3" ShapeID="_x0000_i1480" DrawAspect="Content" ObjectID="_1385373711" r:id="rId780"/>
        </w:object>
      </w:r>
      <w:r>
        <w:rPr>
          <w:sz w:val="28"/>
        </w:rPr>
        <w:t>, когда случайный сигнал уже сравнительно слабо коррелирован и случайная составляющая слабо сказывается на виде корреляционной функции.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Типичная корреляционная функция стационарного случайного проце</w:t>
      </w:r>
      <w:r>
        <w:rPr>
          <w:lang w:val="ru-RU"/>
        </w:rPr>
        <w:t>с</w:t>
      </w:r>
      <w:r>
        <w:rPr>
          <w:lang w:val="ru-RU"/>
        </w:rPr>
        <w:t>са с не равным нулю средним значением, не содержащего скрытых пери</w:t>
      </w:r>
      <w:r>
        <w:rPr>
          <w:lang w:val="ru-RU"/>
        </w:rPr>
        <w:t>о</w:t>
      </w:r>
      <w:r>
        <w:rPr>
          <w:lang w:val="ru-RU"/>
        </w:rPr>
        <w:t>дичностей, приведена на рис. 1.13.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lang w:val="ru-RU"/>
        </w:rPr>
        <w:object w:dxaOrig="7965" w:dyaOrig="4365">
          <v:shape id="_x0000_i1481" type="#_x0000_t75" style="width:311.25pt;height:199.5pt" o:ole="" fillcolor="window">
            <v:imagedata r:id="rId781" o:title="" cropbottom="5855f" cropleft="8692f" cropright="5899f"/>
          </v:shape>
          <o:OLEObject Type="Embed" ProgID="Visio.Drawing.11" ShapeID="_x0000_i1481" DrawAspect="Content" ObjectID="_1385373712" r:id="rId782"/>
        </w:object>
      </w:r>
    </w:p>
    <w:p w:rsidR="008F7690" w:rsidRPr="00492288" w:rsidRDefault="008F7690" w:rsidP="00AE1333">
      <w:pPr>
        <w:pStyle w:val="4"/>
        <w:tabs>
          <w:tab w:val="left" w:pos="2127"/>
        </w:tabs>
        <w:spacing w:before="0"/>
        <w:ind w:firstLine="709"/>
        <w:jc w:val="center"/>
        <w:rPr>
          <w:rFonts w:ascii="Times New Roman" w:hAnsi="Times New Roman"/>
          <w:b w:val="0"/>
          <w:szCs w:val="24"/>
        </w:rPr>
      </w:pPr>
      <w:r w:rsidRPr="00492288">
        <w:rPr>
          <w:rFonts w:ascii="Times New Roman" w:hAnsi="Times New Roman"/>
          <w:b w:val="0"/>
          <w:szCs w:val="24"/>
        </w:rPr>
        <w:t>Рис. 1.13. Корреляционная функция</w:t>
      </w:r>
      <w:r w:rsidR="00492288">
        <w:rPr>
          <w:rFonts w:ascii="Times New Roman" w:hAnsi="Times New Roman"/>
          <w:b w:val="0"/>
          <w:szCs w:val="24"/>
        </w:rPr>
        <w:t xml:space="preserve"> </w:t>
      </w:r>
      <w:r w:rsidRPr="00492288">
        <w:rPr>
          <w:rFonts w:ascii="Times New Roman" w:hAnsi="Times New Roman"/>
          <w:b w:val="0"/>
          <w:szCs w:val="24"/>
        </w:rPr>
        <w:t>без периодической составляющей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>Если среднее значение случайного процесса равно нулю, то его типи</w:t>
      </w:r>
      <w:r>
        <w:rPr>
          <w:sz w:val="28"/>
        </w:rPr>
        <w:t>ч</w:t>
      </w:r>
      <w:r>
        <w:rPr>
          <w:sz w:val="28"/>
        </w:rPr>
        <w:t>ная корреляционная функция (совпадающая с центрированной корреляцио</w:t>
      </w:r>
      <w:r>
        <w:rPr>
          <w:sz w:val="28"/>
        </w:rPr>
        <w:t>н</w:t>
      </w:r>
      <w:r>
        <w:rPr>
          <w:sz w:val="28"/>
        </w:rPr>
        <w:t xml:space="preserve">ной функцией) будет иметь вид, представленный на рис.1.11, </w:t>
      </w:r>
      <w:r>
        <w:rPr>
          <w:i/>
          <w:sz w:val="28"/>
        </w:rPr>
        <w:t>б</w:t>
      </w:r>
      <w:r>
        <w:rPr>
          <w:sz w:val="28"/>
        </w:rPr>
        <w:t xml:space="preserve">, </w:t>
      </w:r>
      <w:r>
        <w:rPr>
          <w:i/>
          <w:sz w:val="28"/>
        </w:rPr>
        <w:t>в</w:t>
      </w:r>
      <w:r>
        <w:rPr>
          <w:sz w:val="28"/>
        </w:rPr>
        <w:t>. В этом случае ее можно аппроксимировать следующим аналитическим выражением:</w:t>
      </w:r>
    </w:p>
    <w:p w:rsidR="008F7690" w:rsidRDefault="008F7690" w:rsidP="00AE1333">
      <w:pPr>
        <w:tabs>
          <w:tab w:val="left" w:pos="2127"/>
          <w:tab w:val="left" w:pos="6237"/>
        </w:tabs>
        <w:spacing w:before="80"/>
        <w:ind w:firstLine="709"/>
        <w:jc w:val="right"/>
        <w:rPr>
          <w:sz w:val="28"/>
        </w:rPr>
      </w:pPr>
      <w:r w:rsidRPr="00A704B0">
        <w:rPr>
          <w:position w:val="-20"/>
          <w:sz w:val="28"/>
        </w:rPr>
        <w:object w:dxaOrig="4160" w:dyaOrig="639">
          <v:shape id="_x0000_i1482" type="#_x0000_t75" style="width:206.25pt;height:33pt" o:ole="" fillcolor="window">
            <v:imagedata r:id="rId783" o:title=""/>
          </v:shape>
          <o:OLEObject Type="Embed" ProgID="Equation.3" ShapeID="_x0000_i1482" DrawAspect="Content" ObjectID="_1385373713" r:id="rId784"/>
        </w:object>
      </w:r>
      <w:r>
        <w:rPr>
          <w:sz w:val="28"/>
        </w:rPr>
        <w:t>,</w:t>
      </w:r>
      <w:r>
        <w:rPr>
          <w:sz w:val="28"/>
        </w:rPr>
        <w:tab/>
        <w:t>(1.80)</w:t>
      </w:r>
    </w:p>
    <w:p w:rsidR="008F7690" w:rsidRDefault="008F7690" w:rsidP="00AE1333">
      <w:pPr>
        <w:tabs>
          <w:tab w:val="left" w:pos="2127"/>
        </w:tabs>
        <w:spacing w:before="80"/>
        <w:rPr>
          <w:sz w:val="28"/>
        </w:rPr>
      </w:pPr>
      <w:r>
        <w:rPr>
          <w:sz w:val="28"/>
        </w:rPr>
        <w:t xml:space="preserve">где </w:t>
      </w:r>
      <w:r w:rsidRPr="00A704B0">
        <w:rPr>
          <w:i/>
          <w:position w:val="-12"/>
          <w:sz w:val="32"/>
          <w:lang w:val="en-US"/>
        </w:rPr>
        <w:object w:dxaOrig="420" w:dyaOrig="440">
          <v:shape id="_x0000_i1483" type="#_x0000_t75" style="width:19.5pt;height:23.25pt" o:ole="" fillcolor="window">
            <v:imagedata r:id="rId785" o:title=""/>
          </v:shape>
          <o:OLEObject Type="Embed" ProgID="Equation.3" ShapeID="_x0000_i1483" DrawAspect="Content" ObjectID="_1385373714" r:id="rId786"/>
        </w:object>
      </w:r>
      <w:r>
        <w:rPr>
          <w:sz w:val="28"/>
        </w:rPr>
        <w:t xml:space="preserve"> — дисперсия; </w:t>
      </w:r>
      <w:r w:rsidRPr="00A704B0">
        <w:rPr>
          <w:position w:val="-6"/>
          <w:sz w:val="28"/>
        </w:rPr>
        <w:object w:dxaOrig="1280" w:dyaOrig="279">
          <v:shape id="_x0000_i1484" type="#_x0000_t75" style="width:62.25pt;height:12.75pt" o:ole="">
            <v:imagedata r:id="rId787" o:title=""/>
          </v:shape>
          <o:OLEObject Type="Embed" ProgID="Equation.3" ShapeID="_x0000_i1484" DrawAspect="Content" ObjectID="_1385373715" r:id="rId788"/>
        </w:object>
      </w:r>
      <w:r>
        <w:rPr>
          <w:sz w:val="32"/>
        </w:rPr>
        <w:t xml:space="preserve"> </w:t>
      </w:r>
      <w:r w:rsidR="00724ED0">
        <w:rPr>
          <w:sz w:val="28"/>
        </w:rPr>
        <w:t xml:space="preserve">— </w:t>
      </w:r>
      <w:r>
        <w:rPr>
          <w:sz w:val="28"/>
        </w:rPr>
        <w:t>параметр затухания.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С ростом </w:t>
      </w:r>
      <w:r>
        <w:rPr>
          <w:i/>
          <w:sz w:val="32"/>
        </w:rPr>
        <w:sym w:font="Symbol" w:char="F074"/>
      </w:r>
      <w:r>
        <w:rPr>
          <w:sz w:val="28"/>
        </w:rPr>
        <w:t xml:space="preserve"> связь между </w:t>
      </w:r>
      <w:r w:rsidRPr="00A704B0">
        <w:rPr>
          <w:position w:val="-12"/>
          <w:sz w:val="28"/>
        </w:rPr>
        <w:object w:dxaOrig="660" w:dyaOrig="400">
          <v:shape id="_x0000_i1485" type="#_x0000_t75" style="width:33pt;height:19.5pt" o:ole="">
            <v:imagedata r:id="rId447" o:title=""/>
          </v:shape>
          <o:OLEObject Type="Embed" ProgID="Equation.3" ShapeID="_x0000_i1485" DrawAspect="Content" ObjectID="_1385373716" r:id="rId789"/>
        </w:object>
      </w:r>
      <w:r>
        <w:rPr>
          <w:sz w:val="28"/>
        </w:rPr>
        <w:t xml:space="preserve"> и </w:t>
      </w:r>
      <w:r w:rsidRPr="00A704B0">
        <w:rPr>
          <w:position w:val="-12"/>
          <w:sz w:val="28"/>
        </w:rPr>
        <w:object w:dxaOrig="1120" w:dyaOrig="400">
          <v:shape id="_x0000_i1486" type="#_x0000_t75" style="width:55.5pt;height:19.5pt" o:ole="">
            <v:imagedata r:id="rId790" o:title=""/>
          </v:shape>
          <o:OLEObject Type="Embed" ProgID="Equation.3" ShapeID="_x0000_i1486" DrawAspect="Content" ObjectID="_1385373717" r:id="rId791"/>
        </w:object>
      </w:r>
      <w:r>
        <w:rPr>
          <w:sz w:val="28"/>
        </w:rPr>
        <w:t xml:space="preserve"> ослабевает и корреляционная функция становится меньше. На рис. 1.11, </w:t>
      </w:r>
      <w:r>
        <w:rPr>
          <w:i/>
          <w:sz w:val="28"/>
        </w:rPr>
        <w:t>б</w:t>
      </w:r>
      <w:r>
        <w:rPr>
          <w:sz w:val="28"/>
        </w:rPr>
        <w:t xml:space="preserve">, </w:t>
      </w:r>
      <w:r>
        <w:rPr>
          <w:i/>
          <w:sz w:val="28"/>
        </w:rPr>
        <w:t>в</w:t>
      </w:r>
      <w:r>
        <w:rPr>
          <w:sz w:val="28"/>
        </w:rPr>
        <w:t xml:space="preserve"> приведены, например, две корреляционные функции и две соответствующие им реализации случайного процесса. Легко заметить, что корреляционная функция, соответствующая случайному процессу с более тонкой структурой, убывает быстрее. Другими словами, чем более высокие частоты присутствуют в случайном процессе, тем быстрее убывает соответствующая ему корреляционная функция.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Иногда встречаются корреляционные функции, которые могут быть аппроксимированы аналитическим выражением</w:t>
      </w:r>
    </w:p>
    <w:p w:rsidR="008F7690" w:rsidRDefault="008F7690" w:rsidP="00AE1333">
      <w:pPr>
        <w:tabs>
          <w:tab w:val="left" w:pos="2127"/>
          <w:tab w:val="left" w:pos="6237"/>
        </w:tabs>
        <w:spacing w:before="160"/>
        <w:ind w:firstLine="709"/>
        <w:jc w:val="right"/>
        <w:rPr>
          <w:sz w:val="28"/>
        </w:rPr>
      </w:pPr>
      <w:r w:rsidRPr="00A704B0">
        <w:rPr>
          <w:position w:val="-20"/>
          <w:sz w:val="28"/>
        </w:rPr>
        <w:object w:dxaOrig="3060" w:dyaOrig="620">
          <v:shape id="_x0000_i1487" type="#_x0000_t75" style="width:153.75pt;height:29.25pt" o:ole="" fillcolor="window">
            <v:imagedata r:id="rId792" o:title=""/>
          </v:shape>
          <o:OLEObject Type="Embed" ProgID="Equation.3" ShapeID="_x0000_i1487" DrawAspect="Content" ObjectID="_1385373718" r:id="rId793"/>
        </w:object>
      </w:r>
      <w:r>
        <w:rPr>
          <w:sz w:val="28"/>
        </w:rPr>
        <w:t>,</w:t>
      </w:r>
      <w:r>
        <w:rPr>
          <w:sz w:val="28"/>
        </w:rPr>
        <w:tab/>
        <w:t>(1.81)</w:t>
      </w:r>
    </w:p>
    <w:p w:rsidR="008F7690" w:rsidRDefault="008F7690" w:rsidP="00AE1333">
      <w:pPr>
        <w:tabs>
          <w:tab w:val="left" w:pos="2127"/>
        </w:tabs>
        <w:spacing w:before="160"/>
        <w:jc w:val="both"/>
        <w:rPr>
          <w:sz w:val="28"/>
        </w:rPr>
      </w:pPr>
      <w:r>
        <w:rPr>
          <w:sz w:val="28"/>
        </w:rPr>
        <w:t xml:space="preserve">где </w:t>
      </w:r>
      <w:r w:rsidRPr="00A704B0">
        <w:rPr>
          <w:position w:val="-12"/>
          <w:sz w:val="28"/>
          <w:lang w:val="en-US"/>
        </w:rPr>
        <w:object w:dxaOrig="420" w:dyaOrig="440">
          <v:shape id="_x0000_i1488" type="#_x0000_t75" style="width:19.5pt;height:23.25pt" o:ole="" fillcolor="window">
            <v:imagedata r:id="rId794" o:title=""/>
          </v:shape>
          <o:OLEObject Type="Embed" ProgID="Equation.3" ShapeID="_x0000_i1488" DrawAspect="Content" ObjectID="_1385373719" r:id="rId795"/>
        </w:object>
      </w:r>
      <w:r>
        <w:rPr>
          <w:i/>
          <w:sz w:val="32"/>
        </w:rPr>
        <w:t xml:space="preserve"> </w:t>
      </w:r>
      <w:r>
        <w:rPr>
          <w:sz w:val="28"/>
        </w:rPr>
        <w:t xml:space="preserve">— дисперсия; </w:t>
      </w:r>
      <w:r w:rsidRPr="00A704B0">
        <w:rPr>
          <w:position w:val="-6"/>
          <w:sz w:val="28"/>
        </w:rPr>
        <w:object w:dxaOrig="1280" w:dyaOrig="279">
          <v:shape id="_x0000_i1489" type="#_x0000_t75" style="width:62.25pt;height:12.75pt" o:ole="">
            <v:imagedata r:id="rId796" o:title=""/>
          </v:shape>
          <o:OLEObject Type="Embed" ProgID="Equation.3" ShapeID="_x0000_i1489" DrawAspect="Content" ObjectID="_1385373720" r:id="rId797"/>
        </w:object>
      </w:r>
      <w:r>
        <w:rPr>
          <w:sz w:val="28"/>
        </w:rPr>
        <w:t xml:space="preserve"> — параметр затухания; </w:t>
      </w:r>
      <w:r w:rsidRPr="00A704B0">
        <w:rPr>
          <w:position w:val="-12"/>
          <w:sz w:val="28"/>
        </w:rPr>
        <w:object w:dxaOrig="1320" w:dyaOrig="380">
          <v:shape id="_x0000_i1490" type="#_x0000_t75" style="width:65.25pt;height:19.5pt" o:ole="">
            <v:imagedata r:id="rId798" o:title=""/>
          </v:shape>
          <o:OLEObject Type="Embed" ProgID="Equation.3" ShapeID="_x0000_i1490" DrawAspect="Content" ObjectID="_1385373721" r:id="rId799"/>
        </w:object>
      </w:r>
      <w:r>
        <w:rPr>
          <w:sz w:val="28"/>
        </w:rPr>
        <w:t xml:space="preserve"> — рез</w:t>
      </w:r>
      <w:r>
        <w:rPr>
          <w:sz w:val="28"/>
        </w:rPr>
        <w:t>о</w:t>
      </w:r>
      <w:r>
        <w:rPr>
          <w:sz w:val="28"/>
        </w:rPr>
        <w:t>нансная частота.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Корреляционные функции подобного вида имеют, например, случа</w:t>
      </w:r>
      <w:r>
        <w:rPr>
          <w:lang w:val="ru-RU"/>
        </w:rPr>
        <w:t>й</w:t>
      </w:r>
      <w:r>
        <w:rPr>
          <w:lang w:val="ru-RU"/>
        </w:rPr>
        <w:t>ные процессы типа турбулентности атмосферы, фединга радиолокационного сигнала, углового мерцания цели и т. п.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Выражения (1.80) и (1.81) часто используются для аппроксимации ко</w:t>
      </w:r>
      <w:r>
        <w:rPr>
          <w:lang w:val="ru-RU"/>
        </w:rPr>
        <w:t>р</w:t>
      </w:r>
      <w:r>
        <w:rPr>
          <w:lang w:val="ru-RU"/>
        </w:rPr>
        <w:t>реляционных функций, полученных в результате обработки экспериментал</w:t>
      </w:r>
      <w:r>
        <w:rPr>
          <w:lang w:val="ru-RU"/>
        </w:rPr>
        <w:t>ь</w:t>
      </w:r>
      <w:r>
        <w:rPr>
          <w:lang w:val="ru-RU"/>
        </w:rPr>
        <w:t>ных данных.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Чем слабее взаимосвязь между предыдущими </w:t>
      </w:r>
      <w:r w:rsidRPr="00A704B0">
        <w:rPr>
          <w:position w:val="-12"/>
          <w:sz w:val="28"/>
        </w:rPr>
        <w:object w:dxaOrig="660" w:dyaOrig="400">
          <v:shape id="_x0000_i1491" type="#_x0000_t75" style="width:33pt;height:19.5pt" o:ole="">
            <v:imagedata r:id="rId447" o:title=""/>
          </v:shape>
          <o:OLEObject Type="Embed" ProgID="Equation.3" ShapeID="_x0000_i1491" DrawAspect="Content" ObjectID="_1385373722" r:id="rId800"/>
        </w:object>
      </w:r>
      <w:r>
        <w:rPr>
          <w:sz w:val="28"/>
        </w:rPr>
        <w:t xml:space="preserve"> и последующими </w:t>
      </w:r>
      <w:r w:rsidRPr="00A704B0">
        <w:rPr>
          <w:position w:val="-12"/>
          <w:sz w:val="28"/>
        </w:rPr>
        <w:object w:dxaOrig="1120" w:dyaOrig="400">
          <v:shape id="_x0000_i1492" type="#_x0000_t75" style="width:55.5pt;height:19.5pt" o:ole="">
            <v:imagedata r:id="rId801" o:title=""/>
          </v:shape>
          <o:OLEObject Type="Embed" ProgID="Equation.3" ShapeID="_x0000_i1492" DrawAspect="Content" ObjectID="_1385373723" r:id="rId802"/>
        </w:object>
      </w:r>
      <w:r>
        <w:rPr>
          <w:sz w:val="28"/>
        </w:rPr>
        <w:t xml:space="preserve"> значениями случайного процесса, тем быстрее убывает корреляц</w:t>
      </w:r>
      <w:r>
        <w:rPr>
          <w:sz w:val="28"/>
        </w:rPr>
        <w:t>и</w:t>
      </w:r>
      <w:r>
        <w:rPr>
          <w:sz w:val="28"/>
        </w:rPr>
        <w:t xml:space="preserve">онная функция </w:t>
      </w:r>
      <w:r w:rsidRPr="00A704B0">
        <w:rPr>
          <w:position w:val="-20"/>
          <w:sz w:val="28"/>
        </w:rPr>
        <w:object w:dxaOrig="999" w:dyaOrig="480">
          <v:shape id="_x0000_i1493" type="#_x0000_t75" style="width:48.75pt;height:23.25pt" o:ole="" fillcolor="window">
            <v:imagedata r:id="rId803" o:title=""/>
          </v:shape>
          <o:OLEObject Type="Embed" ProgID="Equation.3" ShapeID="_x0000_i1493" DrawAspect="Content" ObjectID="_1385373724" r:id="rId804"/>
        </w:object>
      </w:r>
      <w:r>
        <w:rPr>
          <w:sz w:val="28"/>
        </w:rPr>
        <w:t xml:space="preserve">. Время </w:t>
      </w:r>
      <w:r w:rsidRPr="00A704B0">
        <w:rPr>
          <w:position w:val="-12"/>
          <w:sz w:val="28"/>
        </w:rPr>
        <w:object w:dxaOrig="420" w:dyaOrig="420">
          <v:shape id="_x0000_i1494" type="#_x0000_t75" style="width:19.5pt;height:19.5pt" o:ole="" fillcolor="window">
            <v:imagedata r:id="rId805" o:title=""/>
          </v:shape>
          <o:OLEObject Type="Embed" ProgID="Equation.3" ShapeID="_x0000_i1494" DrawAspect="Content" ObjectID="_1385373725" r:id="rId806"/>
        </w:object>
      </w:r>
      <w:r>
        <w:rPr>
          <w:sz w:val="28"/>
        </w:rPr>
        <w:t>, при котором имеет место неравенство</w:t>
      </w:r>
      <w:r w:rsidRPr="00A704B0">
        <w:rPr>
          <w:position w:val="-28"/>
          <w:sz w:val="28"/>
        </w:rPr>
        <w:object w:dxaOrig="2500" w:dyaOrig="720">
          <v:shape id="_x0000_i1495" type="#_x0000_t75" style="width:124.5pt;height:36pt" o:ole="" fillcolor="window">
            <v:imagedata r:id="rId807" o:title=""/>
          </v:shape>
          <o:OLEObject Type="Embed" ProgID="Equation.3" ShapeID="_x0000_i1495" DrawAspect="Content" ObjectID="_1385373726" r:id="rId808"/>
        </w:object>
      </w:r>
      <w:r>
        <w:rPr>
          <w:sz w:val="28"/>
        </w:rPr>
        <w:t>, либо</w: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A704B0">
        <w:rPr>
          <w:position w:val="-14"/>
          <w:sz w:val="28"/>
        </w:rPr>
        <w:object w:dxaOrig="1640" w:dyaOrig="440">
          <v:shape id="_x0000_i1496" type="#_x0000_t75" style="width:81.75pt;height:23.25pt" o:ole="" fillcolor="window">
            <v:imagedata r:id="rId809" o:title=""/>
          </v:shape>
          <o:OLEObject Type="Embed" ProgID="Equation.3" ShapeID="_x0000_i1496" DrawAspect="Content" ObjectID="_1385373727" r:id="rId810"/>
        </w:object>
      </w:r>
      <w:r>
        <w:rPr>
          <w:sz w:val="28"/>
        </w:rPr>
        <w:t>,</w:t>
      </w:r>
    </w:p>
    <w:p w:rsidR="008F7690" w:rsidRDefault="008F7690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Pr="00A704B0">
        <w:rPr>
          <w:position w:val="-4"/>
          <w:sz w:val="28"/>
        </w:rPr>
        <w:object w:dxaOrig="279" w:dyaOrig="300">
          <v:shape id="_x0000_i1497" type="#_x0000_t75" style="width:12.75pt;height:16.5pt" o:ole="">
            <v:imagedata r:id="rId811" o:title=""/>
          </v:shape>
          <o:OLEObject Type="Embed" ProgID="Equation.3" ShapeID="_x0000_i1497" DrawAspect="Content" ObjectID="_1385373728" r:id="rId812"/>
        </w:object>
      </w:r>
      <w:r>
        <w:rPr>
          <w:sz w:val="28"/>
        </w:rPr>
        <w:t xml:space="preserve"> — достаточно малая величина, называют </w:t>
      </w:r>
      <w:r>
        <w:rPr>
          <w:i/>
          <w:iCs/>
          <w:sz w:val="28"/>
        </w:rPr>
        <w:t>временем корреляции</w:t>
      </w:r>
      <w:r>
        <w:rPr>
          <w:sz w:val="28"/>
        </w:rPr>
        <w:t xml:space="preserve"> ст</w:t>
      </w:r>
      <w:r>
        <w:rPr>
          <w:sz w:val="28"/>
        </w:rPr>
        <w:t>а</w:t>
      </w:r>
      <w:r>
        <w:rPr>
          <w:sz w:val="28"/>
        </w:rPr>
        <w:t>ционарного случайного процесса.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Случайный процесс, в котором отсутствует связь между предыдущими и последующими значениями, называют чистым случайным процессом или белым шумом. В случае белого шума время корреляции </w:t>
      </w:r>
      <w:r w:rsidRPr="00A704B0">
        <w:rPr>
          <w:position w:val="-12"/>
          <w:sz w:val="28"/>
        </w:rPr>
        <w:object w:dxaOrig="920" w:dyaOrig="420">
          <v:shape id="_x0000_i1498" type="#_x0000_t75" style="width:45.75pt;height:19.5pt" o:ole="">
            <v:imagedata r:id="rId813" o:title=""/>
          </v:shape>
          <o:OLEObject Type="Embed" ProgID="Equation.3" ShapeID="_x0000_i1498" DrawAspect="Content" ObjectID="_1385373729" r:id="rId814"/>
        </w:object>
      </w:r>
      <w:r w:rsidR="00724ED0">
        <w:rPr>
          <w:sz w:val="28"/>
        </w:rPr>
        <w:t xml:space="preserve">, </w:t>
      </w:r>
      <w:r>
        <w:rPr>
          <w:sz w:val="28"/>
        </w:rPr>
        <w:t>и коррел</w:t>
      </w:r>
      <w:r>
        <w:rPr>
          <w:sz w:val="28"/>
        </w:rPr>
        <w:t>я</w:t>
      </w:r>
      <w:r>
        <w:rPr>
          <w:sz w:val="28"/>
        </w:rPr>
        <w:t xml:space="preserve">ционная функция представляет собой </w:t>
      </w:r>
      <w:r w:rsidRPr="00A704B0">
        <w:rPr>
          <w:position w:val="-6"/>
          <w:sz w:val="28"/>
        </w:rPr>
        <w:object w:dxaOrig="260" w:dyaOrig="320">
          <v:shape id="_x0000_i1499" type="#_x0000_t75" style="width:12.75pt;height:16.5pt" o:ole="">
            <v:imagedata r:id="rId815" o:title=""/>
          </v:shape>
          <o:OLEObject Type="Embed" ProgID="Equation.3" ShapeID="_x0000_i1499" DrawAspect="Content" ObjectID="_1385373730" r:id="rId816"/>
        </w:object>
      </w:r>
      <w:r>
        <w:rPr>
          <w:i/>
          <w:sz w:val="32"/>
        </w:rPr>
        <w:t xml:space="preserve"> </w:t>
      </w:r>
      <w:r>
        <w:rPr>
          <w:sz w:val="28"/>
        </w:rPr>
        <w:t xml:space="preserve">- функцию </w:t>
      </w:r>
      <w:r>
        <w:rPr>
          <w:b/>
          <w:sz w:val="28"/>
        </w:rPr>
        <w:t>(</w:t>
      </w:r>
      <w:r>
        <w:rPr>
          <w:sz w:val="28"/>
        </w:rPr>
        <w:t xml:space="preserve">см. рис. 1.11, </w:t>
      </w:r>
      <w:r>
        <w:rPr>
          <w:i/>
          <w:sz w:val="28"/>
        </w:rPr>
        <w:t>г</w:t>
      </w:r>
      <w:r>
        <w:rPr>
          <w:sz w:val="28"/>
        </w:rPr>
        <w:t>):</w:t>
      </w:r>
    </w:p>
    <w:p w:rsidR="008F7690" w:rsidRDefault="008F7690" w:rsidP="00AE1333">
      <w:pPr>
        <w:tabs>
          <w:tab w:val="left" w:pos="2127"/>
          <w:tab w:val="left" w:pos="5670"/>
        </w:tabs>
        <w:spacing w:before="80"/>
        <w:ind w:firstLine="709"/>
        <w:jc w:val="right"/>
        <w:rPr>
          <w:sz w:val="28"/>
        </w:rPr>
      </w:pPr>
      <w:r w:rsidRPr="00A704B0">
        <w:rPr>
          <w:b/>
          <w:position w:val="-20"/>
          <w:sz w:val="28"/>
          <w:lang w:val="en-US"/>
        </w:rPr>
        <w:object w:dxaOrig="2180" w:dyaOrig="639">
          <v:shape id="_x0000_i1500" type="#_x0000_t75" style="width:108pt;height:33pt" o:ole="" fillcolor="window">
            <v:imagedata r:id="rId817" o:title=""/>
          </v:shape>
          <o:OLEObject Type="Embed" ProgID="Equation.3" ShapeID="_x0000_i1500" DrawAspect="Content" ObjectID="_1385373731" r:id="rId818"/>
        </w:object>
      </w:r>
      <w:r>
        <w:rPr>
          <w:b/>
          <w:sz w:val="28"/>
        </w:rPr>
        <w:t>,</w:t>
      </w:r>
      <w:r>
        <w:rPr>
          <w:sz w:val="28"/>
        </w:rPr>
        <w:tab/>
        <w:t>(1.82)</w:t>
      </w:r>
    </w:p>
    <w:p w:rsidR="008F7690" w:rsidRDefault="008F7690" w:rsidP="00AE1333">
      <w:pPr>
        <w:tabs>
          <w:tab w:val="left" w:pos="2127"/>
        </w:tabs>
        <w:spacing w:before="80"/>
        <w:rPr>
          <w:sz w:val="28"/>
        </w:rPr>
      </w:pPr>
      <w:r>
        <w:rPr>
          <w:sz w:val="28"/>
        </w:rPr>
        <w:t xml:space="preserve">где </w:t>
      </w:r>
      <w:r w:rsidRPr="00A704B0">
        <w:rPr>
          <w:position w:val="-14"/>
          <w:sz w:val="28"/>
          <w:lang w:val="en-US"/>
        </w:rPr>
        <w:object w:dxaOrig="1480" w:dyaOrig="520">
          <v:shape id="_x0000_i1501" type="#_x0000_t75" style="width:75pt;height:26.25pt" o:ole="">
            <v:imagedata r:id="rId819" o:title=""/>
          </v:shape>
          <o:OLEObject Type="Embed" ProgID="Equation.3" ShapeID="_x0000_i1501" DrawAspect="Content" ObjectID="_1385373732" r:id="rId820"/>
        </w:object>
      </w:r>
      <w:r>
        <w:rPr>
          <w:i/>
          <w:sz w:val="28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i/>
          <w:sz w:val="28"/>
        </w:rPr>
      </w:pPr>
      <w:r>
        <w:rPr>
          <w:sz w:val="28"/>
        </w:rPr>
        <w:t xml:space="preserve">При решении практических задач часто пользуются </w:t>
      </w:r>
      <w:r>
        <w:rPr>
          <w:i/>
          <w:sz w:val="28"/>
        </w:rPr>
        <w:t>нормированной корреляционной функцией</w:t>
      </w:r>
    </w:p>
    <w:p w:rsidR="008F7690" w:rsidRDefault="008F7690" w:rsidP="00AE1333">
      <w:pPr>
        <w:tabs>
          <w:tab w:val="left" w:pos="2127"/>
          <w:tab w:val="left" w:pos="6804"/>
        </w:tabs>
        <w:spacing w:before="100"/>
        <w:ind w:firstLine="709"/>
        <w:jc w:val="right"/>
        <w:rPr>
          <w:sz w:val="28"/>
        </w:rPr>
      </w:pPr>
      <w:r w:rsidRPr="00A704B0">
        <w:rPr>
          <w:position w:val="-66"/>
          <w:sz w:val="28"/>
        </w:rPr>
        <w:object w:dxaOrig="4560" w:dyaOrig="1480">
          <v:shape id="_x0000_i1502" type="#_x0000_t75" style="width:229.5pt;height:75pt" o:ole="" fillcolor="window">
            <v:imagedata r:id="rId821" o:title=""/>
          </v:shape>
          <o:OLEObject Type="Embed" ProgID="Equation.3" ShapeID="_x0000_i1502" DrawAspect="Content" ObjectID="_1385373733" r:id="rId822"/>
        </w:object>
      </w:r>
      <w:r>
        <w:rPr>
          <w:sz w:val="28"/>
        </w:rPr>
        <w:t>.</w:t>
      </w:r>
      <w:r>
        <w:rPr>
          <w:sz w:val="28"/>
        </w:rPr>
        <w:tab/>
        <w:t>(1.83)</w:t>
      </w:r>
    </w:p>
    <w:p w:rsidR="008F7690" w:rsidRDefault="008F7690" w:rsidP="00AE1333">
      <w:pPr>
        <w:tabs>
          <w:tab w:val="left" w:pos="2127"/>
        </w:tabs>
        <w:spacing w:before="100"/>
        <w:ind w:firstLine="709"/>
        <w:jc w:val="both"/>
        <w:rPr>
          <w:sz w:val="28"/>
        </w:rPr>
      </w:pPr>
      <w:r>
        <w:rPr>
          <w:sz w:val="28"/>
        </w:rPr>
        <w:t xml:space="preserve">Нормированная корреляционная функция удобна тем, что всегда </w:t>
      </w:r>
      <w:r w:rsidRPr="00A704B0">
        <w:rPr>
          <w:position w:val="-20"/>
          <w:sz w:val="28"/>
        </w:rPr>
        <w:object w:dxaOrig="1340" w:dyaOrig="480">
          <v:shape id="_x0000_i1503" type="#_x0000_t75" style="width:65.25pt;height:23.25pt" o:ole="" fillcolor="window">
            <v:imagedata r:id="rId823" o:title=""/>
          </v:shape>
          <o:OLEObject Type="Embed" ProgID="Equation.3" ShapeID="_x0000_i1503" DrawAspect="Content" ObjectID="_1385373734" r:id="rId824"/>
        </w:object>
      </w:r>
      <w:r>
        <w:rPr>
          <w:sz w:val="28"/>
        </w:rPr>
        <w:t>. Иногда в рассмотрение вводят нормированную взаимную корр</w:t>
      </w:r>
      <w:r>
        <w:rPr>
          <w:sz w:val="28"/>
        </w:rPr>
        <w:t>е</w:t>
      </w:r>
      <w:r>
        <w:rPr>
          <w:sz w:val="28"/>
        </w:rPr>
        <w:t>ляционную функцию</w:t>
      </w:r>
    </w:p>
    <w:p w:rsidR="008F7690" w:rsidRDefault="008F7690" w:rsidP="00AE1333">
      <w:pPr>
        <w:tabs>
          <w:tab w:val="left" w:pos="2127"/>
          <w:tab w:val="left" w:pos="6237"/>
        </w:tabs>
        <w:spacing w:before="100"/>
        <w:ind w:firstLine="709"/>
        <w:jc w:val="right"/>
        <w:rPr>
          <w:sz w:val="28"/>
        </w:rPr>
      </w:pPr>
      <w:r w:rsidRPr="00A704B0">
        <w:rPr>
          <w:position w:val="-16"/>
          <w:sz w:val="28"/>
          <w:lang w:val="en-US"/>
        </w:rPr>
        <w:object w:dxaOrig="4239" w:dyaOrig="499">
          <v:shape id="_x0000_i1504" type="#_x0000_t75" style="width:213pt;height:26.25pt" o:ole="" fillcolor="window">
            <v:imagedata r:id="rId825" o:title=""/>
          </v:shape>
          <o:OLEObject Type="Embed" ProgID="Equation.3" ShapeID="_x0000_i1504" DrawAspect="Content" ObjectID="_1385373735" r:id="rId826"/>
        </w:object>
      </w:r>
      <w:r>
        <w:rPr>
          <w:sz w:val="28"/>
        </w:rPr>
        <w:t>,</w:t>
      </w:r>
      <w:r>
        <w:rPr>
          <w:sz w:val="28"/>
        </w:rPr>
        <w:tab/>
        <w:t>(1.84)</w:t>
      </w:r>
    </w:p>
    <w:p w:rsidR="008F7690" w:rsidRDefault="008F7690" w:rsidP="00AE1333">
      <w:pPr>
        <w:tabs>
          <w:tab w:val="left" w:pos="2127"/>
          <w:tab w:val="left" w:pos="6237"/>
        </w:tabs>
        <w:spacing w:before="100"/>
        <w:jc w:val="both"/>
        <w:rPr>
          <w:sz w:val="28"/>
        </w:rPr>
      </w:pPr>
      <w:r>
        <w:rPr>
          <w:sz w:val="28"/>
        </w:rPr>
        <w:t xml:space="preserve">причем можно показать, что </w:t>
      </w:r>
      <w:r w:rsidRPr="00A704B0">
        <w:rPr>
          <w:position w:val="-14"/>
          <w:sz w:val="28"/>
          <w:lang w:val="en-US"/>
        </w:rPr>
        <w:object w:dxaOrig="3100" w:dyaOrig="520">
          <v:shape id="_x0000_i1505" type="#_x0000_t75" style="width:153.75pt;height:26.25pt" o:ole="" fillcolor="window">
            <v:imagedata r:id="rId827" o:title=""/>
          </v:shape>
          <o:OLEObject Type="Embed" ProgID="Equation.3" ShapeID="_x0000_i1505" DrawAspect="Content" ObjectID="_1385373736" r:id="rId828"/>
        </w:object>
      </w:r>
      <w:r>
        <w:rPr>
          <w:sz w:val="28"/>
        </w:rPr>
        <w:t>.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center"/>
        <w:rPr>
          <w:sz w:val="28"/>
        </w:rPr>
      </w:pP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1.7. Спектральные плотности случайных процессов</w: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b/>
          <w:sz w:val="28"/>
        </w:rPr>
      </w:pP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 xml:space="preserve">Спектральная плотность </w:t>
      </w:r>
      <w:r w:rsidRPr="00A704B0">
        <w:rPr>
          <w:position w:val="-20"/>
          <w:sz w:val="28"/>
          <w:lang w:val="en-US"/>
        </w:rPr>
        <w:object w:dxaOrig="1020" w:dyaOrig="480">
          <v:shape id="_x0000_i1506" type="#_x0000_t75" style="width:52.5pt;height:23.25pt" o:ole="" fillcolor="window">
            <v:imagedata r:id="rId829" o:title=""/>
          </v:shape>
          <o:OLEObject Type="Embed" ProgID="Equation.3" ShapeID="_x0000_i1506" DrawAspect="Content" ObjectID="_1385373737" r:id="rId830"/>
        </w:object>
      </w:r>
      <w:r>
        <w:rPr>
          <w:i/>
          <w:sz w:val="28"/>
        </w:rPr>
        <w:t xml:space="preserve"> стационарного случайного проце</w:t>
      </w:r>
      <w:r>
        <w:rPr>
          <w:i/>
          <w:sz w:val="28"/>
        </w:rPr>
        <w:t>с</w:t>
      </w:r>
      <w:r>
        <w:rPr>
          <w:i/>
          <w:sz w:val="28"/>
        </w:rPr>
        <w:t xml:space="preserve">са </w:t>
      </w:r>
      <w:r w:rsidRPr="00A704B0">
        <w:rPr>
          <w:i/>
          <w:position w:val="-12"/>
          <w:sz w:val="28"/>
        </w:rPr>
        <w:object w:dxaOrig="660" w:dyaOrig="400">
          <v:shape id="_x0000_i1507" type="#_x0000_t75" style="width:33pt;height:19.5pt" o:ole="">
            <v:imagedata r:id="rId447" o:title=""/>
          </v:shape>
          <o:OLEObject Type="Embed" ProgID="Equation.3" ShapeID="_x0000_i1507" DrawAspect="Content" ObjectID="_1385373738" r:id="rId831"/>
        </w:object>
      </w:r>
      <w:r>
        <w:rPr>
          <w:i/>
          <w:sz w:val="28"/>
        </w:rPr>
        <w:t xml:space="preserve"> определяется как преобразование Фурье корреляционной функции </w:t>
      </w:r>
      <w:r w:rsidRPr="00A704B0">
        <w:rPr>
          <w:position w:val="-20"/>
          <w:sz w:val="28"/>
          <w:lang w:val="en-US"/>
        </w:rPr>
        <w:object w:dxaOrig="999" w:dyaOrig="480">
          <v:shape id="_x0000_i1508" type="#_x0000_t75" style="width:48.75pt;height:23.25pt" o:ole="" fillcolor="window">
            <v:imagedata r:id="rId832" o:title=""/>
          </v:shape>
          <o:OLEObject Type="Embed" ProgID="Equation.3" ShapeID="_x0000_i1508" DrawAspect="Content" ObjectID="_1385373739" r:id="rId833"/>
        </w:object>
      </w:r>
      <w:r>
        <w:rPr>
          <w:sz w:val="28"/>
        </w:rPr>
        <w:t>, т.е.</w:t>
      </w:r>
    </w:p>
    <w:p w:rsidR="008F7690" w:rsidRDefault="008F7690" w:rsidP="00AE1333">
      <w:pPr>
        <w:tabs>
          <w:tab w:val="left" w:pos="2127"/>
          <w:tab w:val="left" w:pos="6237"/>
        </w:tabs>
        <w:spacing w:before="120"/>
        <w:ind w:firstLine="709"/>
        <w:jc w:val="right"/>
        <w:rPr>
          <w:sz w:val="28"/>
        </w:rPr>
      </w:pPr>
      <w:r w:rsidRPr="00A704B0">
        <w:rPr>
          <w:position w:val="-32"/>
          <w:sz w:val="28"/>
          <w:lang w:val="en-US"/>
        </w:rPr>
        <w:object w:dxaOrig="3480" w:dyaOrig="820">
          <v:shape id="_x0000_i1509" type="#_x0000_t75" style="width:173.25pt;height:42.75pt" o:ole="" fillcolor="window">
            <v:imagedata r:id="rId834" o:title=""/>
          </v:shape>
          <o:OLEObject Type="Embed" ProgID="Equation.3" ShapeID="_x0000_i1509" DrawAspect="Content" ObjectID="_1385373740" r:id="rId835"/>
        </w:object>
      </w:r>
      <w:r>
        <w:rPr>
          <w:sz w:val="28"/>
        </w:rPr>
        <w:t>.</w:t>
      </w:r>
      <w:r>
        <w:rPr>
          <w:sz w:val="28"/>
        </w:rPr>
        <w:tab/>
        <w:t>(1.85)</w:t>
      </w:r>
    </w:p>
    <w:p w:rsidR="008F7690" w:rsidRDefault="008F7690" w:rsidP="00AE1333">
      <w:pPr>
        <w:tabs>
          <w:tab w:val="left" w:pos="2127"/>
        </w:tabs>
        <w:spacing w:before="80"/>
        <w:ind w:firstLine="709"/>
        <w:jc w:val="both"/>
        <w:rPr>
          <w:sz w:val="28"/>
        </w:rPr>
      </w:pPr>
      <w:r>
        <w:rPr>
          <w:sz w:val="28"/>
        </w:rPr>
        <w:t xml:space="preserve">Спектральная плотность является действительной и четной функцией частоты </w:t>
      </w:r>
      <w:r w:rsidRPr="00A704B0">
        <w:rPr>
          <w:position w:val="-6"/>
          <w:sz w:val="28"/>
        </w:rPr>
        <w:object w:dxaOrig="300" w:dyaOrig="260">
          <v:shape id="_x0000_i1510" type="#_x0000_t75" style="width:16.5pt;height:12.75pt" o:ole="">
            <v:imagedata r:id="rId836" o:title=""/>
          </v:shape>
          <o:OLEObject Type="Embed" ProgID="Equation.3" ShapeID="_x0000_i1510" DrawAspect="Content" ObjectID="_1385373741" r:id="rId837"/>
        </w:object>
      </w:r>
    </w:p>
    <w:p w:rsidR="008F7690" w:rsidRDefault="008F7690" w:rsidP="00AE1333">
      <w:pPr>
        <w:tabs>
          <w:tab w:val="left" w:pos="2127"/>
          <w:tab w:val="left" w:pos="6237"/>
        </w:tabs>
        <w:spacing w:before="80"/>
        <w:ind w:firstLine="709"/>
        <w:jc w:val="right"/>
        <w:rPr>
          <w:sz w:val="28"/>
        </w:rPr>
      </w:pPr>
      <w:r w:rsidRPr="00A704B0">
        <w:rPr>
          <w:position w:val="-14"/>
          <w:sz w:val="28"/>
          <w:lang w:val="en-US"/>
        </w:rPr>
        <w:object w:dxaOrig="2360" w:dyaOrig="440">
          <v:shape id="_x0000_i1511" type="#_x0000_t75" style="width:117.75pt;height:23.25pt" o:ole="" fillcolor="window">
            <v:imagedata r:id="rId838" o:title=""/>
          </v:shape>
          <o:OLEObject Type="Embed" ProgID="Equation.3" ShapeID="_x0000_i1511" DrawAspect="Content" ObjectID="_1385373742" r:id="rId839"/>
        </w:object>
      </w:r>
      <w:r>
        <w:rPr>
          <w:sz w:val="28"/>
        </w:rPr>
        <w:t>.</w:t>
      </w:r>
      <w:r>
        <w:rPr>
          <w:sz w:val="28"/>
        </w:rPr>
        <w:tab/>
        <w:t>(1.86)</w:t>
      </w:r>
    </w:p>
    <w:p w:rsidR="008F7690" w:rsidRDefault="008F7690" w:rsidP="00AE1333">
      <w:pPr>
        <w:tabs>
          <w:tab w:val="left" w:pos="2127"/>
        </w:tabs>
        <w:spacing w:before="80"/>
        <w:ind w:firstLine="709"/>
        <w:jc w:val="both"/>
        <w:rPr>
          <w:sz w:val="28"/>
        </w:rPr>
      </w:pPr>
      <w:r>
        <w:rPr>
          <w:sz w:val="28"/>
        </w:rPr>
        <w:t>Поэтому на графике спектральная плотность всегда симметрична отн</w:t>
      </w:r>
      <w:r>
        <w:rPr>
          <w:sz w:val="28"/>
        </w:rPr>
        <w:t>о</w:t>
      </w:r>
      <w:r>
        <w:rPr>
          <w:sz w:val="28"/>
        </w:rPr>
        <w:t>сительно оси ординат.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Если спектральная плотность известна, то по формуле обратного пр</w:t>
      </w:r>
      <w:r>
        <w:rPr>
          <w:lang w:val="ru-RU"/>
        </w:rPr>
        <w:t>е</w:t>
      </w:r>
      <w:r>
        <w:rPr>
          <w:lang w:val="ru-RU"/>
        </w:rPr>
        <w:t>образования Фурье можно найти соответствующую ей корреляционную функцию:</w:t>
      </w:r>
    </w:p>
    <w:p w:rsidR="008F7690" w:rsidRDefault="008F7690" w:rsidP="00AE1333">
      <w:pPr>
        <w:tabs>
          <w:tab w:val="left" w:pos="2127"/>
          <w:tab w:val="left" w:pos="6237"/>
        </w:tabs>
        <w:spacing w:before="100"/>
        <w:ind w:firstLine="709"/>
        <w:jc w:val="right"/>
        <w:rPr>
          <w:sz w:val="28"/>
        </w:rPr>
      </w:pPr>
      <w:r w:rsidRPr="00A704B0">
        <w:rPr>
          <w:position w:val="-34"/>
          <w:sz w:val="28"/>
        </w:rPr>
        <w:object w:dxaOrig="6759" w:dyaOrig="840">
          <v:shape id="_x0000_i1512" type="#_x0000_t75" style="width:340.5pt;height:42.75pt" o:ole="" fillcolor="window">
            <v:imagedata r:id="rId840" o:title=""/>
          </v:shape>
          <o:OLEObject Type="Embed" ProgID="Equation.3" ShapeID="_x0000_i1512" DrawAspect="Content" ObjectID="_1385373743" r:id="rId841"/>
        </w:object>
      </w:r>
      <w:r>
        <w:rPr>
          <w:sz w:val="28"/>
        </w:rPr>
        <w:t>.</w:t>
      </w:r>
      <w:r>
        <w:rPr>
          <w:sz w:val="28"/>
        </w:rPr>
        <w:tab/>
        <w:t>(1.87)</w:t>
      </w:r>
    </w:p>
    <w:p w:rsidR="008F7690" w:rsidRDefault="008F7690" w:rsidP="00AE1333">
      <w:pPr>
        <w:tabs>
          <w:tab w:val="left" w:pos="2127"/>
        </w:tabs>
        <w:spacing w:before="60"/>
        <w:ind w:firstLine="709"/>
        <w:jc w:val="both"/>
        <w:rPr>
          <w:sz w:val="28"/>
        </w:rPr>
      </w:pPr>
      <w:r>
        <w:rPr>
          <w:i/>
          <w:sz w:val="28"/>
        </w:rPr>
        <w:lastRenderedPageBreak/>
        <w:t xml:space="preserve">Взаимная спектральная плотность </w:t>
      </w:r>
      <w:r w:rsidRPr="00A704B0">
        <w:rPr>
          <w:i/>
          <w:position w:val="-14"/>
          <w:sz w:val="28"/>
          <w:lang w:val="en-US"/>
        </w:rPr>
        <w:object w:dxaOrig="1160" w:dyaOrig="440">
          <v:shape id="_x0000_i1513" type="#_x0000_t75" style="width:75pt;height:23.25pt" o:ole="" fillcolor="window">
            <v:imagedata r:id="rId842" o:title=""/>
          </v:shape>
          <o:OLEObject Type="Embed" ProgID="Equation.3" ShapeID="_x0000_i1513" DrawAspect="Content" ObjectID="_1385373744" r:id="rId843"/>
        </w:object>
      </w:r>
      <w:r>
        <w:rPr>
          <w:i/>
          <w:sz w:val="28"/>
        </w:rPr>
        <w:t xml:space="preserve"> двух стационарных случайных процессов </w:t>
      </w:r>
      <w:r w:rsidRPr="00A704B0">
        <w:rPr>
          <w:i/>
          <w:position w:val="-12"/>
          <w:sz w:val="28"/>
        </w:rPr>
        <w:object w:dxaOrig="660" w:dyaOrig="400">
          <v:shape id="_x0000_i1514" type="#_x0000_t75" style="width:33pt;height:19.5pt" o:ole="">
            <v:imagedata r:id="rId447" o:title=""/>
          </v:shape>
          <o:OLEObject Type="Embed" ProgID="Equation.3" ShapeID="_x0000_i1514" DrawAspect="Content" ObjectID="_1385373745" r:id="rId844"/>
        </w:object>
      </w:r>
      <w:r>
        <w:rPr>
          <w:i/>
          <w:sz w:val="28"/>
        </w:rPr>
        <w:t xml:space="preserve"> и </w:t>
      </w:r>
      <w:r w:rsidRPr="00A704B0">
        <w:rPr>
          <w:i/>
          <w:position w:val="-12"/>
          <w:sz w:val="28"/>
        </w:rPr>
        <w:object w:dxaOrig="639" w:dyaOrig="400">
          <v:shape id="_x0000_i1515" type="#_x0000_t75" style="width:33pt;height:19.5pt" o:ole="">
            <v:imagedata r:id="rId706" o:title=""/>
          </v:shape>
          <o:OLEObject Type="Embed" ProgID="Equation.3" ShapeID="_x0000_i1515" DrawAspect="Content" ObjectID="_1385373746" r:id="rId845"/>
        </w:object>
      </w:r>
      <w:r>
        <w:rPr>
          <w:i/>
          <w:sz w:val="28"/>
        </w:rPr>
        <w:t xml:space="preserve"> определяется как преобразование Фурье от взаимной корреляционной функции </w:t>
      </w:r>
      <w:r w:rsidRPr="00A704B0">
        <w:rPr>
          <w:i/>
          <w:position w:val="-14"/>
          <w:sz w:val="28"/>
          <w:lang w:val="en-US"/>
        </w:rPr>
        <w:object w:dxaOrig="980" w:dyaOrig="440">
          <v:shape id="_x0000_i1516" type="#_x0000_t75" style="width:48.75pt;height:23.25pt" o:ole="" fillcolor="window">
            <v:imagedata r:id="rId846" o:title=""/>
          </v:shape>
          <o:OLEObject Type="Embed" ProgID="Equation.3" ShapeID="_x0000_i1516" DrawAspect="Content" ObjectID="_1385373747" r:id="rId847"/>
        </w:object>
      </w:r>
      <w:r>
        <w:rPr>
          <w:sz w:val="28"/>
        </w:rPr>
        <w:t>, т.е.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32"/>
          <w:sz w:val="28"/>
        </w:rPr>
        <w:object w:dxaOrig="3720" w:dyaOrig="820">
          <v:shape id="_x0000_i1517" type="#_x0000_t75" style="width:186.75pt;height:42.75pt" o:ole="" fillcolor="window">
            <v:imagedata r:id="rId848" o:title=""/>
          </v:shape>
          <o:OLEObject Type="Embed" ProgID="Equation.3" ShapeID="_x0000_i1517" DrawAspect="Content" ObjectID="_1385373748" r:id="rId849"/>
        </w:object>
      </w:r>
      <w:r>
        <w:rPr>
          <w:sz w:val="28"/>
        </w:rPr>
        <w:t>.</w:t>
      </w:r>
      <w:r>
        <w:rPr>
          <w:sz w:val="28"/>
        </w:rPr>
        <w:tab/>
        <w:t>(1.88)</w:t>
      </w:r>
    </w:p>
    <w:p w:rsidR="008F7690" w:rsidRDefault="008F7690" w:rsidP="00AE1333">
      <w:pPr>
        <w:tabs>
          <w:tab w:val="left" w:pos="2127"/>
        </w:tabs>
        <w:spacing w:before="80"/>
        <w:ind w:firstLine="709"/>
        <w:jc w:val="both"/>
        <w:rPr>
          <w:sz w:val="28"/>
        </w:rPr>
      </w:pPr>
      <w:r>
        <w:rPr>
          <w:sz w:val="28"/>
        </w:rPr>
        <w:t xml:space="preserve">Взаимная спектральная плотность </w:t>
      </w:r>
      <w:r w:rsidRPr="00A704B0">
        <w:rPr>
          <w:position w:val="-14"/>
          <w:sz w:val="28"/>
        </w:rPr>
        <w:object w:dxaOrig="1160" w:dyaOrig="440">
          <v:shape id="_x0000_i1518" type="#_x0000_t75" style="width:59.25pt;height:23.25pt" o:ole="" fillcolor="window">
            <v:imagedata r:id="rId850" o:title=""/>
          </v:shape>
          <o:OLEObject Type="Embed" ProgID="Equation.3" ShapeID="_x0000_i1518" DrawAspect="Content" ObjectID="_1385373749" r:id="rId851"/>
        </w:object>
      </w:r>
      <w:r>
        <w:rPr>
          <w:sz w:val="28"/>
        </w:rPr>
        <w:t xml:space="preserve"> является мерой статист</w:t>
      </w:r>
      <w:r>
        <w:rPr>
          <w:sz w:val="28"/>
        </w:rPr>
        <w:t>и</w:t>
      </w:r>
      <w:r>
        <w:rPr>
          <w:sz w:val="28"/>
        </w:rPr>
        <w:t xml:space="preserve">ческой связи между двумя стационарными случайными процессами </w:t>
      </w:r>
      <w:r w:rsidRPr="00A704B0">
        <w:rPr>
          <w:i/>
          <w:position w:val="-12"/>
          <w:sz w:val="28"/>
        </w:rPr>
        <w:object w:dxaOrig="660" w:dyaOrig="400">
          <v:shape id="_x0000_i1519" type="#_x0000_t75" style="width:33pt;height:19.5pt" o:ole="">
            <v:imagedata r:id="rId447" o:title=""/>
          </v:shape>
          <o:OLEObject Type="Embed" ProgID="Equation.3" ShapeID="_x0000_i1519" DrawAspect="Content" ObjectID="_1385373750" r:id="rId852"/>
        </w:object>
      </w:r>
      <w:r>
        <w:rPr>
          <w:i/>
          <w:sz w:val="28"/>
        </w:rPr>
        <w:t xml:space="preserve"> </w:t>
      </w:r>
      <w:r>
        <w:rPr>
          <w:iCs/>
          <w:sz w:val="28"/>
        </w:rPr>
        <w:t xml:space="preserve">и </w:t>
      </w:r>
      <w:r w:rsidRPr="00A704B0">
        <w:rPr>
          <w:i/>
          <w:position w:val="-12"/>
          <w:sz w:val="28"/>
        </w:rPr>
        <w:object w:dxaOrig="639" w:dyaOrig="400">
          <v:shape id="_x0000_i1520" type="#_x0000_t75" style="width:33pt;height:19.5pt" o:ole="">
            <v:imagedata r:id="rId706" o:title=""/>
          </v:shape>
          <o:OLEObject Type="Embed" ProgID="Equation.3" ShapeID="_x0000_i1520" DrawAspect="Content" ObjectID="_1385373751" r:id="rId853"/>
        </w:object>
      </w:r>
      <w:r>
        <w:rPr>
          <w:sz w:val="28"/>
        </w:rPr>
        <w:t xml:space="preserve">. Если процессы </w:t>
      </w:r>
      <w:r w:rsidRPr="00A704B0">
        <w:rPr>
          <w:iCs/>
          <w:position w:val="-12"/>
          <w:sz w:val="28"/>
        </w:rPr>
        <w:object w:dxaOrig="660" w:dyaOrig="400">
          <v:shape id="_x0000_i1521" type="#_x0000_t75" style="width:33pt;height:19.5pt" o:ole="">
            <v:imagedata r:id="rId447" o:title=""/>
          </v:shape>
          <o:OLEObject Type="Embed" ProgID="Equation.3" ShapeID="_x0000_i1521" DrawAspect="Content" ObjectID="_1385373752" r:id="rId854"/>
        </w:object>
      </w:r>
      <w:r>
        <w:rPr>
          <w:iCs/>
          <w:sz w:val="28"/>
        </w:rPr>
        <w:t xml:space="preserve"> и </w:t>
      </w:r>
      <w:r w:rsidRPr="00A704B0">
        <w:rPr>
          <w:iCs/>
          <w:position w:val="-12"/>
          <w:sz w:val="28"/>
        </w:rPr>
        <w:object w:dxaOrig="639" w:dyaOrig="400">
          <v:shape id="_x0000_i1522" type="#_x0000_t75" style="width:33pt;height:19.5pt" o:ole="">
            <v:imagedata r:id="rId706" o:title=""/>
          </v:shape>
          <o:OLEObject Type="Embed" ProgID="Equation.3" ShapeID="_x0000_i1522" DrawAspect="Content" ObjectID="_1385373753" r:id="rId855"/>
        </w:object>
      </w:r>
      <w:r>
        <w:rPr>
          <w:sz w:val="32"/>
        </w:rPr>
        <w:t xml:space="preserve"> </w:t>
      </w:r>
      <w:r>
        <w:rPr>
          <w:sz w:val="28"/>
        </w:rPr>
        <w:t>некоррелированы и имеют равные нулю средние значения, то взаимная спектральная плотность равна нулю, т.е.</w:t>
      </w:r>
    </w:p>
    <w:p w:rsidR="008F7690" w:rsidRDefault="008F7690" w:rsidP="00AE1333">
      <w:pPr>
        <w:tabs>
          <w:tab w:val="left" w:pos="2127"/>
          <w:tab w:val="left" w:pos="5670"/>
        </w:tabs>
        <w:spacing w:before="80"/>
        <w:ind w:firstLine="709"/>
        <w:jc w:val="right"/>
        <w:rPr>
          <w:sz w:val="28"/>
        </w:rPr>
      </w:pPr>
      <w:r w:rsidRPr="00A704B0">
        <w:rPr>
          <w:i/>
          <w:position w:val="-14"/>
          <w:sz w:val="28"/>
          <w:lang w:val="en-US"/>
        </w:rPr>
        <w:object w:dxaOrig="1620" w:dyaOrig="440">
          <v:shape id="_x0000_i1523" type="#_x0000_t75" style="width:81.75pt;height:23.25pt" o:ole="" fillcolor="window">
            <v:imagedata r:id="rId856" o:title=""/>
          </v:shape>
          <o:OLEObject Type="Embed" ProgID="Equation.3" ShapeID="_x0000_i1523" DrawAspect="Content" ObjectID="_1385373754" r:id="rId857"/>
        </w:object>
      </w:r>
      <w:r>
        <w:rPr>
          <w:i/>
          <w:sz w:val="28"/>
        </w:rPr>
        <w:t>.</w:t>
      </w:r>
      <w:r>
        <w:rPr>
          <w:i/>
          <w:sz w:val="28"/>
        </w:rPr>
        <w:tab/>
      </w:r>
      <w:r>
        <w:rPr>
          <w:sz w:val="28"/>
        </w:rPr>
        <w:t>(1.89)</w:t>
      </w:r>
    </w:p>
    <w:p w:rsidR="008F7690" w:rsidRDefault="008F7690" w:rsidP="00AE1333">
      <w:pPr>
        <w:tabs>
          <w:tab w:val="left" w:pos="2127"/>
        </w:tabs>
        <w:spacing w:before="60"/>
        <w:ind w:firstLine="709"/>
        <w:jc w:val="both"/>
        <w:rPr>
          <w:sz w:val="28"/>
        </w:rPr>
      </w:pPr>
      <w:r>
        <w:rPr>
          <w:sz w:val="28"/>
        </w:rPr>
        <w:t xml:space="preserve">В отличие от спектральной плотности </w:t>
      </w:r>
      <w:r w:rsidRPr="00A704B0">
        <w:rPr>
          <w:position w:val="-20"/>
          <w:sz w:val="28"/>
        </w:rPr>
        <w:object w:dxaOrig="1020" w:dyaOrig="480">
          <v:shape id="_x0000_i1524" type="#_x0000_t75" style="width:52.5pt;height:23.25pt" o:ole="" fillcolor="window">
            <v:imagedata r:id="rId858" o:title=""/>
          </v:shape>
          <o:OLEObject Type="Embed" ProgID="Equation.3" ShapeID="_x0000_i1524" DrawAspect="Content" ObjectID="_1385373755" r:id="rId859"/>
        </w:object>
      </w:r>
      <w:r>
        <w:rPr>
          <w:sz w:val="28"/>
        </w:rPr>
        <w:t xml:space="preserve"> взаимная спектральная плотность </w:t>
      </w:r>
      <w:r w:rsidRPr="00A704B0">
        <w:rPr>
          <w:position w:val="-14"/>
          <w:sz w:val="28"/>
        </w:rPr>
        <w:object w:dxaOrig="1160" w:dyaOrig="440">
          <v:shape id="_x0000_i1525" type="#_x0000_t75" style="width:59.25pt;height:23.25pt" o:ole="" fillcolor="window">
            <v:imagedata r:id="rId860" o:title=""/>
          </v:shape>
          <o:OLEObject Type="Embed" ProgID="Equation.3" ShapeID="_x0000_i1525" DrawAspect="Content" ObjectID="_1385373756" r:id="rId861"/>
        </w:object>
      </w:r>
      <w:r>
        <w:rPr>
          <w:sz w:val="28"/>
        </w:rPr>
        <w:t xml:space="preserve"> является нечетной функцией </w:t>
      </w:r>
      <w:r w:rsidRPr="00A704B0">
        <w:rPr>
          <w:position w:val="-6"/>
          <w:sz w:val="28"/>
        </w:rPr>
        <w:object w:dxaOrig="300" w:dyaOrig="260">
          <v:shape id="_x0000_i1526" type="#_x0000_t75" style="width:16.5pt;height:12.75pt" o:ole="">
            <v:imagedata r:id="rId862" o:title=""/>
          </v:shape>
          <o:OLEObject Type="Embed" ProgID="Equation.3" ShapeID="_x0000_i1526" DrawAspect="Content" ObjectID="_1385373757" r:id="rId863"/>
        </w:object>
      </w:r>
      <w:r>
        <w:rPr>
          <w:sz w:val="28"/>
        </w:rPr>
        <w:t xml:space="preserve"> и представляет собой не вещественную, а комплексную функцию</w:t>
      </w:r>
    </w:p>
    <w:p w:rsidR="008F7690" w:rsidRDefault="008F7690" w:rsidP="00AE1333">
      <w:pPr>
        <w:tabs>
          <w:tab w:val="left" w:pos="2127"/>
          <w:tab w:val="left" w:pos="6237"/>
        </w:tabs>
        <w:spacing w:before="60"/>
        <w:ind w:firstLine="709"/>
        <w:jc w:val="right"/>
        <w:rPr>
          <w:sz w:val="28"/>
        </w:rPr>
      </w:pPr>
      <w:r w:rsidRPr="00A704B0">
        <w:rPr>
          <w:position w:val="-14"/>
          <w:sz w:val="28"/>
          <w:lang w:val="en-US"/>
        </w:rPr>
        <w:object w:dxaOrig="2720" w:dyaOrig="440">
          <v:shape id="_x0000_i1527" type="#_x0000_t75" style="width:134.25pt;height:23.25pt" o:ole="" fillcolor="window">
            <v:imagedata r:id="rId864" o:title=""/>
          </v:shape>
          <o:OLEObject Type="Embed" ProgID="Equation.3" ShapeID="_x0000_i1527" DrawAspect="Content" ObjectID="_1385373758" r:id="rId865"/>
        </w:object>
      </w:r>
      <w:r>
        <w:rPr>
          <w:sz w:val="28"/>
        </w:rPr>
        <w:t>.</w:t>
      </w:r>
      <w:r>
        <w:rPr>
          <w:sz w:val="28"/>
        </w:rPr>
        <w:tab/>
        <w:t>(1.90)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Центрированному случайному процессу </w:t>
      </w:r>
      <w:r w:rsidRPr="00A704B0">
        <w:rPr>
          <w:position w:val="-12"/>
          <w:sz w:val="28"/>
          <w:lang w:val="en-US"/>
        </w:rPr>
        <w:object w:dxaOrig="660" w:dyaOrig="639">
          <v:shape id="_x0000_i1528" type="#_x0000_t75" style="width:33pt;height:33pt" o:ole="" fillcolor="window">
            <v:imagedata r:id="rId866" o:title=""/>
          </v:shape>
          <o:OLEObject Type="Embed" ProgID="Equation.3" ShapeID="_x0000_i1528" DrawAspect="Content" ObjectID="_1385373759" r:id="rId867"/>
        </w:object>
      </w:r>
      <w:r>
        <w:rPr>
          <w:sz w:val="28"/>
        </w:rPr>
        <w:t>, имеющему центрир</w:t>
      </w:r>
      <w:r>
        <w:rPr>
          <w:sz w:val="28"/>
        </w:rPr>
        <w:t>о</w:t>
      </w:r>
      <w:r>
        <w:rPr>
          <w:sz w:val="28"/>
        </w:rPr>
        <w:t xml:space="preserve">ванную корреляционную функцию </w:t>
      </w:r>
      <w:r w:rsidRPr="00A704B0">
        <w:rPr>
          <w:i/>
          <w:position w:val="-20"/>
          <w:sz w:val="28"/>
          <w:lang w:val="en-US"/>
        </w:rPr>
        <w:object w:dxaOrig="980" w:dyaOrig="480">
          <v:shape id="_x0000_i1529" type="#_x0000_t75" style="width:48.75pt;height:23.25pt" o:ole="" fillcolor="window">
            <v:imagedata r:id="rId868" o:title=""/>
          </v:shape>
          <o:OLEObject Type="Embed" ProgID="Equation.3" ShapeID="_x0000_i1529" DrawAspect="Content" ObjectID="_1385373760" r:id="rId869"/>
        </w:object>
      </w:r>
      <w:r>
        <w:rPr>
          <w:sz w:val="28"/>
        </w:rPr>
        <w:t xml:space="preserve">, соответствует </w:t>
      </w:r>
      <w:r>
        <w:rPr>
          <w:i/>
          <w:sz w:val="28"/>
        </w:rPr>
        <w:t xml:space="preserve">центрированная спектральная плотность </w:t>
      </w:r>
      <w:r w:rsidRPr="00A704B0">
        <w:rPr>
          <w:position w:val="-20"/>
          <w:sz w:val="28"/>
          <w:lang w:val="en-US"/>
        </w:rPr>
        <w:object w:dxaOrig="1020" w:dyaOrig="540">
          <v:shape id="_x0000_i1530" type="#_x0000_t75" style="width:52.5pt;height:26.25pt" o:ole="" fillcolor="window">
            <v:imagedata r:id="rId870" o:title=""/>
          </v:shape>
          <o:OLEObject Type="Embed" ProgID="Equation.3" ShapeID="_x0000_i1530" DrawAspect="Content" ObjectID="_1385373761" r:id="rId871"/>
        </w:object>
      </w:r>
      <w:r>
        <w:rPr>
          <w:sz w:val="28"/>
        </w:rPr>
        <w:t>, т.е.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36"/>
          <w:sz w:val="28"/>
          <w:lang w:val="en-US"/>
        </w:rPr>
        <w:object w:dxaOrig="6380" w:dyaOrig="840">
          <v:shape id="_x0000_i1531" type="#_x0000_t75" style="width:317.25pt;height:42.75pt" o:ole="" fillcolor="window">
            <v:imagedata r:id="rId872" o:title=""/>
          </v:shape>
          <o:OLEObject Type="Embed" ProgID="Equation.3" ShapeID="_x0000_i1531" DrawAspect="Content" ObjectID="_1385373762" r:id="rId873"/>
        </w:object>
      </w:r>
      <w:r>
        <w:rPr>
          <w:sz w:val="28"/>
        </w:rPr>
        <w:t>.</w:t>
      </w:r>
      <w:r>
        <w:rPr>
          <w:sz w:val="28"/>
        </w:rPr>
        <w:tab/>
        <w:t>(1.91)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Зная центрированную спектральную плотность </w:t>
      </w:r>
      <w:r w:rsidRPr="00A704B0">
        <w:rPr>
          <w:position w:val="-20"/>
          <w:sz w:val="28"/>
          <w:lang w:val="en-US"/>
        </w:rPr>
        <w:object w:dxaOrig="1020" w:dyaOrig="540">
          <v:shape id="_x0000_i1532" type="#_x0000_t75" style="width:52.5pt;height:26.25pt" o:ole="" fillcolor="window">
            <v:imagedata r:id="rId874" o:title=""/>
          </v:shape>
          <o:OLEObject Type="Embed" ProgID="Equation.3" ShapeID="_x0000_i1532" DrawAspect="Content" ObjectID="_1385373763" r:id="rId875"/>
        </w:object>
      </w:r>
      <w:r>
        <w:rPr>
          <w:sz w:val="28"/>
        </w:rPr>
        <w:t>, по формуле обратного преобразования Фурье можно найти соответствующую ей центр</w:t>
      </w:r>
      <w:r>
        <w:rPr>
          <w:sz w:val="28"/>
        </w:rPr>
        <w:t>и</w:t>
      </w:r>
      <w:r>
        <w:rPr>
          <w:sz w:val="28"/>
        </w:rPr>
        <w:t>рованную корреляционную функцию:</w:t>
      </w:r>
    </w:p>
    <w:p w:rsidR="008F7690" w:rsidRDefault="008F7690" w:rsidP="00AE1333">
      <w:pPr>
        <w:tabs>
          <w:tab w:val="left" w:pos="2127"/>
          <w:tab w:val="left" w:pos="6237"/>
        </w:tabs>
        <w:spacing w:before="20"/>
        <w:ind w:firstLine="709"/>
        <w:jc w:val="right"/>
        <w:rPr>
          <w:sz w:val="28"/>
        </w:rPr>
      </w:pPr>
      <w:r w:rsidRPr="00A704B0">
        <w:rPr>
          <w:position w:val="-36"/>
          <w:sz w:val="28"/>
        </w:rPr>
        <w:object w:dxaOrig="6900" w:dyaOrig="840">
          <v:shape id="_x0000_i1533" type="#_x0000_t75" style="width:343.5pt;height:42.75pt" o:ole="" fillcolor="window">
            <v:imagedata r:id="rId876" o:title=""/>
          </v:shape>
          <o:OLEObject Type="Embed" ProgID="Equation.3" ShapeID="_x0000_i1533" DrawAspect="Content" ObjectID="_1385373764" r:id="rId877"/>
        </w:object>
      </w:r>
      <w:r>
        <w:rPr>
          <w:sz w:val="28"/>
        </w:rPr>
        <w:t>.</w:t>
      </w:r>
      <w:r>
        <w:rPr>
          <w:sz w:val="28"/>
        </w:rPr>
        <w:tab/>
        <w:t>(1.92)</w:t>
      </w:r>
    </w:p>
    <w:p w:rsidR="008F7690" w:rsidRDefault="008F7690" w:rsidP="00AE1333">
      <w:pPr>
        <w:tabs>
          <w:tab w:val="left" w:pos="2127"/>
        </w:tabs>
        <w:spacing w:before="20"/>
        <w:ind w:firstLine="709"/>
        <w:jc w:val="both"/>
        <w:rPr>
          <w:sz w:val="28"/>
        </w:rPr>
      </w:pPr>
      <w:r>
        <w:rPr>
          <w:sz w:val="28"/>
        </w:rPr>
        <w:t xml:space="preserve">Зависимость между дисперсией </w:t>
      </w:r>
      <w:r w:rsidRPr="00A704B0">
        <w:rPr>
          <w:position w:val="-12"/>
          <w:sz w:val="28"/>
          <w:lang w:val="en-US"/>
        </w:rPr>
        <w:object w:dxaOrig="420" w:dyaOrig="440">
          <v:shape id="_x0000_i1534" type="#_x0000_t75" style="width:19.5pt;height:23.25pt" o:ole="" fillcolor="window">
            <v:imagedata r:id="rId878" o:title=""/>
          </v:shape>
          <o:OLEObject Type="Embed" ProgID="Equation.3" ShapeID="_x0000_i1534" DrawAspect="Content" ObjectID="_1385373765" r:id="rId879"/>
        </w:object>
      </w:r>
      <w:r>
        <w:rPr>
          <w:sz w:val="28"/>
        </w:rPr>
        <w:t xml:space="preserve"> и спектральной плотностью </w:t>
      </w:r>
      <w:r w:rsidRPr="00A704B0">
        <w:rPr>
          <w:position w:val="-20"/>
          <w:sz w:val="28"/>
        </w:rPr>
        <w:object w:dxaOrig="1020" w:dyaOrig="540">
          <v:shape id="_x0000_i1535" type="#_x0000_t75" style="width:52.5pt;height:26.25pt" o:ole="" fillcolor="window">
            <v:imagedata r:id="rId880" o:title=""/>
          </v:shape>
          <o:OLEObject Type="Embed" ProgID="Equation.3" ShapeID="_x0000_i1535" DrawAspect="Content" ObjectID="_1385373766" r:id="rId881"/>
        </w:object>
      </w:r>
      <w:r>
        <w:rPr>
          <w:sz w:val="28"/>
        </w:rPr>
        <w:t xml:space="preserve"> для центрированного случайного процесса:</w:t>
      </w:r>
    </w:p>
    <w:p w:rsidR="008F7690" w:rsidRDefault="008F7690" w:rsidP="00AE1333">
      <w:pPr>
        <w:tabs>
          <w:tab w:val="left" w:pos="2127"/>
          <w:tab w:val="left" w:pos="6237"/>
        </w:tabs>
        <w:spacing w:before="60"/>
        <w:ind w:firstLine="709"/>
        <w:jc w:val="right"/>
        <w:rPr>
          <w:sz w:val="28"/>
        </w:rPr>
      </w:pPr>
      <w:r w:rsidRPr="00A704B0">
        <w:rPr>
          <w:position w:val="-36"/>
          <w:sz w:val="28"/>
          <w:lang w:val="en-US"/>
        </w:rPr>
        <w:object w:dxaOrig="5960" w:dyaOrig="840">
          <v:shape id="_x0000_i1536" type="#_x0000_t75" style="width:297.75pt;height:42.75pt" o:ole="" fillcolor="window">
            <v:imagedata r:id="rId882" o:title=""/>
          </v:shape>
          <o:OLEObject Type="Embed" ProgID="Equation.3" ShapeID="_x0000_i1536" DrawAspect="Content" ObjectID="_1385373767" r:id="rId883"/>
        </w:object>
      </w:r>
      <w:r>
        <w:rPr>
          <w:sz w:val="28"/>
        </w:rPr>
        <w:t>.</w:t>
      </w:r>
      <w:r>
        <w:rPr>
          <w:sz w:val="28"/>
        </w:rPr>
        <w:tab/>
        <w:t>(1.93)</w:t>
      </w:r>
    </w:p>
    <w:p w:rsidR="008F7690" w:rsidRDefault="008F7690" w:rsidP="00AE1333">
      <w:pPr>
        <w:tabs>
          <w:tab w:val="left" w:pos="2127"/>
        </w:tabs>
        <w:spacing w:before="60"/>
        <w:ind w:firstLine="709"/>
        <w:jc w:val="both"/>
        <w:rPr>
          <w:sz w:val="28"/>
        </w:rPr>
      </w:pPr>
      <w:r>
        <w:rPr>
          <w:sz w:val="28"/>
        </w:rPr>
        <w:t xml:space="preserve">Рассмотрим некоторые свойства спектральных плотностей </w:t>
      </w:r>
      <w:r w:rsidRPr="00A704B0">
        <w:rPr>
          <w:position w:val="-14"/>
          <w:sz w:val="28"/>
          <w:lang w:val="en-US"/>
        </w:rPr>
        <w:object w:dxaOrig="960" w:dyaOrig="440">
          <v:shape id="_x0000_i1537" type="#_x0000_t75" style="width:48.75pt;height:23.25pt" o:ole="" fillcolor="window">
            <v:imagedata r:id="rId884" o:title=""/>
          </v:shape>
          <o:OLEObject Type="Embed" ProgID="Equation.3" ShapeID="_x0000_i1537" DrawAspect="Content" ObjectID="_1385373768" r:id="rId885"/>
        </w:object>
      </w:r>
      <w:r>
        <w:rPr>
          <w:sz w:val="28"/>
        </w:rPr>
        <w:t xml:space="preserve"> [4].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i/>
          <w:sz w:val="28"/>
        </w:rPr>
      </w:pPr>
      <w:r>
        <w:rPr>
          <w:sz w:val="28"/>
        </w:rPr>
        <w:lastRenderedPageBreak/>
        <w:t>Спектральная плотность чистого случайного процесса, или белого ш</w:t>
      </w:r>
      <w:r>
        <w:rPr>
          <w:sz w:val="28"/>
        </w:rPr>
        <w:t>у</w:t>
      </w:r>
      <w:r>
        <w:rPr>
          <w:sz w:val="28"/>
        </w:rPr>
        <w:t xml:space="preserve">ма, постоянна во всем диапазоне частот (см. рис. 1.11, </w:t>
      </w:r>
      <w:r>
        <w:rPr>
          <w:i/>
          <w:sz w:val="28"/>
        </w:rPr>
        <w:t>г</w:t>
      </w:r>
      <w:r>
        <w:rPr>
          <w:sz w:val="28"/>
        </w:rPr>
        <w:t>):</w:t>
      </w:r>
    </w:p>
    <w:p w:rsidR="008F7690" w:rsidRDefault="008F7690" w:rsidP="00AE1333">
      <w:pPr>
        <w:tabs>
          <w:tab w:val="left" w:pos="2127"/>
          <w:tab w:val="left" w:pos="6237"/>
        </w:tabs>
        <w:spacing w:before="60"/>
        <w:ind w:firstLine="709"/>
        <w:jc w:val="right"/>
        <w:rPr>
          <w:sz w:val="28"/>
        </w:rPr>
      </w:pPr>
      <w:r w:rsidRPr="00A704B0">
        <w:rPr>
          <w:position w:val="-20"/>
          <w:sz w:val="28"/>
          <w:lang w:val="en-US"/>
        </w:rPr>
        <w:object w:dxaOrig="2680" w:dyaOrig="639">
          <v:shape id="_x0000_i1538" type="#_x0000_t75" style="width:134.25pt;height:33pt" o:ole="" fillcolor="window">
            <v:imagedata r:id="rId886" o:title=""/>
          </v:shape>
          <o:OLEObject Type="Embed" ProgID="Equation.3" ShapeID="_x0000_i1538" DrawAspect="Content" ObjectID="_1385373769" r:id="rId887"/>
        </w:object>
      </w:r>
      <w:r>
        <w:rPr>
          <w:sz w:val="28"/>
        </w:rPr>
        <w:t>.</w:t>
      </w:r>
      <w:r>
        <w:rPr>
          <w:sz w:val="28"/>
        </w:rPr>
        <w:tab/>
        <w:t>(1.94)</w:t>
      </w:r>
    </w:p>
    <w:p w:rsidR="008F7690" w:rsidRDefault="008F7690" w:rsidP="00AE1333">
      <w:pPr>
        <w:tabs>
          <w:tab w:val="left" w:pos="2127"/>
        </w:tabs>
        <w:spacing w:before="80"/>
        <w:ind w:firstLine="709"/>
        <w:jc w:val="both"/>
        <w:rPr>
          <w:sz w:val="28"/>
        </w:rPr>
      </w:pPr>
      <w:r>
        <w:rPr>
          <w:sz w:val="28"/>
        </w:rPr>
        <w:t>Постоянство спектральной плотности белого шума во всем бесконе</w:t>
      </w:r>
      <w:r>
        <w:rPr>
          <w:sz w:val="28"/>
        </w:rPr>
        <w:t>ч</w:t>
      </w:r>
      <w:r>
        <w:rPr>
          <w:sz w:val="28"/>
        </w:rPr>
        <w:t>ном диапазоне частот означает, что энергия белого шума распределена по всему спектру равномерно, а суммарная энергия процесса равна бесконечн</w:t>
      </w:r>
      <w:r>
        <w:rPr>
          <w:sz w:val="28"/>
        </w:rPr>
        <w:t>о</w:t>
      </w:r>
      <w:r>
        <w:rPr>
          <w:sz w:val="28"/>
        </w:rPr>
        <w:t>сти. Это указывает на физическую нереализуемость случайного процесса т</w:t>
      </w:r>
      <w:r>
        <w:rPr>
          <w:sz w:val="28"/>
        </w:rPr>
        <w:t>и</w:t>
      </w:r>
      <w:r>
        <w:rPr>
          <w:sz w:val="28"/>
        </w:rPr>
        <w:t>па белого шума. Белый шум является математической идеализацией реальн</w:t>
      </w:r>
      <w:r>
        <w:rPr>
          <w:sz w:val="28"/>
        </w:rPr>
        <w:t>о</w:t>
      </w:r>
      <w:r>
        <w:rPr>
          <w:sz w:val="28"/>
        </w:rPr>
        <w:t xml:space="preserve">го процесса. В действительности частотный спектр </w:t>
      </w:r>
      <w:r w:rsidRPr="00A704B0">
        <w:rPr>
          <w:position w:val="-20"/>
          <w:sz w:val="28"/>
          <w:lang w:val="en-US"/>
        </w:rPr>
        <w:object w:dxaOrig="1020" w:dyaOrig="480">
          <v:shape id="_x0000_i1539" type="#_x0000_t75" style="width:52.5pt;height:23.25pt" o:ole="" fillcolor="window">
            <v:imagedata r:id="rId888" o:title=""/>
          </v:shape>
          <o:OLEObject Type="Embed" ProgID="Equation.3" ShapeID="_x0000_i1539" DrawAspect="Content" ObjectID="_1385373770" r:id="rId889"/>
        </w:object>
      </w:r>
      <w:r>
        <w:rPr>
          <w:sz w:val="28"/>
        </w:rPr>
        <w:t xml:space="preserve"> з</w:t>
      </w:r>
      <w:r w:rsidR="00003042">
        <w:rPr>
          <w:sz w:val="28"/>
        </w:rPr>
        <w:t>ападает на очень высоких частотах</w:t>
      </w:r>
      <w:r>
        <w:rPr>
          <w:sz w:val="28"/>
        </w:rPr>
        <w:t xml:space="preserve"> (как показано пунктиром на рис. 1.11, </w:t>
      </w:r>
      <w:r>
        <w:rPr>
          <w:i/>
          <w:sz w:val="28"/>
        </w:rPr>
        <w:t>г</w:t>
      </w:r>
      <w:r>
        <w:rPr>
          <w:sz w:val="28"/>
        </w:rPr>
        <w:t>).</w:t>
      </w:r>
      <w:r>
        <w:rPr>
          <w:i/>
          <w:sz w:val="28"/>
        </w:rPr>
        <w:t xml:space="preserve"> </w:t>
      </w:r>
      <w:r>
        <w:rPr>
          <w:sz w:val="28"/>
        </w:rPr>
        <w:t>Если, одн</w:t>
      </w:r>
      <w:r>
        <w:rPr>
          <w:sz w:val="28"/>
        </w:rPr>
        <w:t>а</w:t>
      </w:r>
      <w:r>
        <w:rPr>
          <w:sz w:val="28"/>
        </w:rPr>
        <w:t>ко, эти частоты настолько велики, что при рассмотрении какого-либо ко</w:t>
      </w:r>
      <w:r>
        <w:rPr>
          <w:sz w:val="28"/>
        </w:rPr>
        <w:t>н</w:t>
      </w:r>
      <w:r>
        <w:rPr>
          <w:sz w:val="28"/>
        </w:rPr>
        <w:t>кретного устройства они не играют роли (ибо лежат вне полосы частот, пр</w:t>
      </w:r>
      <w:r>
        <w:rPr>
          <w:sz w:val="28"/>
        </w:rPr>
        <w:t>о</w:t>
      </w:r>
      <w:r>
        <w:rPr>
          <w:sz w:val="28"/>
        </w:rPr>
        <w:t>пускаемых этим устройством), то идеализация сигнала в виде белого шума упрощает рассмотрение и поэтому вполне целесообразна.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Происхождение термина «белый шум» объясняется аналогией такого процесса с белым светом, имеющим одинаковые интенсивности всех комп</w:t>
      </w:r>
      <w:r>
        <w:rPr>
          <w:lang w:val="ru-RU"/>
        </w:rPr>
        <w:t>о</w:t>
      </w:r>
      <w:r>
        <w:rPr>
          <w:lang w:val="ru-RU"/>
        </w:rPr>
        <w:t>нент, и тем, что случайные процессы типа белого шума впервые были выд</w:t>
      </w:r>
      <w:r>
        <w:rPr>
          <w:lang w:val="ru-RU"/>
        </w:rPr>
        <w:t>е</w:t>
      </w:r>
      <w:r>
        <w:rPr>
          <w:lang w:val="ru-RU"/>
        </w:rPr>
        <w:t>лены при исследовании тепловых флуктуационных шумов в радиотехнич</w:t>
      </w:r>
      <w:r>
        <w:rPr>
          <w:lang w:val="ru-RU"/>
        </w:rPr>
        <w:t>е</w:t>
      </w:r>
      <w:r>
        <w:rPr>
          <w:lang w:val="ru-RU"/>
        </w:rPr>
        <w:t>ских устройствах.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Спектральная плотность постоянного сигнала </w:t>
      </w:r>
      <w:r w:rsidRPr="00A704B0">
        <w:rPr>
          <w:position w:val="-14"/>
          <w:sz w:val="28"/>
        </w:rPr>
        <w:object w:dxaOrig="1200" w:dyaOrig="440">
          <v:shape id="_x0000_i1540" type="#_x0000_t75" style="width:59.25pt;height:23.25pt" o:ole="">
            <v:imagedata r:id="rId890" o:title=""/>
          </v:shape>
          <o:OLEObject Type="Embed" ProgID="Equation.3" ShapeID="_x0000_i1540" DrawAspect="Content" ObjectID="_1385373771" r:id="rId891"/>
        </w:object>
      </w:r>
      <w:r>
        <w:rPr>
          <w:i/>
          <w:sz w:val="32"/>
        </w:rPr>
        <w:t xml:space="preserve"> </w:t>
      </w:r>
      <w:r>
        <w:rPr>
          <w:sz w:val="28"/>
        </w:rPr>
        <w:t xml:space="preserve">представляет собой </w:t>
      </w:r>
      <w:r w:rsidRPr="00A704B0">
        <w:rPr>
          <w:position w:val="-6"/>
          <w:sz w:val="28"/>
        </w:rPr>
        <w:object w:dxaOrig="260" w:dyaOrig="320">
          <v:shape id="_x0000_i1541" type="#_x0000_t75" style="width:12.75pt;height:16.5pt" o:ole="">
            <v:imagedata r:id="rId892" o:title=""/>
          </v:shape>
          <o:OLEObject Type="Embed" ProgID="Equation.3" ShapeID="_x0000_i1541" DrawAspect="Content" ObjectID="_1385373772" r:id="rId893"/>
        </w:object>
      </w:r>
      <w:r>
        <w:rPr>
          <w:sz w:val="28"/>
        </w:rPr>
        <w:t xml:space="preserve">-функцию, расположенную в начале координат (см. рис. 1.11, </w:t>
      </w:r>
      <w:r>
        <w:rPr>
          <w:i/>
          <w:sz w:val="28"/>
        </w:rPr>
        <w:t>a</w:t>
      </w:r>
      <w:r>
        <w:rPr>
          <w:sz w:val="28"/>
        </w:rPr>
        <w:t>), т.е.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14"/>
          <w:sz w:val="28"/>
          <w:lang w:val="en-US"/>
        </w:rPr>
        <w:object w:dxaOrig="2580" w:dyaOrig="520">
          <v:shape id="_x0000_i1542" type="#_x0000_t75" style="width:127.5pt;height:26.25pt" o:ole="" fillcolor="window">
            <v:imagedata r:id="rId894" o:title=""/>
          </v:shape>
          <o:OLEObject Type="Embed" ProgID="Equation.3" ShapeID="_x0000_i1542" DrawAspect="Content" ObjectID="_1385373773" r:id="rId895"/>
        </w:object>
      </w:r>
      <w:r>
        <w:rPr>
          <w:sz w:val="28"/>
        </w:rPr>
        <w:t>.</w:t>
      </w:r>
      <w:r>
        <w:rPr>
          <w:sz w:val="28"/>
        </w:rPr>
        <w:tab/>
        <w:t>(1.95)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Тот факт, что спектральная плотность </w:t>
      </w:r>
      <w:r w:rsidRPr="00A704B0">
        <w:rPr>
          <w:position w:val="-20"/>
          <w:sz w:val="28"/>
        </w:rPr>
        <w:object w:dxaOrig="1020" w:dyaOrig="480">
          <v:shape id="_x0000_i1543" type="#_x0000_t75" style="width:52.5pt;height:23.25pt" o:ole="" fillcolor="window">
            <v:imagedata r:id="rId896" o:title=""/>
          </v:shape>
          <o:OLEObject Type="Embed" ProgID="Equation.3" ShapeID="_x0000_i1543" DrawAspect="Content" ObjectID="_1385373774" r:id="rId897"/>
        </w:object>
      </w:r>
      <w:r>
        <w:rPr>
          <w:sz w:val="28"/>
        </w:rPr>
        <w:t xml:space="preserve"> представляет собой </w:t>
      </w:r>
      <w:r w:rsidRPr="00A704B0">
        <w:rPr>
          <w:position w:val="-6"/>
          <w:sz w:val="28"/>
        </w:rPr>
        <w:object w:dxaOrig="260" w:dyaOrig="320">
          <v:shape id="_x0000_i1544" type="#_x0000_t75" style="width:12.75pt;height:16.5pt" o:ole="">
            <v:imagedata r:id="rId898" o:title=""/>
          </v:shape>
          <o:OLEObject Type="Embed" ProgID="Equation.3" ShapeID="_x0000_i1544" DrawAspect="Content" ObjectID="_1385373775" r:id="rId899"/>
        </w:object>
      </w:r>
      <w:r w:rsidR="003A10F5">
        <w:rPr>
          <w:sz w:val="28"/>
        </w:rPr>
        <w:t>-</w:t>
      </w:r>
      <w:r>
        <w:rPr>
          <w:sz w:val="28"/>
        </w:rPr>
        <w:t xml:space="preserve">функцию при </w:t>
      </w:r>
      <w:r w:rsidRPr="00A704B0">
        <w:rPr>
          <w:position w:val="-6"/>
          <w:sz w:val="28"/>
        </w:rPr>
        <w:object w:dxaOrig="760" w:dyaOrig="320">
          <v:shape id="_x0000_i1545" type="#_x0000_t75" style="width:39pt;height:16.5pt" o:ole="">
            <v:imagedata r:id="rId900" o:title=""/>
          </v:shape>
          <o:OLEObject Type="Embed" ProgID="Equation.3" ShapeID="_x0000_i1545" DrawAspect="Content" ObjectID="_1385373776" r:id="rId901"/>
        </w:object>
      </w:r>
      <w:r>
        <w:rPr>
          <w:sz w:val="28"/>
        </w:rPr>
        <w:t>, означает, что вся мощность постоянного сигнала соср</w:t>
      </w:r>
      <w:r>
        <w:rPr>
          <w:sz w:val="28"/>
        </w:rPr>
        <w:t>е</w:t>
      </w:r>
      <w:r>
        <w:rPr>
          <w:sz w:val="28"/>
        </w:rPr>
        <w:t>доточена на нулевой частоте, что и следовало ожидать.</w:t>
      </w:r>
    </w:p>
    <w:p w:rsidR="008F7690" w:rsidRDefault="008F7690" w:rsidP="00AE1333">
      <w:pPr>
        <w:tabs>
          <w:tab w:val="left" w:pos="709"/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Спектральная плотность периодического сигнала </w:t>
      </w:r>
      <w:r w:rsidRPr="00A704B0">
        <w:rPr>
          <w:position w:val="-18"/>
          <w:sz w:val="28"/>
          <w:lang w:val="en-US"/>
        </w:rPr>
        <w:object w:dxaOrig="2600" w:dyaOrig="460">
          <v:shape id="_x0000_i1546" type="#_x0000_t75" style="width:131.25pt;height:23.25pt" o:ole="" fillcolor="window">
            <v:imagedata r:id="rId902" o:title=""/>
          </v:shape>
          <o:OLEObject Type="Embed" ProgID="Equation.3" ShapeID="_x0000_i1546" DrawAspect="Content" ObjectID="_1385373777" r:id="rId903"/>
        </w:object>
      </w:r>
      <w:r>
        <w:rPr>
          <w:sz w:val="28"/>
        </w:rPr>
        <w:t xml:space="preserve"> представляет собой две </w:t>
      </w:r>
      <w:r w:rsidRPr="00A704B0">
        <w:rPr>
          <w:position w:val="-6"/>
          <w:sz w:val="28"/>
        </w:rPr>
        <w:object w:dxaOrig="260" w:dyaOrig="320">
          <v:shape id="_x0000_i1547" type="#_x0000_t75" style="width:12.75pt;height:16.5pt" o:ole="">
            <v:imagedata r:id="rId898" o:title=""/>
          </v:shape>
          <o:OLEObject Type="Embed" ProgID="Equation.3" ShapeID="_x0000_i1547" DrawAspect="Content" ObjectID="_1385373778" r:id="rId904"/>
        </w:object>
      </w:r>
      <w:r>
        <w:rPr>
          <w:sz w:val="28"/>
        </w:rPr>
        <w:t>-функции, расположенные симметрично относ</w:t>
      </w:r>
      <w:r>
        <w:rPr>
          <w:sz w:val="28"/>
        </w:rPr>
        <w:t>и</w:t>
      </w:r>
      <w:r>
        <w:rPr>
          <w:sz w:val="28"/>
        </w:rPr>
        <w:t xml:space="preserve">тельно начала координат при </w:t>
      </w:r>
      <w:r w:rsidRPr="00A704B0">
        <w:rPr>
          <w:position w:val="-18"/>
          <w:sz w:val="28"/>
        </w:rPr>
        <w:object w:dxaOrig="859" w:dyaOrig="420">
          <v:shape id="_x0000_i1548" type="#_x0000_t75" style="width:42.75pt;height:19.5pt" o:ole="" fillcolor="window">
            <v:imagedata r:id="rId905" o:title=""/>
          </v:shape>
          <o:OLEObject Type="Embed" ProgID="Equation.3" ShapeID="_x0000_i1548" DrawAspect="Content" ObjectID="_1385373779" r:id="rId906"/>
        </w:object>
      </w:r>
      <w:r>
        <w:rPr>
          <w:sz w:val="28"/>
        </w:rPr>
        <w:t xml:space="preserve"> и </w:t>
      </w:r>
      <w:r w:rsidRPr="00A704B0">
        <w:rPr>
          <w:position w:val="-18"/>
          <w:sz w:val="28"/>
        </w:rPr>
        <w:object w:dxaOrig="1040" w:dyaOrig="420">
          <v:shape id="_x0000_i1549" type="#_x0000_t75" style="width:52.5pt;height:19.5pt" o:ole="" fillcolor="window">
            <v:imagedata r:id="rId907" o:title=""/>
          </v:shape>
          <o:OLEObject Type="Embed" ProgID="Equation.3" ShapeID="_x0000_i1549" DrawAspect="Content" ObjectID="_1385373780" r:id="rId908"/>
        </w:object>
      </w:r>
      <w:r>
        <w:rPr>
          <w:sz w:val="28"/>
        </w:rPr>
        <w:t xml:space="preserve"> (см. рис. 1.11, </w:t>
      </w:r>
      <w:r>
        <w:rPr>
          <w:i/>
          <w:sz w:val="28"/>
        </w:rPr>
        <w:t>д</w:t>
      </w:r>
      <w:r>
        <w:rPr>
          <w:sz w:val="28"/>
        </w:rPr>
        <w:t>), т</w:t>
      </w:r>
      <w:r>
        <w:rPr>
          <w:i/>
          <w:sz w:val="28"/>
        </w:rPr>
        <w:t>.</w:t>
      </w:r>
      <w:r>
        <w:rPr>
          <w:sz w:val="28"/>
        </w:rPr>
        <w:t>е.</w:t>
      </w:r>
    </w:p>
    <w:p w:rsidR="008F7690" w:rsidRDefault="008F7690" w:rsidP="00AE1333">
      <w:pPr>
        <w:tabs>
          <w:tab w:val="left" w:pos="2127"/>
          <w:tab w:val="left" w:pos="6237"/>
        </w:tabs>
        <w:spacing w:before="20"/>
        <w:ind w:firstLine="709"/>
        <w:jc w:val="right"/>
        <w:rPr>
          <w:sz w:val="28"/>
        </w:rPr>
      </w:pPr>
      <w:r w:rsidRPr="00A704B0">
        <w:rPr>
          <w:position w:val="-32"/>
          <w:sz w:val="28"/>
        </w:rPr>
        <w:object w:dxaOrig="5040" w:dyaOrig="880">
          <v:shape id="_x0000_i1550" type="#_x0000_t75" style="width:252pt;height:45.75pt" o:ole="" fillcolor="window">
            <v:imagedata r:id="rId909" o:title=""/>
          </v:shape>
          <o:OLEObject Type="Embed" ProgID="Equation.3" ShapeID="_x0000_i1550" DrawAspect="Content" ObjectID="_1385373781" r:id="rId910"/>
        </w:object>
      </w:r>
      <w:r>
        <w:rPr>
          <w:sz w:val="28"/>
        </w:rPr>
        <w:t>.</w:t>
      </w:r>
      <w:r>
        <w:rPr>
          <w:sz w:val="28"/>
        </w:rPr>
        <w:tab/>
        <w:t>(1.96)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Тот факт, что спектральная плотность </w:t>
      </w:r>
      <w:r w:rsidRPr="00A704B0">
        <w:rPr>
          <w:position w:val="-20"/>
          <w:sz w:val="28"/>
          <w:lang w:val="en-US"/>
        </w:rPr>
        <w:object w:dxaOrig="1020" w:dyaOrig="480">
          <v:shape id="_x0000_i1551" type="#_x0000_t75" style="width:52.5pt;height:23.25pt" o:ole="" fillcolor="window">
            <v:imagedata r:id="rId911" o:title=""/>
          </v:shape>
          <o:OLEObject Type="Embed" ProgID="Equation.3" ShapeID="_x0000_i1551" DrawAspect="Content" ObjectID="_1385373782" r:id="rId912"/>
        </w:object>
      </w:r>
      <w:r>
        <w:rPr>
          <w:sz w:val="28"/>
        </w:rPr>
        <w:t xml:space="preserve"> представляет собой две </w:t>
      </w:r>
      <w:r w:rsidRPr="00A704B0">
        <w:rPr>
          <w:position w:val="-6"/>
          <w:sz w:val="28"/>
        </w:rPr>
        <w:object w:dxaOrig="260" w:dyaOrig="320">
          <v:shape id="_x0000_i1552" type="#_x0000_t75" style="width:12.75pt;height:16.5pt" o:ole="">
            <v:imagedata r:id="rId898" o:title=""/>
          </v:shape>
          <o:OLEObject Type="Embed" ProgID="Equation.3" ShapeID="_x0000_i1552" DrawAspect="Content" ObjectID="_1385373783" r:id="rId913"/>
        </w:object>
      </w:r>
      <w:r w:rsidR="003A10F5">
        <w:rPr>
          <w:sz w:val="28"/>
        </w:rPr>
        <w:t>-</w:t>
      </w:r>
      <w:r>
        <w:rPr>
          <w:sz w:val="28"/>
        </w:rPr>
        <w:t xml:space="preserve">функции, расположенные при </w:t>
      </w:r>
      <w:r w:rsidRPr="00A704B0">
        <w:rPr>
          <w:position w:val="-12"/>
          <w:sz w:val="28"/>
        </w:rPr>
        <w:object w:dxaOrig="360" w:dyaOrig="420">
          <v:shape id="_x0000_i1553" type="#_x0000_t75" style="width:19.5pt;height:19.5pt" o:ole="">
            <v:imagedata r:id="rId914" o:title=""/>
          </v:shape>
          <o:OLEObject Type="Embed" ProgID="Equation.3" ShapeID="_x0000_i1553" DrawAspect="Content" ObjectID="_1385373784" r:id="rId915"/>
        </w:object>
      </w:r>
      <w:r>
        <w:rPr>
          <w:sz w:val="28"/>
        </w:rPr>
        <w:t xml:space="preserve">, и </w:t>
      </w:r>
      <w:r w:rsidRPr="00A704B0">
        <w:rPr>
          <w:position w:val="-12"/>
          <w:sz w:val="28"/>
        </w:rPr>
        <w:object w:dxaOrig="600" w:dyaOrig="420">
          <v:shape id="_x0000_i1554" type="#_x0000_t75" style="width:29.25pt;height:19.5pt" o:ole="">
            <v:imagedata r:id="rId916" o:title=""/>
          </v:shape>
          <o:OLEObject Type="Embed" ProgID="Equation.3" ShapeID="_x0000_i1554" DrawAspect="Content" ObjectID="_1385373785" r:id="rId917"/>
        </w:object>
      </w:r>
      <w:r>
        <w:rPr>
          <w:sz w:val="28"/>
        </w:rPr>
        <w:t>, означает, что вся мощность п</w:t>
      </w:r>
      <w:r>
        <w:rPr>
          <w:sz w:val="28"/>
        </w:rPr>
        <w:t>е</w:t>
      </w:r>
      <w:r>
        <w:rPr>
          <w:sz w:val="28"/>
        </w:rPr>
        <w:t xml:space="preserve">риодического сигнала сосредоточена на двух частотах: </w:t>
      </w:r>
      <w:r w:rsidRPr="00A704B0">
        <w:rPr>
          <w:position w:val="-12"/>
          <w:sz w:val="28"/>
        </w:rPr>
        <w:object w:dxaOrig="360" w:dyaOrig="420">
          <v:shape id="_x0000_i1555" type="#_x0000_t75" style="width:19.5pt;height:19.5pt" o:ole="">
            <v:imagedata r:id="rId918" o:title=""/>
          </v:shape>
          <o:OLEObject Type="Embed" ProgID="Equation.3" ShapeID="_x0000_i1555" DrawAspect="Content" ObjectID="_1385373786" r:id="rId919"/>
        </w:object>
      </w:r>
      <w:r>
        <w:rPr>
          <w:sz w:val="28"/>
        </w:rPr>
        <w:t xml:space="preserve">, и </w:t>
      </w:r>
      <w:r w:rsidRPr="00A704B0">
        <w:rPr>
          <w:position w:val="-12"/>
          <w:sz w:val="28"/>
        </w:rPr>
        <w:object w:dxaOrig="600" w:dyaOrig="420">
          <v:shape id="_x0000_i1556" type="#_x0000_t75" style="width:29.25pt;height:19.5pt" o:ole="">
            <v:imagedata r:id="rId920" o:title=""/>
          </v:shape>
          <o:OLEObject Type="Embed" ProgID="Equation.3" ShapeID="_x0000_i1556" DrawAspect="Content" ObjectID="_1385373787" r:id="rId921"/>
        </w:object>
      </w:r>
      <w:r>
        <w:rPr>
          <w:sz w:val="28"/>
        </w:rPr>
        <w:t>. Если ра</w:t>
      </w:r>
      <w:r>
        <w:rPr>
          <w:sz w:val="28"/>
        </w:rPr>
        <w:t>с</w:t>
      </w:r>
      <w:r>
        <w:rPr>
          <w:sz w:val="28"/>
        </w:rPr>
        <w:t>сматривать спектральную плотность только в области положительных ча</w:t>
      </w:r>
      <w:r>
        <w:rPr>
          <w:sz w:val="28"/>
        </w:rPr>
        <w:t>с</w:t>
      </w:r>
      <w:r>
        <w:rPr>
          <w:sz w:val="28"/>
        </w:rPr>
        <w:t>тот, то получим, что вся мощность периодического сигнала будет сосредот</w:t>
      </w:r>
      <w:r>
        <w:rPr>
          <w:sz w:val="28"/>
        </w:rPr>
        <w:t>о</w:t>
      </w:r>
      <w:r>
        <w:rPr>
          <w:sz w:val="28"/>
        </w:rPr>
        <w:t xml:space="preserve">чена на одной частоте </w:t>
      </w:r>
      <w:r w:rsidRPr="00A704B0">
        <w:rPr>
          <w:position w:val="-12"/>
          <w:sz w:val="28"/>
        </w:rPr>
        <w:object w:dxaOrig="360" w:dyaOrig="420">
          <v:shape id="_x0000_i1557" type="#_x0000_t75" style="width:19.5pt;height:19.5pt" o:ole="">
            <v:imagedata r:id="rId918" o:title=""/>
          </v:shape>
          <o:OLEObject Type="Embed" ProgID="Equation.3" ShapeID="_x0000_i1557" DrawAspect="Content" ObjectID="_1385373788" r:id="rId922"/>
        </w:object>
      </w:r>
      <w:r>
        <w:rPr>
          <w:sz w:val="28"/>
        </w:rPr>
        <w:t>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Спектральная плотность временной функции, разлагаемой в ряд Фурье, </w:t>
      </w:r>
      <w:r w:rsidRPr="00A704B0">
        <w:rPr>
          <w:position w:val="-34"/>
          <w:sz w:val="28"/>
        </w:rPr>
        <w:object w:dxaOrig="4000" w:dyaOrig="800">
          <v:shape id="_x0000_i1558" type="#_x0000_t75" style="width:199.5pt;height:42.75pt" o:ole="" fillcolor="window">
            <v:imagedata r:id="rId923" o:title=""/>
          </v:shape>
          <o:OLEObject Type="Embed" ProgID="Equation.3" ShapeID="_x0000_i1558" DrawAspect="Content" ObjectID="_1385373789" r:id="rId924"/>
        </w:object>
      </w:r>
      <w:r>
        <w:rPr>
          <w:sz w:val="28"/>
        </w:rPr>
        <w:t xml:space="preserve"> имеет на основании изложенного выше вид</w:t>
      </w:r>
    </w:p>
    <w:p w:rsidR="008F7690" w:rsidRDefault="008F7690" w:rsidP="00AE1333">
      <w:pPr>
        <w:tabs>
          <w:tab w:val="left" w:pos="2127"/>
          <w:tab w:val="left" w:pos="6237"/>
        </w:tabs>
        <w:spacing w:before="40"/>
        <w:ind w:firstLine="709"/>
        <w:jc w:val="right"/>
        <w:rPr>
          <w:sz w:val="28"/>
        </w:rPr>
      </w:pPr>
      <w:r w:rsidRPr="00A704B0">
        <w:rPr>
          <w:position w:val="-44"/>
          <w:sz w:val="28"/>
        </w:rPr>
        <w:object w:dxaOrig="7240" w:dyaOrig="1040">
          <v:shape id="_x0000_i1559" type="#_x0000_t75" style="width:363pt;height:52.5pt" o:ole="" fillcolor="window">
            <v:imagedata r:id="rId925" o:title=""/>
          </v:shape>
          <o:OLEObject Type="Embed" ProgID="Equation.3" ShapeID="_x0000_i1559" DrawAspect="Content" ObjectID="_1385373790" r:id="rId926"/>
        </w:object>
      </w:r>
      <w:r w:rsidR="00793727">
        <w:rPr>
          <w:sz w:val="28"/>
        </w:rPr>
        <w:t>.</w:t>
      </w:r>
      <w:r w:rsidR="00793727">
        <w:rPr>
          <w:sz w:val="28"/>
        </w:rPr>
        <w:tab/>
      </w:r>
      <w:r>
        <w:rPr>
          <w:sz w:val="28"/>
        </w:rPr>
        <w:t>(1.97)</w:t>
      </w:r>
    </w:p>
    <w:p w:rsidR="008F7690" w:rsidRDefault="008F7690" w:rsidP="00AE1333">
      <w:pPr>
        <w:tabs>
          <w:tab w:val="left" w:pos="2127"/>
        </w:tabs>
        <w:spacing w:before="40"/>
        <w:ind w:firstLine="709"/>
        <w:jc w:val="both"/>
        <w:rPr>
          <w:sz w:val="28"/>
        </w:rPr>
      </w:pPr>
      <w:r>
        <w:rPr>
          <w:sz w:val="28"/>
        </w:rPr>
        <w:t xml:space="preserve">Этой спектральной плотности соответствует линейчатый спектр (рис. 1.14) с </w:t>
      </w:r>
      <w:r w:rsidRPr="00A704B0">
        <w:rPr>
          <w:position w:val="-6"/>
          <w:sz w:val="28"/>
        </w:rPr>
        <w:object w:dxaOrig="260" w:dyaOrig="320">
          <v:shape id="_x0000_i1560" type="#_x0000_t75" style="width:12.75pt;height:16.5pt" o:ole="">
            <v:imagedata r:id="rId927" o:title=""/>
          </v:shape>
          <o:OLEObject Type="Embed" ProgID="Equation.3" ShapeID="_x0000_i1560" DrawAspect="Content" ObjectID="_1385373791" r:id="rId928"/>
        </w:object>
      </w:r>
      <w:r>
        <w:rPr>
          <w:sz w:val="28"/>
        </w:rPr>
        <w:t xml:space="preserve">-функциями, расположенными на положительных и отрицательных частотах гармоник. На рис. 1.14 </w:t>
      </w:r>
      <w:r w:rsidRPr="00A704B0">
        <w:rPr>
          <w:position w:val="-6"/>
          <w:sz w:val="28"/>
        </w:rPr>
        <w:object w:dxaOrig="260" w:dyaOrig="320">
          <v:shape id="_x0000_i1561" type="#_x0000_t75" style="width:12.75pt;height:16.5pt" o:ole="">
            <v:imagedata r:id="rId929" o:title=""/>
          </v:shape>
          <o:OLEObject Type="Embed" ProgID="Equation.3" ShapeID="_x0000_i1561" DrawAspect="Content" ObjectID="_1385373792" r:id="rId930"/>
        </w:object>
      </w:r>
      <w:r>
        <w:rPr>
          <w:sz w:val="28"/>
        </w:rPr>
        <w:t xml:space="preserve">-функции условно изображены так, что их высоты показаны пропорциональными коэффициентам при единичной </w:t>
      </w:r>
      <w:r w:rsidRPr="00A704B0">
        <w:rPr>
          <w:position w:val="-6"/>
          <w:sz w:val="28"/>
        </w:rPr>
        <w:object w:dxaOrig="260" w:dyaOrig="320">
          <v:shape id="_x0000_i1562" type="#_x0000_t75" style="width:12.75pt;height:16.5pt" o:ole="">
            <v:imagedata r:id="rId929" o:title=""/>
          </v:shape>
          <o:OLEObject Type="Embed" ProgID="Equation.3" ShapeID="_x0000_i1562" DrawAspect="Content" ObjectID="_1385373793" r:id="rId931"/>
        </w:object>
      </w:r>
      <w:r>
        <w:rPr>
          <w:sz w:val="28"/>
        </w:rPr>
        <w:t>-</w:t>
      </w:r>
      <w:r w:rsidR="00793727">
        <w:rPr>
          <w:sz w:val="28"/>
        </w:rPr>
        <w:t>ф</w:t>
      </w:r>
      <w:r>
        <w:rPr>
          <w:sz w:val="28"/>
        </w:rPr>
        <w:t xml:space="preserve">ункции, т.е. величинам </w:t>
      </w:r>
      <w:r w:rsidRPr="00A704B0">
        <w:rPr>
          <w:position w:val="-20"/>
          <w:sz w:val="28"/>
        </w:rPr>
        <w:object w:dxaOrig="420" w:dyaOrig="540">
          <v:shape id="_x0000_i1563" type="#_x0000_t75" style="width:19.5pt;height:26.25pt" o:ole="" fillcolor="window">
            <v:imagedata r:id="rId932" o:title=""/>
          </v:shape>
          <o:OLEObject Type="Embed" ProgID="Equation.3" ShapeID="_x0000_i1563" DrawAspect="Content" ObjectID="_1385373794" r:id="rId933"/>
        </w:object>
      </w:r>
      <w:r>
        <w:rPr>
          <w:sz w:val="28"/>
        </w:rPr>
        <w:t xml:space="preserve"> и </w:t>
      </w:r>
      <w:r w:rsidRPr="00A704B0">
        <w:rPr>
          <w:position w:val="-20"/>
          <w:sz w:val="28"/>
        </w:rPr>
        <w:object w:dxaOrig="780" w:dyaOrig="540">
          <v:shape id="_x0000_i1564" type="#_x0000_t75" style="width:39pt;height:26.25pt" o:ole="" fillcolor="window">
            <v:imagedata r:id="rId934" o:title=""/>
          </v:shape>
          <o:OLEObject Type="Embed" ProgID="Equation.3" ShapeID="_x0000_i1564" DrawAspect="Content" ObjectID="_1385373795" r:id="rId935"/>
        </w:object>
      </w:r>
      <w:r>
        <w:rPr>
          <w:sz w:val="28"/>
        </w:rPr>
        <w:t>.</w:t>
      </w:r>
    </w:p>
    <w:p w:rsidR="004D265A" w:rsidRDefault="004D265A" w:rsidP="004D265A">
      <w:pPr>
        <w:pStyle w:val="2"/>
        <w:tabs>
          <w:tab w:val="left" w:pos="2127"/>
        </w:tabs>
        <w:spacing w:before="0" w:after="0"/>
        <w:ind w:firstLine="709"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Заметим, что спектральная плотность </w:t>
      </w:r>
      <w:r w:rsidRPr="00A704B0">
        <w:rPr>
          <w:rFonts w:ascii="Times New Roman" w:hAnsi="Times New Roman"/>
          <w:b w:val="0"/>
          <w:i w:val="0"/>
          <w:position w:val="-20"/>
          <w:sz w:val="28"/>
        </w:rPr>
        <w:object w:dxaOrig="1020" w:dyaOrig="480">
          <v:shape id="_x0000_i1565" type="#_x0000_t75" style="width:52.5pt;height:23.25pt" o:ole="" fillcolor="window">
            <v:imagedata r:id="rId936" o:title=""/>
          </v:shape>
          <o:OLEObject Type="Embed" ProgID="Equation.3" ShapeID="_x0000_i1565" DrawAspect="Content" ObjectID="_1385373796" r:id="rId937"/>
        </w:object>
      </w:r>
      <w:r>
        <w:rPr>
          <w:rFonts w:ascii="Times New Roman" w:hAnsi="Times New Roman"/>
          <w:b w:val="0"/>
          <w:i w:val="0"/>
          <w:sz w:val="28"/>
        </w:rPr>
        <w:t xml:space="preserve"> не содержит так же</w:t>
      </w:r>
      <w:r w:rsidR="00793727">
        <w:rPr>
          <w:rFonts w:ascii="Times New Roman" w:hAnsi="Times New Roman"/>
          <w:b w:val="0"/>
          <w:i w:val="0"/>
          <w:sz w:val="28"/>
        </w:rPr>
        <w:t>,</w:t>
      </w:r>
      <w:r>
        <w:rPr>
          <w:rFonts w:ascii="Times New Roman" w:hAnsi="Times New Roman"/>
          <w:b w:val="0"/>
          <w:i w:val="0"/>
          <w:sz w:val="28"/>
        </w:rPr>
        <w:t xml:space="preserve"> как и корреляционная функция</w:t>
      </w:r>
      <w:r w:rsidR="00793727">
        <w:rPr>
          <w:rFonts w:ascii="Times New Roman" w:hAnsi="Times New Roman"/>
          <w:b w:val="0"/>
          <w:i w:val="0"/>
          <w:sz w:val="28"/>
        </w:rPr>
        <w:t>,</w:t>
      </w:r>
      <w:r>
        <w:rPr>
          <w:rFonts w:ascii="Times New Roman" w:hAnsi="Times New Roman"/>
          <w:b w:val="0"/>
          <w:i w:val="0"/>
          <w:sz w:val="28"/>
        </w:rPr>
        <w:t xml:space="preserve"> никаких сведений о фазовых сдвигах </w:t>
      </w:r>
      <w:r w:rsidRPr="00A704B0">
        <w:rPr>
          <w:rFonts w:ascii="Times New Roman" w:hAnsi="Times New Roman"/>
          <w:b w:val="0"/>
          <w:i w:val="0"/>
          <w:position w:val="-20"/>
          <w:sz w:val="28"/>
          <w:lang w:val="en-US"/>
        </w:rPr>
        <w:object w:dxaOrig="400" w:dyaOrig="440">
          <v:shape id="_x0000_i1566" type="#_x0000_t75" style="width:19.5pt;height:23.25pt" o:ole="" fillcolor="window">
            <v:imagedata r:id="rId938" o:title=""/>
          </v:shape>
          <o:OLEObject Type="Embed" ProgID="Equation.3" ShapeID="_x0000_i1566" DrawAspect="Content" ObjectID="_1385373797" r:id="rId939"/>
        </w:object>
      </w:r>
      <w:r>
        <w:rPr>
          <w:rFonts w:ascii="Times New Roman" w:hAnsi="Times New Roman"/>
          <w:b w:val="0"/>
          <w:i w:val="0"/>
          <w:sz w:val="28"/>
        </w:rPr>
        <w:t xml:space="preserve"> отдел</w:t>
      </w:r>
      <w:r>
        <w:rPr>
          <w:rFonts w:ascii="Times New Roman" w:hAnsi="Times New Roman"/>
          <w:b w:val="0"/>
          <w:i w:val="0"/>
          <w:sz w:val="28"/>
        </w:rPr>
        <w:t>ь</w:t>
      </w:r>
      <w:r>
        <w:rPr>
          <w:rFonts w:ascii="Times New Roman" w:hAnsi="Times New Roman"/>
          <w:b w:val="0"/>
          <w:i w:val="0"/>
          <w:sz w:val="28"/>
        </w:rPr>
        <w:t>ных гармонических составляющих.</w:t>
      </w:r>
    </w:p>
    <w:p w:rsidR="008F7690" w:rsidRDefault="008F7690" w:rsidP="00AE1333">
      <w:pPr>
        <w:tabs>
          <w:tab w:val="left" w:pos="2127"/>
        </w:tabs>
        <w:spacing w:before="40"/>
        <w:ind w:firstLine="709"/>
        <w:jc w:val="both"/>
        <w:rPr>
          <w:sz w:val="28"/>
        </w:rPr>
      </w:pPr>
    </w:p>
    <w:p w:rsidR="008F7690" w:rsidRDefault="008F7690" w:rsidP="00AE1333">
      <w:pPr>
        <w:tabs>
          <w:tab w:val="left" w:pos="2127"/>
        </w:tabs>
        <w:spacing w:before="40"/>
        <w:ind w:firstLine="709"/>
        <w:jc w:val="center"/>
        <w:rPr>
          <w:sz w:val="28"/>
          <w:lang w:val="en-US"/>
        </w:rPr>
      </w:pPr>
      <w:r w:rsidRPr="00A704B0">
        <w:rPr>
          <w:sz w:val="28"/>
        </w:rPr>
        <w:object w:dxaOrig="6670" w:dyaOrig="3559">
          <v:shape id="_x0000_i1567" type="#_x0000_t75" style="width:285pt;height:167.25pt" o:ole="" fillcolor="window">
            <v:imagedata r:id="rId940" o:title=""/>
          </v:shape>
          <o:OLEObject Type="Embed" ProgID="Visio.Drawing.11" ShapeID="_x0000_i1567" DrawAspect="Content" ObjectID="_1385373798" r:id="rId941"/>
        </w:object>
      </w:r>
    </w:p>
    <w:p w:rsidR="008F7690" w:rsidRDefault="008F7690" w:rsidP="00AE1333">
      <w:pPr>
        <w:tabs>
          <w:tab w:val="left" w:pos="2127"/>
        </w:tabs>
        <w:spacing w:before="40"/>
        <w:ind w:firstLine="709"/>
        <w:jc w:val="center"/>
        <w:rPr>
          <w:sz w:val="28"/>
          <w:lang w:val="en-US"/>
        </w:rPr>
      </w:pPr>
    </w:p>
    <w:p w:rsidR="008F7690" w:rsidRPr="00492288" w:rsidRDefault="008F7690" w:rsidP="00AE1333">
      <w:pPr>
        <w:tabs>
          <w:tab w:val="left" w:pos="2127"/>
        </w:tabs>
        <w:spacing w:before="40"/>
        <w:ind w:firstLine="709"/>
        <w:jc w:val="center"/>
        <w:rPr>
          <w:sz w:val="24"/>
          <w:szCs w:val="24"/>
        </w:rPr>
      </w:pPr>
      <w:r w:rsidRPr="00492288">
        <w:rPr>
          <w:sz w:val="24"/>
          <w:szCs w:val="24"/>
        </w:rPr>
        <w:t>Рис. 1.14. Спектральная плотность ряда Фурье</w:t>
      </w:r>
    </w:p>
    <w:p w:rsidR="004D265A" w:rsidRDefault="004D265A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8F7690" w:rsidRDefault="008F7690" w:rsidP="00AE1333">
      <w:pPr>
        <w:tabs>
          <w:tab w:val="left" w:pos="2127"/>
        </w:tabs>
        <w:ind w:firstLine="709"/>
        <w:jc w:val="both"/>
        <w:rPr>
          <w:i/>
          <w:sz w:val="28"/>
        </w:rPr>
      </w:pPr>
      <w:r>
        <w:rPr>
          <w:sz w:val="28"/>
        </w:rPr>
        <w:t>Спектральная плотность случайного процесса, не содержащего пери</w:t>
      </w:r>
      <w:r>
        <w:rPr>
          <w:sz w:val="28"/>
        </w:rPr>
        <w:t>о</w:t>
      </w:r>
      <w:r>
        <w:rPr>
          <w:sz w:val="28"/>
        </w:rPr>
        <w:t xml:space="preserve">дической составляющей, представляет собой график без ярко выраженных пиков (см. рис. 1.11, </w:t>
      </w:r>
      <w:r>
        <w:rPr>
          <w:i/>
          <w:sz w:val="28"/>
        </w:rPr>
        <w:t>б, в</w:t>
      </w:r>
      <w:r>
        <w:rPr>
          <w:sz w:val="28"/>
        </w:rPr>
        <w:t>).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В этом случае спектральная плотность часто аппроксимируется сл</w:t>
      </w:r>
      <w:r>
        <w:rPr>
          <w:lang w:val="ru-RU"/>
        </w:rPr>
        <w:t>е</w:t>
      </w:r>
      <w:r>
        <w:rPr>
          <w:lang w:val="ru-RU"/>
        </w:rPr>
        <w:t>дующим аналитическим выражением:</w:t>
      </w:r>
    </w:p>
    <w:p w:rsidR="008F7690" w:rsidRDefault="008F7690" w:rsidP="00AE1333">
      <w:pPr>
        <w:tabs>
          <w:tab w:val="left" w:pos="2127"/>
          <w:tab w:val="left" w:pos="6237"/>
        </w:tabs>
        <w:spacing w:before="80"/>
        <w:ind w:firstLine="709"/>
        <w:jc w:val="right"/>
        <w:rPr>
          <w:sz w:val="28"/>
        </w:rPr>
      </w:pPr>
      <w:r w:rsidRPr="00A704B0">
        <w:rPr>
          <w:position w:val="-20"/>
          <w:sz w:val="28"/>
        </w:rPr>
        <w:object w:dxaOrig="5880" w:dyaOrig="540">
          <v:shape id="_x0000_i1568" type="#_x0000_t75" style="width:294.75pt;height:26.25pt" o:ole="" fillcolor="window">
            <v:imagedata r:id="rId942" o:title=""/>
          </v:shape>
          <o:OLEObject Type="Embed" ProgID="Equation.3" ShapeID="_x0000_i1568" DrawAspect="Content" ObjectID="_1385373799" r:id="rId943"/>
        </w:object>
      </w:r>
      <w:r>
        <w:rPr>
          <w:sz w:val="28"/>
        </w:rPr>
        <w:t>,</w:t>
      </w:r>
      <w:r>
        <w:rPr>
          <w:sz w:val="28"/>
        </w:rPr>
        <w:tab/>
        <w:t>(1.98)</w:t>
      </w:r>
    </w:p>
    <w:p w:rsidR="008F7690" w:rsidRDefault="008F7690" w:rsidP="00AE1333">
      <w:pPr>
        <w:tabs>
          <w:tab w:val="left" w:pos="2127"/>
        </w:tabs>
        <w:spacing w:before="80"/>
        <w:jc w:val="both"/>
        <w:rPr>
          <w:sz w:val="28"/>
        </w:rPr>
      </w:pPr>
      <w:r>
        <w:rPr>
          <w:sz w:val="28"/>
        </w:rPr>
        <w:t xml:space="preserve">где </w:t>
      </w:r>
      <w:r w:rsidRPr="00A704B0">
        <w:rPr>
          <w:i/>
          <w:position w:val="-12"/>
          <w:sz w:val="32"/>
          <w:lang w:val="en-US"/>
        </w:rPr>
        <w:object w:dxaOrig="420" w:dyaOrig="440">
          <v:shape id="_x0000_i1569" type="#_x0000_t75" style="width:19.5pt;height:23.25pt" o:ole="" fillcolor="window">
            <v:imagedata r:id="rId944" o:title=""/>
          </v:shape>
          <o:OLEObject Type="Embed" ProgID="Equation.3" ShapeID="_x0000_i1569" DrawAspect="Content" ObjectID="_1385373800" r:id="rId945"/>
        </w:object>
      </w:r>
      <w:r w:rsidR="00793727">
        <w:rPr>
          <w:sz w:val="28"/>
        </w:rPr>
        <w:t xml:space="preserve"> — </w:t>
      </w:r>
      <w:r>
        <w:rPr>
          <w:sz w:val="28"/>
        </w:rPr>
        <w:t xml:space="preserve">дисперсия случайного процесса; </w:t>
      </w:r>
      <w:r w:rsidRPr="00A704B0">
        <w:rPr>
          <w:position w:val="-6"/>
          <w:sz w:val="28"/>
        </w:rPr>
        <w:object w:dxaOrig="1280" w:dyaOrig="279">
          <v:shape id="_x0000_i1570" type="#_x0000_t75" style="width:62.25pt;height:12.75pt" o:ole="">
            <v:imagedata r:id="rId946" o:title=""/>
          </v:shape>
          <o:OLEObject Type="Embed" ProgID="Equation.3" ShapeID="_x0000_i1570" DrawAspect="Content" ObjectID="_1385373801" r:id="rId947"/>
        </w:object>
      </w:r>
      <w:r w:rsidR="00793727">
        <w:rPr>
          <w:sz w:val="28"/>
        </w:rPr>
        <w:t xml:space="preserve"> — </w:t>
      </w:r>
      <w:r>
        <w:rPr>
          <w:sz w:val="28"/>
        </w:rPr>
        <w:t xml:space="preserve">параметр затухания; </w:t>
      </w:r>
      <w:r w:rsidRPr="00A704B0">
        <w:rPr>
          <w:position w:val="-20"/>
          <w:sz w:val="28"/>
          <w:lang w:val="en-US"/>
        </w:rPr>
        <w:object w:dxaOrig="1160" w:dyaOrig="480">
          <v:shape id="_x0000_i1571" type="#_x0000_t75" style="width:59.25pt;height:23.25pt" o:ole="" fillcolor="window">
            <v:imagedata r:id="rId948" o:title=""/>
          </v:shape>
          <o:OLEObject Type="Embed" ProgID="Equation.3" ShapeID="_x0000_i1571" DrawAspect="Content" ObjectID="_1385373802" r:id="rId949"/>
        </w:object>
      </w:r>
      <w:r>
        <w:rPr>
          <w:sz w:val="28"/>
        </w:rPr>
        <w:t xml:space="preserve"> </w:t>
      </w:r>
      <w:r w:rsidR="00793727">
        <w:rPr>
          <w:sz w:val="28"/>
        </w:rPr>
        <w:t xml:space="preserve">— </w:t>
      </w:r>
      <w:r>
        <w:rPr>
          <w:sz w:val="28"/>
        </w:rPr>
        <w:t>постоянный коэффициент.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lastRenderedPageBreak/>
        <w:t>Спектральной функции, определяемой по (1.98), соответствует корр</w:t>
      </w:r>
      <w:r>
        <w:rPr>
          <w:lang w:val="ru-RU"/>
        </w:rPr>
        <w:t>е</w:t>
      </w:r>
      <w:r>
        <w:rPr>
          <w:lang w:val="ru-RU"/>
        </w:rPr>
        <w:t>ляционная функция</w:t>
      </w:r>
    </w:p>
    <w:p w:rsidR="008F7690" w:rsidRDefault="008F7690" w:rsidP="00AE1333">
      <w:pPr>
        <w:tabs>
          <w:tab w:val="left" w:pos="2127"/>
        </w:tabs>
        <w:spacing w:before="180"/>
        <w:ind w:firstLine="709"/>
        <w:jc w:val="center"/>
        <w:rPr>
          <w:sz w:val="28"/>
        </w:rPr>
      </w:pPr>
      <w:r w:rsidRPr="00A704B0">
        <w:rPr>
          <w:position w:val="-36"/>
          <w:sz w:val="28"/>
          <w:lang w:val="en-US"/>
        </w:rPr>
        <w:object w:dxaOrig="5380" w:dyaOrig="999">
          <v:shape id="_x0000_i1572" type="#_x0000_t75" style="width:268.5pt;height:48.75pt" o:ole="" fillcolor="window">
            <v:imagedata r:id="rId950" o:title=""/>
          </v:shape>
          <o:OLEObject Type="Embed" ProgID="Equation.3" ShapeID="_x0000_i1572" DrawAspect="Content" ObjectID="_1385373803" r:id="rId951"/>
        </w:object>
      </w:r>
      <w:r>
        <w:rPr>
          <w:sz w:val="28"/>
        </w:rPr>
        <w:t>,</w:t>
      </w:r>
    </w:p>
    <w:p w:rsidR="008F7690" w:rsidRDefault="008F7690" w:rsidP="00AE1333">
      <w:pPr>
        <w:pStyle w:val="a9"/>
        <w:tabs>
          <w:tab w:val="left" w:pos="2127"/>
        </w:tabs>
        <w:spacing w:before="180" w:line="240" w:lineRule="auto"/>
      </w:pPr>
      <w:r>
        <w:t>которая полностью совпадает с корреляционной функцией, определяемой по (1.80).</w:t>
      </w:r>
    </w:p>
    <w:p w:rsidR="008F7690" w:rsidRDefault="008F7690" w:rsidP="00AE1333">
      <w:pPr>
        <w:tabs>
          <w:tab w:val="left" w:pos="2127"/>
        </w:tabs>
        <w:spacing w:before="80"/>
        <w:ind w:firstLine="709"/>
        <w:jc w:val="both"/>
        <w:rPr>
          <w:sz w:val="28"/>
        </w:rPr>
      </w:pPr>
      <w:r>
        <w:rPr>
          <w:sz w:val="28"/>
        </w:rPr>
        <w:t xml:space="preserve">Из рис. 1.11, </w:t>
      </w:r>
      <w:r>
        <w:rPr>
          <w:i/>
          <w:sz w:val="28"/>
        </w:rPr>
        <w:t>б</w:t>
      </w:r>
      <w:r>
        <w:rPr>
          <w:sz w:val="28"/>
        </w:rPr>
        <w:t xml:space="preserve">, </w:t>
      </w:r>
      <w:r>
        <w:rPr>
          <w:i/>
          <w:sz w:val="28"/>
        </w:rPr>
        <w:t>в</w:t>
      </w:r>
      <w:r>
        <w:rPr>
          <w:sz w:val="28"/>
        </w:rPr>
        <w:t xml:space="preserve"> видно, что чем шире график спектральной плотности </w:t>
      </w:r>
      <w:r w:rsidRPr="00A704B0">
        <w:rPr>
          <w:position w:val="-20"/>
          <w:sz w:val="28"/>
          <w:lang w:val="en-US"/>
        </w:rPr>
        <w:object w:dxaOrig="1020" w:dyaOrig="480">
          <v:shape id="_x0000_i1573" type="#_x0000_t75" style="width:52.5pt;height:23.25pt" o:ole="" fillcolor="window">
            <v:imagedata r:id="rId952" o:title=""/>
          </v:shape>
          <o:OLEObject Type="Embed" ProgID="Equation.3" ShapeID="_x0000_i1573" DrawAspect="Content" ObjectID="_1385373804" r:id="rId953"/>
        </w:object>
      </w:r>
      <w:r>
        <w:rPr>
          <w:sz w:val="28"/>
        </w:rPr>
        <w:t xml:space="preserve">, тем «уже» график соответствующей корреляционной функции </w:t>
      </w:r>
      <w:r w:rsidRPr="00A704B0">
        <w:rPr>
          <w:position w:val="-20"/>
          <w:sz w:val="28"/>
          <w:lang w:val="en-US"/>
        </w:rPr>
        <w:object w:dxaOrig="999" w:dyaOrig="480">
          <v:shape id="_x0000_i1574" type="#_x0000_t75" style="width:48.75pt;height:23.25pt" o:ole="" fillcolor="window">
            <v:imagedata r:id="rId954" o:title=""/>
          </v:shape>
          <o:OLEObject Type="Embed" ProgID="Equation.3" ShapeID="_x0000_i1574" DrawAspect="Content" ObjectID="_1385373805" r:id="rId955"/>
        </w:object>
      </w:r>
      <w:r>
        <w:rPr>
          <w:sz w:val="28"/>
        </w:rPr>
        <w:t>,</w:t>
      </w:r>
      <w:r>
        <w:rPr>
          <w:i/>
          <w:sz w:val="28"/>
        </w:rPr>
        <w:t xml:space="preserve"> </w:t>
      </w:r>
      <w:r>
        <w:rPr>
          <w:sz w:val="28"/>
        </w:rPr>
        <w:t>и наоборот. Это соответствует физической сущности процесса: чем шире график спектральной плотности, т. е. чем более высокие частоты пре</w:t>
      </w:r>
      <w:r>
        <w:rPr>
          <w:sz w:val="28"/>
        </w:rPr>
        <w:t>д</w:t>
      </w:r>
      <w:r>
        <w:rPr>
          <w:sz w:val="28"/>
        </w:rPr>
        <w:t>ставлены в спектральной плотности, тем выше степень изменчивости сл</w:t>
      </w:r>
      <w:r>
        <w:rPr>
          <w:sz w:val="28"/>
        </w:rPr>
        <w:t>у</w:t>
      </w:r>
      <w:r>
        <w:rPr>
          <w:sz w:val="28"/>
        </w:rPr>
        <w:t>чайного процесса и тем «уже» график корреляционной функции. Другими словами, связь между видом спектральной плотности и видом функции вр</w:t>
      </w:r>
      <w:r>
        <w:rPr>
          <w:sz w:val="28"/>
        </w:rPr>
        <w:t>е</w:t>
      </w:r>
      <w:r>
        <w:rPr>
          <w:sz w:val="28"/>
        </w:rPr>
        <w:t>мени получается обратной по сравнению со связью между корреляционной функцией и видом функции времени. Это особенно ярко проявляется при рассмотрении постоянного сигнала и белого шума. В первом случае коррел</w:t>
      </w:r>
      <w:r>
        <w:rPr>
          <w:sz w:val="28"/>
        </w:rPr>
        <w:t>я</w:t>
      </w:r>
      <w:r>
        <w:rPr>
          <w:sz w:val="28"/>
        </w:rPr>
        <w:t>ционная функция имеет вид горизонтальной прямой, а спектральная пло</w:t>
      </w:r>
      <w:r>
        <w:rPr>
          <w:sz w:val="28"/>
        </w:rPr>
        <w:t>т</w:t>
      </w:r>
      <w:r>
        <w:rPr>
          <w:sz w:val="28"/>
        </w:rPr>
        <w:t xml:space="preserve">ность имеет вид </w:t>
      </w:r>
      <w:r w:rsidRPr="00A704B0">
        <w:rPr>
          <w:position w:val="-6"/>
          <w:sz w:val="28"/>
        </w:rPr>
        <w:object w:dxaOrig="260" w:dyaOrig="320">
          <v:shape id="_x0000_i1575" type="#_x0000_t75" style="width:12.75pt;height:16.5pt" o:ole="">
            <v:imagedata r:id="rId956" o:title=""/>
          </v:shape>
          <o:OLEObject Type="Embed" ProgID="Equation.3" ShapeID="_x0000_i1575" DrawAspect="Content" ObjectID="_1385373806" r:id="rId957"/>
        </w:object>
      </w:r>
      <w:r>
        <w:rPr>
          <w:sz w:val="28"/>
        </w:rPr>
        <w:t xml:space="preserve">-функции (см. рис. 1.11, </w:t>
      </w:r>
      <w:r w:rsidRPr="00793727">
        <w:rPr>
          <w:i/>
          <w:sz w:val="28"/>
        </w:rPr>
        <w:t>а</w:t>
      </w:r>
      <w:r>
        <w:rPr>
          <w:sz w:val="28"/>
        </w:rPr>
        <w:t xml:space="preserve">). Во втором случае (см. рис. 1.11, </w:t>
      </w:r>
      <w:r>
        <w:rPr>
          <w:i/>
          <w:sz w:val="28"/>
        </w:rPr>
        <w:t>е</w:t>
      </w:r>
      <w:r>
        <w:rPr>
          <w:sz w:val="28"/>
        </w:rPr>
        <w:t>) имеет место обратная картина.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Спектральная плотность случайного процесса, на который наложены периодические составляющие, содержит непрерывную часть и отдельные </w:t>
      </w:r>
      <w:r w:rsidRPr="00A704B0">
        <w:rPr>
          <w:position w:val="-6"/>
          <w:sz w:val="28"/>
        </w:rPr>
        <w:object w:dxaOrig="260" w:dyaOrig="320">
          <v:shape id="_x0000_i1576" type="#_x0000_t75" style="width:12.75pt;height:16.5pt" o:ole="">
            <v:imagedata r:id="rId958" o:title=""/>
          </v:shape>
          <o:OLEObject Type="Embed" ProgID="Equation.3" ShapeID="_x0000_i1576" DrawAspect="Content" ObjectID="_1385373807" r:id="rId959"/>
        </w:object>
      </w:r>
      <w:r>
        <w:rPr>
          <w:sz w:val="28"/>
        </w:rPr>
        <w:t>-функции, соответствующие частотам периодических составляющих.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Отдельные пики на графике спектральной плотности указывают на то, что случайный процесс смешан со скрытыми периодическими составляющ</w:t>
      </w:r>
      <w:r>
        <w:rPr>
          <w:sz w:val="28"/>
        </w:rPr>
        <w:t>и</w:t>
      </w:r>
      <w:r>
        <w:rPr>
          <w:sz w:val="28"/>
        </w:rPr>
        <w:t>ми, которые могут и не обнаруживаться при первом взгляде на отдельные з</w:t>
      </w:r>
      <w:r>
        <w:rPr>
          <w:sz w:val="28"/>
        </w:rPr>
        <w:t>а</w:t>
      </w:r>
      <w:r>
        <w:rPr>
          <w:sz w:val="28"/>
        </w:rPr>
        <w:t>писи процесса. Если, например, на случайный процесс наложен один пери</w:t>
      </w:r>
      <w:r>
        <w:rPr>
          <w:sz w:val="28"/>
        </w:rPr>
        <w:t>о</w:t>
      </w:r>
      <w:r>
        <w:rPr>
          <w:sz w:val="28"/>
        </w:rPr>
        <w:t xml:space="preserve">дический сигнал с частотой с </w:t>
      </w:r>
      <w:r w:rsidRPr="00A704B0">
        <w:rPr>
          <w:position w:val="-20"/>
          <w:sz w:val="28"/>
          <w:lang w:val="en-US"/>
        </w:rPr>
        <w:object w:dxaOrig="420" w:dyaOrig="440">
          <v:shape id="_x0000_i1577" type="#_x0000_t75" style="width:19.5pt;height:23.25pt" o:ole="" fillcolor="window">
            <v:imagedata r:id="rId960" o:title=""/>
          </v:shape>
          <o:OLEObject Type="Embed" ProgID="Equation.3" ShapeID="_x0000_i1577" DrawAspect="Content" ObjectID="_1385373808" r:id="rId961"/>
        </w:object>
      </w:r>
      <w:r>
        <w:rPr>
          <w:sz w:val="28"/>
        </w:rPr>
        <w:t>, то график спектральной плотности будет иметь вид, показанный на рис. 1.15.</w:t>
      </w:r>
    </w:p>
    <w:p w:rsidR="005874AA" w:rsidRDefault="005874AA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5874AA" w:rsidRPr="002F08D1" w:rsidRDefault="005874AA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A704B0">
        <w:rPr>
          <w:sz w:val="28"/>
        </w:rPr>
        <w:object w:dxaOrig="3841" w:dyaOrig="2866">
          <v:shape id="_x0000_i1578" type="#_x0000_t75" style="width:192.75pt;height:2in" o:ole="" fillcolor="window">
            <v:imagedata r:id="rId962" o:title=""/>
          </v:shape>
          <o:OLEObject Type="Embed" ProgID="Word.Picture.8" ShapeID="_x0000_i1578" DrawAspect="Content" ObjectID="_1385373809" r:id="rId963"/>
        </w:object>
      </w:r>
    </w:p>
    <w:p w:rsidR="005874AA" w:rsidRDefault="008F7690" w:rsidP="00AE1333">
      <w:pPr>
        <w:tabs>
          <w:tab w:val="left" w:pos="2127"/>
        </w:tabs>
        <w:ind w:firstLine="709"/>
        <w:jc w:val="center"/>
        <w:rPr>
          <w:sz w:val="24"/>
          <w:szCs w:val="24"/>
        </w:rPr>
      </w:pPr>
      <w:r w:rsidRPr="00492288">
        <w:rPr>
          <w:sz w:val="24"/>
          <w:szCs w:val="24"/>
        </w:rPr>
        <w:t>Рис. 1.15</w:t>
      </w:r>
      <w:r w:rsidR="00DD1F8D">
        <w:rPr>
          <w:sz w:val="24"/>
          <w:szCs w:val="24"/>
        </w:rPr>
        <w:t>. График спек</w:t>
      </w:r>
      <w:r w:rsidR="00C37EE8">
        <w:rPr>
          <w:sz w:val="24"/>
          <w:szCs w:val="24"/>
        </w:rPr>
        <w:t>тральной плотности с наложенным</w:t>
      </w:r>
    </w:p>
    <w:p w:rsidR="008F7690" w:rsidRPr="00492288" w:rsidRDefault="00DD1F8D" w:rsidP="00AE1333">
      <w:pPr>
        <w:tabs>
          <w:tab w:val="left" w:pos="2127"/>
        </w:tabs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периодическим сигналом с частотой </w:t>
      </w:r>
      <w:r w:rsidRPr="00DD1F8D">
        <w:rPr>
          <w:position w:val="-22"/>
          <w:sz w:val="28"/>
          <w:lang w:val="en-US"/>
        </w:rPr>
        <w:object w:dxaOrig="360" w:dyaOrig="580">
          <v:shape id="_x0000_i1579" type="#_x0000_t75" style="width:16.5pt;height:30.75pt" o:ole="" fillcolor="window">
            <v:imagedata r:id="rId964" o:title=""/>
          </v:shape>
          <o:OLEObject Type="Embed" ProgID="Equation.3" ShapeID="_x0000_i1579" DrawAspect="Content" ObjectID="_1385373810" r:id="rId965"/>
        </w:object>
      </w:r>
    </w:p>
    <w:p w:rsidR="00F14834" w:rsidRPr="002F08D1" w:rsidRDefault="00F14834" w:rsidP="00AE1333">
      <w:pPr>
        <w:tabs>
          <w:tab w:val="left" w:pos="2127"/>
        </w:tabs>
        <w:ind w:firstLine="709"/>
        <w:jc w:val="center"/>
        <w:rPr>
          <w:b/>
          <w:bCs/>
          <w:sz w:val="28"/>
        </w:rPr>
      </w:pPr>
    </w:p>
    <w:p w:rsidR="008F7690" w:rsidRDefault="008F7690" w:rsidP="00AE1333">
      <w:pPr>
        <w:tabs>
          <w:tab w:val="left" w:pos="2127"/>
        </w:tabs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1.8. Случайные процессы в динамических системах</w:t>
      </w:r>
    </w:p>
    <w:p w:rsidR="008F7690" w:rsidRDefault="008F7690" w:rsidP="00AE1333">
      <w:pPr>
        <w:tabs>
          <w:tab w:val="left" w:pos="2127"/>
        </w:tabs>
        <w:ind w:firstLine="709"/>
        <w:rPr>
          <w:sz w:val="28"/>
        </w:rPr>
      </w:pP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Рассмотрим линейную динамическую систему, имеющую передато</w:t>
      </w:r>
      <w:r>
        <w:rPr>
          <w:sz w:val="28"/>
        </w:rPr>
        <w:t>ч</w:t>
      </w:r>
      <w:r>
        <w:rPr>
          <w:sz w:val="28"/>
        </w:rPr>
        <w:t xml:space="preserve">ную функцию </w:t>
      </w:r>
      <w:r w:rsidRPr="00A704B0">
        <w:rPr>
          <w:position w:val="-12"/>
          <w:sz w:val="28"/>
          <w:lang w:val="en-US"/>
        </w:rPr>
        <w:object w:dxaOrig="800" w:dyaOrig="400">
          <v:shape id="_x0000_i1580" type="#_x0000_t75" style="width:39pt;height:19.5pt" o:ole="" fillcolor="window">
            <v:imagedata r:id="rId966" o:title=""/>
          </v:shape>
          <o:OLEObject Type="Embed" ProgID="Equation.3" ShapeID="_x0000_i1580" DrawAspect="Content" ObjectID="_1385373811" r:id="rId967"/>
        </w:object>
      </w:r>
      <w:r>
        <w:rPr>
          <w:sz w:val="28"/>
        </w:rPr>
        <w:t xml:space="preserve"> и импульсную переходную функцию (весовую фун</w:t>
      </w:r>
      <w:r>
        <w:rPr>
          <w:sz w:val="28"/>
        </w:rPr>
        <w:t>к</w:t>
      </w:r>
      <w:r>
        <w:rPr>
          <w:sz w:val="28"/>
        </w:rPr>
        <w:t xml:space="preserve">цию) </w:t>
      </w:r>
      <w:r w:rsidRPr="00A704B0">
        <w:rPr>
          <w:position w:val="-12"/>
          <w:sz w:val="28"/>
        </w:rPr>
        <w:object w:dxaOrig="620" w:dyaOrig="400">
          <v:shape id="_x0000_i1581" type="#_x0000_t75" style="width:29.25pt;height:19.5pt" o:ole="" fillcolor="window">
            <v:imagedata r:id="rId968" o:title=""/>
          </v:shape>
          <o:OLEObject Type="Embed" ProgID="Equation.3" ShapeID="_x0000_i1581" DrawAspect="Content" ObjectID="_1385373812" r:id="rId969"/>
        </w:object>
      </w:r>
      <w:r>
        <w:rPr>
          <w:sz w:val="28"/>
        </w:rPr>
        <w:t xml:space="preserve"> (рис. 1.16).</w:t>
      </w:r>
    </w:p>
    <w:p w:rsidR="008F7690" w:rsidRDefault="008F7690" w:rsidP="00AE1333">
      <w:pPr>
        <w:tabs>
          <w:tab w:val="left" w:pos="2127"/>
        </w:tabs>
        <w:spacing w:before="100"/>
        <w:ind w:firstLine="709"/>
        <w:jc w:val="center"/>
        <w:rPr>
          <w:sz w:val="28"/>
          <w:lang w:val="en-US"/>
        </w:rPr>
      </w:pPr>
      <w:r w:rsidRPr="00A704B0">
        <w:rPr>
          <w:sz w:val="28"/>
          <w:lang w:val="en-US"/>
        </w:rPr>
        <w:object w:dxaOrig="7965" w:dyaOrig="4365">
          <v:shape id="_x0000_i1582" type="#_x0000_t75" style="width:343.5pt;height:137.25pt" o:ole="" fillcolor="window">
            <v:imagedata r:id="rId970" o:title="" croptop="17025f" cropbottom="13121f" cropleft="9330f" cropright="4665f"/>
          </v:shape>
          <o:OLEObject Type="Embed" ProgID="Visio.Drawing.11" ShapeID="_x0000_i1582" DrawAspect="Content" ObjectID="_1385373813" r:id="rId971"/>
        </w:object>
      </w:r>
    </w:p>
    <w:p w:rsidR="008F7690" w:rsidRPr="00492288" w:rsidRDefault="008F7690" w:rsidP="004D265A">
      <w:pPr>
        <w:tabs>
          <w:tab w:val="left" w:pos="2127"/>
        </w:tabs>
        <w:ind w:firstLine="709"/>
        <w:jc w:val="center"/>
        <w:rPr>
          <w:sz w:val="24"/>
          <w:szCs w:val="24"/>
        </w:rPr>
      </w:pPr>
      <w:r w:rsidRPr="00492288">
        <w:rPr>
          <w:sz w:val="24"/>
          <w:szCs w:val="24"/>
        </w:rPr>
        <w:t>Рис. 1.16. Прохождение случайного сигнала</w:t>
      </w:r>
      <w:r w:rsidR="00492288">
        <w:rPr>
          <w:sz w:val="24"/>
          <w:szCs w:val="24"/>
        </w:rPr>
        <w:t xml:space="preserve"> </w:t>
      </w:r>
      <w:r w:rsidRPr="00492288">
        <w:rPr>
          <w:sz w:val="24"/>
          <w:szCs w:val="24"/>
        </w:rPr>
        <w:t>через линейное динамическое звено</w:t>
      </w:r>
    </w:p>
    <w:p w:rsidR="008F7690" w:rsidRDefault="008F7690" w:rsidP="004D265A">
      <w:pPr>
        <w:tabs>
          <w:tab w:val="left" w:pos="2127"/>
        </w:tabs>
        <w:ind w:firstLine="709"/>
        <w:jc w:val="center"/>
        <w:rPr>
          <w:sz w:val="28"/>
        </w:rPr>
      </w:pPr>
    </w:p>
    <w:p w:rsidR="008F7690" w:rsidRDefault="008F7690" w:rsidP="004D265A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Предположим, что на вход этой системы подан стационарный случа</w:t>
      </w:r>
      <w:r>
        <w:rPr>
          <w:sz w:val="28"/>
        </w:rPr>
        <w:t>й</w:t>
      </w:r>
      <w:r>
        <w:rPr>
          <w:sz w:val="28"/>
        </w:rPr>
        <w:t xml:space="preserve">ный процесс </w:t>
      </w:r>
      <w:r w:rsidRPr="00A704B0">
        <w:rPr>
          <w:position w:val="-12"/>
          <w:sz w:val="28"/>
        </w:rPr>
        <w:object w:dxaOrig="639" w:dyaOrig="400">
          <v:shape id="_x0000_i1583" type="#_x0000_t75" style="width:33pt;height:19.5pt" o:ole="">
            <v:imagedata r:id="rId706" o:title=""/>
          </v:shape>
          <o:OLEObject Type="Embed" ProgID="Equation.3" ShapeID="_x0000_i1583" DrawAspect="Content" ObjectID="_1385373814" r:id="rId972"/>
        </w:object>
      </w:r>
      <w:r>
        <w:rPr>
          <w:sz w:val="28"/>
        </w:rPr>
        <w:t xml:space="preserve">, имеющий корреляционную функцию </w:t>
      </w:r>
      <w:r w:rsidRPr="00A704B0">
        <w:rPr>
          <w:position w:val="-14"/>
          <w:sz w:val="28"/>
        </w:rPr>
        <w:object w:dxaOrig="980" w:dyaOrig="440">
          <v:shape id="_x0000_i1584" type="#_x0000_t75" style="width:48.75pt;height:23.25pt" o:ole="" fillcolor="window">
            <v:imagedata r:id="rId973" o:title=""/>
          </v:shape>
          <o:OLEObject Type="Embed" ProgID="Equation.3" ShapeID="_x0000_i1584" DrawAspect="Content" ObjectID="_1385373815" r:id="rId974"/>
        </w:object>
      </w:r>
      <w:r>
        <w:rPr>
          <w:sz w:val="28"/>
        </w:rPr>
        <w:t xml:space="preserve"> и спе</w:t>
      </w:r>
      <w:r>
        <w:rPr>
          <w:sz w:val="28"/>
        </w:rPr>
        <w:t>к</w:t>
      </w:r>
      <w:r>
        <w:rPr>
          <w:sz w:val="28"/>
        </w:rPr>
        <w:t xml:space="preserve">тральную плотность </w:t>
      </w:r>
      <w:r w:rsidRPr="00A704B0">
        <w:rPr>
          <w:position w:val="-14"/>
          <w:sz w:val="28"/>
          <w:lang w:val="en-US"/>
        </w:rPr>
        <w:object w:dxaOrig="980" w:dyaOrig="440">
          <v:shape id="_x0000_i1585" type="#_x0000_t75" style="width:48.75pt;height:23.25pt" o:ole="" fillcolor="window">
            <v:imagedata r:id="rId975" o:title=""/>
          </v:shape>
          <o:OLEObject Type="Embed" ProgID="Equation.3" ShapeID="_x0000_i1585" DrawAspect="Content" ObjectID="_1385373816" r:id="rId976"/>
        </w:object>
      </w:r>
      <w:r>
        <w:rPr>
          <w:sz w:val="28"/>
        </w:rPr>
        <w:t>. Если рассматриваемая  линейная система у</w:t>
      </w:r>
      <w:r>
        <w:rPr>
          <w:sz w:val="28"/>
        </w:rPr>
        <w:t>с</w:t>
      </w:r>
      <w:r>
        <w:rPr>
          <w:sz w:val="28"/>
        </w:rPr>
        <w:t xml:space="preserve">тойчива и сама стационарна, то установившийся выходной сигнал </w:t>
      </w:r>
      <w:r w:rsidRPr="00A704B0">
        <w:rPr>
          <w:position w:val="-12"/>
          <w:sz w:val="28"/>
        </w:rPr>
        <w:object w:dxaOrig="660" w:dyaOrig="400">
          <v:shape id="_x0000_i1586" type="#_x0000_t75" style="width:33pt;height:19.5pt" o:ole="">
            <v:imagedata r:id="rId447" o:title=""/>
          </v:shape>
          <o:OLEObject Type="Embed" ProgID="Equation.3" ShapeID="_x0000_i1586" DrawAspect="Content" ObjectID="_1385373817" r:id="rId977"/>
        </w:object>
      </w:r>
      <w:r>
        <w:rPr>
          <w:sz w:val="28"/>
        </w:rPr>
        <w:t xml:space="preserve"> та</w:t>
      </w:r>
      <w:r>
        <w:rPr>
          <w:sz w:val="28"/>
        </w:rPr>
        <w:t>к</w:t>
      </w:r>
      <w:r>
        <w:rPr>
          <w:sz w:val="28"/>
        </w:rPr>
        <w:t>же будет стационарным случайным процессом, однако его статистические характеристики будут отличаться от статистических характеристик входного сигнала.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Допустим, что случайный процесс </w:t>
      </w:r>
      <w:r w:rsidRPr="00A704B0">
        <w:rPr>
          <w:position w:val="-12"/>
          <w:sz w:val="28"/>
        </w:rPr>
        <w:object w:dxaOrig="660" w:dyaOrig="400">
          <v:shape id="_x0000_i1587" type="#_x0000_t75" style="width:33pt;height:19.5pt" o:ole="">
            <v:imagedata r:id="rId447" o:title=""/>
          </v:shape>
          <o:OLEObject Type="Embed" ProgID="Equation.3" ShapeID="_x0000_i1587" DrawAspect="Content" ObjectID="_1385373818" r:id="rId978"/>
        </w:object>
      </w:r>
      <w:r>
        <w:rPr>
          <w:sz w:val="28"/>
        </w:rPr>
        <w:t xml:space="preserve"> имеет корреляционную фун</w:t>
      </w:r>
      <w:r>
        <w:rPr>
          <w:sz w:val="28"/>
        </w:rPr>
        <w:t>к</w:t>
      </w:r>
      <w:r>
        <w:rPr>
          <w:sz w:val="28"/>
        </w:rPr>
        <w:t xml:space="preserve">цию </w:t>
      </w:r>
      <w:r w:rsidRPr="00A704B0">
        <w:rPr>
          <w:position w:val="-20"/>
          <w:sz w:val="28"/>
        </w:rPr>
        <w:object w:dxaOrig="999" w:dyaOrig="480">
          <v:shape id="_x0000_i1588" type="#_x0000_t75" style="width:48.75pt;height:23.25pt" o:ole="" fillcolor="window">
            <v:imagedata r:id="rId979" o:title=""/>
          </v:shape>
          <o:OLEObject Type="Embed" ProgID="Equation.3" ShapeID="_x0000_i1588" DrawAspect="Content" ObjectID="_1385373819" r:id="rId980"/>
        </w:object>
      </w:r>
      <w:r>
        <w:rPr>
          <w:sz w:val="28"/>
        </w:rPr>
        <w:t xml:space="preserve"> и спектральную плотность </w:t>
      </w:r>
      <w:r w:rsidRPr="00A704B0">
        <w:rPr>
          <w:position w:val="-14"/>
          <w:sz w:val="28"/>
        </w:rPr>
        <w:object w:dxaOrig="960" w:dyaOrig="440">
          <v:shape id="_x0000_i1589" type="#_x0000_t75" style="width:48.75pt;height:23.25pt" o:ole="" fillcolor="window">
            <v:imagedata r:id="rId981" o:title=""/>
          </v:shape>
          <o:OLEObject Type="Embed" ProgID="Equation.3" ShapeID="_x0000_i1589" DrawAspect="Content" ObjectID="_1385373820" r:id="rId982"/>
        </w:object>
      </w:r>
      <w:r>
        <w:rPr>
          <w:sz w:val="28"/>
        </w:rPr>
        <w:t xml:space="preserve">. Установим связь между корреляционными функциями и спектральными плотностями случайных процессов на входе и выходе системы. Связь между реализациями </w:t>
      </w:r>
      <w:r w:rsidRPr="00A704B0">
        <w:rPr>
          <w:position w:val="-12"/>
          <w:sz w:val="28"/>
        </w:rPr>
        <w:object w:dxaOrig="560" w:dyaOrig="400">
          <v:shape id="_x0000_i1590" type="#_x0000_t75" style="width:26.25pt;height:19.5pt" o:ole="">
            <v:imagedata r:id="rId675" o:title=""/>
          </v:shape>
          <o:OLEObject Type="Embed" ProgID="Equation.3" ShapeID="_x0000_i1590" DrawAspect="Content" ObjectID="_1385373821" r:id="rId983"/>
        </w:object>
      </w:r>
      <w:r>
        <w:rPr>
          <w:sz w:val="32"/>
        </w:rPr>
        <w:t xml:space="preserve"> </w:t>
      </w:r>
      <w:r>
        <w:rPr>
          <w:sz w:val="28"/>
        </w:rPr>
        <w:t>сл</w:t>
      </w:r>
      <w:r>
        <w:rPr>
          <w:sz w:val="28"/>
        </w:rPr>
        <w:t>у</w:t>
      </w:r>
      <w:r>
        <w:rPr>
          <w:sz w:val="28"/>
        </w:rPr>
        <w:lastRenderedPageBreak/>
        <w:t xml:space="preserve">чайного процесса </w:t>
      </w:r>
      <w:r w:rsidRPr="00A704B0">
        <w:rPr>
          <w:position w:val="-12"/>
          <w:sz w:val="28"/>
        </w:rPr>
        <w:object w:dxaOrig="660" w:dyaOrig="400">
          <v:shape id="_x0000_i1591" type="#_x0000_t75" style="width:33pt;height:19.5pt" o:ole="">
            <v:imagedata r:id="rId447" o:title=""/>
          </v:shape>
          <o:OLEObject Type="Embed" ProgID="Equation.3" ShapeID="_x0000_i1591" DrawAspect="Content" ObjectID="_1385373822" r:id="rId984"/>
        </w:object>
      </w:r>
      <w:r>
        <w:rPr>
          <w:sz w:val="28"/>
        </w:rPr>
        <w:t xml:space="preserve"> на выходе системы и соответствующими реализ</w:t>
      </w:r>
      <w:r>
        <w:rPr>
          <w:sz w:val="28"/>
        </w:rPr>
        <w:t>а</w:t>
      </w:r>
      <w:r>
        <w:rPr>
          <w:sz w:val="28"/>
        </w:rPr>
        <w:t xml:space="preserve">циями </w:t>
      </w:r>
      <w:r w:rsidRPr="00A704B0">
        <w:rPr>
          <w:position w:val="-12"/>
          <w:sz w:val="28"/>
        </w:rPr>
        <w:object w:dxaOrig="560" w:dyaOrig="400">
          <v:shape id="_x0000_i1592" type="#_x0000_t75" style="width:26.25pt;height:19.5pt" o:ole="">
            <v:imagedata r:id="rId985" o:title=""/>
          </v:shape>
          <o:OLEObject Type="Embed" ProgID="Equation.3" ShapeID="_x0000_i1592" DrawAspect="Content" ObjectID="_1385373823" r:id="rId986"/>
        </w:object>
      </w:r>
      <w:r>
        <w:rPr>
          <w:sz w:val="28"/>
        </w:rPr>
        <w:t xml:space="preserve"> случайного процесса </w:t>
      </w:r>
      <w:r w:rsidRPr="00A704B0">
        <w:rPr>
          <w:position w:val="-12"/>
          <w:sz w:val="28"/>
        </w:rPr>
        <w:object w:dxaOrig="639" w:dyaOrig="400">
          <v:shape id="_x0000_i1593" type="#_x0000_t75" style="width:33pt;height:19.5pt" o:ole="">
            <v:imagedata r:id="rId706" o:title=""/>
          </v:shape>
          <o:OLEObject Type="Embed" ProgID="Equation.3" ShapeID="_x0000_i1593" DrawAspect="Content" ObjectID="_1385373824" r:id="rId987"/>
        </w:object>
      </w:r>
      <w:r>
        <w:rPr>
          <w:sz w:val="28"/>
        </w:rPr>
        <w:t xml:space="preserve"> на входе системы на основании фо</w:t>
      </w:r>
      <w:r>
        <w:rPr>
          <w:sz w:val="28"/>
        </w:rPr>
        <w:t>р</w:t>
      </w:r>
      <w:r>
        <w:rPr>
          <w:sz w:val="28"/>
        </w:rPr>
        <w:t xml:space="preserve">мулы свертки выражается через импульсную переходную функцию </w:t>
      </w:r>
      <w:r w:rsidRPr="00A704B0">
        <w:rPr>
          <w:position w:val="-12"/>
          <w:sz w:val="28"/>
          <w:lang w:val="en-US"/>
        </w:rPr>
        <w:object w:dxaOrig="620" w:dyaOrig="400">
          <v:shape id="_x0000_i1594" type="#_x0000_t75" style="width:29.25pt;height:19.5pt" o:ole="" fillcolor="window">
            <v:imagedata r:id="rId968" o:title=""/>
          </v:shape>
          <o:OLEObject Type="Embed" ProgID="Equation.3" ShapeID="_x0000_i1594" DrawAspect="Content" ObjectID="_1385373825" r:id="rId988"/>
        </w:object>
      </w:r>
      <w:r>
        <w:rPr>
          <w:sz w:val="32"/>
        </w:rPr>
        <w:t xml:space="preserve"> </w:t>
      </w:r>
      <w:r>
        <w:rPr>
          <w:sz w:val="28"/>
        </w:rPr>
        <w:t>следующим образом:</w:t>
      </w:r>
    </w:p>
    <w:p w:rsidR="008F7690" w:rsidRDefault="008F7690" w:rsidP="00AE1333">
      <w:pPr>
        <w:tabs>
          <w:tab w:val="left" w:pos="2127"/>
          <w:tab w:val="left" w:pos="6237"/>
          <w:tab w:val="left" w:pos="6663"/>
        </w:tabs>
        <w:spacing w:before="80"/>
        <w:ind w:firstLine="709"/>
        <w:jc w:val="right"/>
        <w:rPr>
          <w:sz w:val="28"/>
        </w:rPr>
      </w:pPr>
      <w:r w:rsidRPr="00A704B0">
        <w:rPr>
          <w:position w:val="-38"/>
          <w:sz w:val="28"/>
          <w:lang w:val="en-US"/>
        </w:rPr>
        <w:object w:dxaOrig="3060" w:dyaOrig="920">
          <v:shape id="_x0000_i1595" type="#_x0000_t75" style="width:153.75pt;height:45.75pt" o:ole="" fillcolor="window">
            <v:imagedata r:id="rId989" o:title=""/>
          </v:shape>
          <o:OLEObject Type="Embed" ProgID="Equation.3" ShapeID="_x0000_i1595" DrawAspect="Content" ObjectID="_1385373826" r:id="rId990"/>
        </w:object>
      </w:r>
      <w:r>
        <w:rPr>
          <w:sz w:val="28"/>
        </w:rPr>
        <w:t>,</w:t>
      </w:r>
      <w:r>
        <w:rPr>
          <w:sz w:val="28"/>
        </w:rPr>
        <w:tab/>
        <w:t>(1.99)</w:t>
      </w:r>
    </w:p>
    <w:p w:rsidR="008F7690" w:rsidRDefault="008F7690" w:rsidP="00AE1333">
      <w:pPr>
        <w:tabs>
          <w:tab w:val="left" w:pos="2127"/>
        </w:tabs>
        <w:spacing w:before="80"/>
        <w:jc w:val="both"/>
        <w:rPr>
          <w:sz w:val="28"/>
        </w:rPr>
      </w:pPr>
      <w:r>
        <w:rPr>
          <w:sz w:val="28"/>
        </w:rPr>
        <w:t xml:space="preserve">где </w:t>
      </w:r>
      <w:r w:rsidRPr="00A704B0">
        <w:rPr>
          <w:position w:val="-6"/>
          <w:sz w:val="28"/>
        </w:rPr>
        <w:object w:dxaOrig="260" w:dyaOrig="320">
          <v:shape id="_x0000_i1596" type="#_x0000_t75" style="width:12.75pt;height:16.5pt" o:ole="">
            <v:imagedata r:id="rId991" o:title=""/>
          </v:shape>
          <o:OLEObject Type="Embed" ProgID="Equation.3" ShapeID="_x0000_i1596" DrawAspect="Content" ObjectID="_1385373827" r:id="rId992"/>
        </w:object>
      </w:r>
      <w:r w:rsidR="00711C42">
        <w:rPr>
          <w:sz w:val="28"/>
        </w:rPr>
        <w:t xml:space="preserve"> — </w:t>
      </w:r>
      <w:r>
        <w:rPr>
          <w:sz w:val="28"/>
        </w:rPr>
        <w:t>независимая переменная интегрирования.</w:t>
      </w:r>
    </w:p>
    <w:p w:rsidR="008F7690" w:rsidRDefault="008F7690" w:rsidP="00AE1333">
      <w:pPr>
        <w:tabs>
          <w:tab w:val="left" w:pos="2127"/>
        </w:tabs>
        <w:spacing w:before="60"/>
        <w:ind w:firstLine="709"/>
        <w:jc w:val="both"/>
        <w:rPr>
          <w:sz w:val="28"/>
        </w:rPr>
      </w:pPr>
      <w:r>
        <w:rPr>
          <w:sz w:val="28"/>
        </w:rPr>
        <w:t xml:space="preserve">Корреляционная функция </w:t>
      </w:r>
      <w:r w:rsidRPr="00A704B0">
        <w:rPr>
          <w:position w:val="-20"/>
          <w:sz w:val="28"/>
        </w:rPr>
        <w:object w:dxaOrig="999" w:dyaOrig="480">
          <v:shape id="_x0000_i1597" type="#_x0000_t75" style="width:48.75pt;height:23.25pt" o:ole="" fillcolor="window">
            <v:imagedata r:id="rId993" o:title=""/>
          </v:shape>
          <o:OLEObject Type="Embed" ProgID="Equation.3" ShapeID="_x0000_i1597" DrawAspect="Content" ObjectID="_1385373828" r:id="rId994"/>
        </w:object>
      </w:r>
      <w:r>
        <w:rPr>
          <w:sz w:val="28"/>
        </w:rPr>
        <w:t xml:space="preserve"> стационарного случайного процесса </w:t>
      </w:r>
      <w:r w:rsidRPr="00A704B0">
        <w:rPr>
          <w:position w:val="-12"/>
          <w:sz w:val="28"/>
        </w:rPr>
        <w:object w:dxaOrig="660" w:dyaOrig="400">
          <v:shape id="_x0000_i1598" type="#_x0000_t75" style="width:33pt;height:19.5pt" o:ole="">
            <v:imagedata r:id="rId447" o:title=""/>
          </v:shape>
          <o:OLEObject Type="Embed" ProgID="Equation.3" ShapeID="_x0000_i1598" DrawAspect="Content" ObjectID="_1385373829" r:id="rId995"/>
        </w:object>
      </w:r>
      <w:r>
        <w:rPr>
          <w:sz w:val="28"/>
        </w:rPr>
        <w:t xml:space="preserve"> на основании (1.64) равна</w:t>
      </w:r>
    </w:p>
    <w:p w:rsidR="008F7690" w:rsidRDefault="008F7690" w:rsidP="00AE1333">
      <w:pPr>
        <w:tabs>
          <w:tab w:val="left" w:pos="2127"/>
          <w:tab w:val="left" w:pos="6237"/>
        </w:tabs>
        <w:spacing w:before="60"/>
        <w:ind w:firstLine="709"/>
        <w:jc w:val="right"/>
        <w:rPr>
          <w:sz w:val="28"/>
        </w:rPr>
      </w:pPr>
      <w:r w:rsidRPr="00A704B0">
        <w:rPr>
          <w:position w:val="-38"/>
          <w:sz w:val="28"/>
          <w:lang w:val="en-US"/>
        </w:rPr>
        <w:object w:dxaOrig="4340" w:dyaOrig="900">
          <v:shape id="_x0000_i1599" type="#_x0000_t75" style="width:3in;height:45.75pt" o:ole="" fillcolor="window">
            <v:imagedata r:id="rId996" o:title=""/>
          </v:shape>
          <o:OLEObject Type="Embed" ProgID="Equation.3" ShapeID="_x0000_i1599" DrawAspect="Content" ObjectID="_1385373830" r:id="rId997"/>
        </w:object>
      </w:r>
      <w:r>
        <w:rPr>
          <w:sz w:val="28"/>
        </w:rPr>
        <w:t>.</w:t>
      </w:r>
      <w:r>
        <w:rPr>
          <w:sz w:val="28"/>
        </w:rPr>
        <w:tab/>
        <w:t>(1.100)</w:t>
      </w:r>
    </w:p>
    <w:p w:rsidR="008F7690" w:rsidRDefault="008F7690" w:rsidP="00AE1333">
      <w:pPr>
        <w:tabs>
          <w:tab w:val="left" w:pos="2127"/>
        </w:tabs>
        <w:spacing w:before="60"/>
        <w:ind w:firstLine="709"/>
        <w:jc w:val="both"/>
        <w:rPr>
          <w:sz w:val="28"/>
        </w:rPr>
      </w:pPr>
      <w:r>
        <w:rPr>
          <w:sz w:val="28"/>
        </w:rPr>
        <w:t>Подставляя в (1.100) значение из (1.99) и изменяя последовательность интегрирования, получим</w:t>
      </w:r>
    </w:p>
    <w:p w:rsidR="008F7690" w:rsidRDefault="008F7690" w:rsidP="00AE1333">
      <w:pPr>
        <w:tabs>
          <w:tab w:val="left" w:pos="2127"/>
          <w:tab w:val="left" w:pos="6521"/>
        </w:tabs>
        <w:spacing w:before="60"/>
        <w:ind w:firstLine="709"/>
        <w:jc w:val="right"/>
        <w:rPr>
          <w:sz w:val="28"/>
        </w:rPr>
      </w:pPr>
      <w:r w:rsidRPr="00A704B0">
        <w:rPr>
          <w:position w:val="-34"/>
          <w:sz w:val="28"/>
        </w:rPr>
        <w:object w:dxaOrig="5539" w:dyaOrig="840">
          <v:shape id="_x0000_i1600" type="#_x0000_t75" style="width:278.25pt;height:42.75pt" o:ole="" fillcolor="window">
            <v:imagedata r:id="rId998" o:title=""/>
          </v:shape>
          <o:OLEObject Type="Embed" ProgID="Equation.3" ShapeID="_x0000_i1600" DrawAspect="Content" ObjectID="_1385373831" r:id="rId999"/>
        </w:object>
      </w:r>
      <w:r>
        <w:rPr>
          <w:sz w:val="28"/>
        </w:rPr>
        <w:t>,</w:t>
      </w:r>
      <w:r>
        <w:rPr>
          <w:sz w:val="28"/>
        </w:rPr>
        <w:tab/>
        <w:t>(1.101)</w:t>
      </w:r>
    </w:p>
    <w:p w:rsidR="008F7690" w:rsidRDefault="008F7690" w:rsidP="00AE1333">
      <w:pPr>
        <w:tabs>
          <w:tab w:val="left" w:pos="2127"/>
        </w:tabs>
        <w:spacing w:before="60"/>
        <w:rPr>
          <w:sz w:val="28"/>
        </w:rPr>
      </w:pPr>
      <w:r>
        <w:rPr>
          <w:sz w:val="28"/>
        </w:rPr>
        <w:t xml:space="preserve">где </w:t>
      </w:r>
      <w:r w:rsidRPr="00A704B0">
        <w:rPr>
          <w:position w:val="-12"/>
          <w:sz w:val="28"/>
        </w:rPr>
        <w:object w:dxaOrig="240" w:dyaOrig="320">
          <v:shape id="_x0000_i1601" type="#_x0000_t75" style="width:12.75pt;height:16.5pt" o:ole="">
            <v:imagedata r:id="rId1000" o:title=""/>
          </v:shape>
          <o:OLEObject Type="Embed" ProgID="Equation.3" ShapeID="_x0000_i1601" DrawAspect="Content" ObjectID="_1385373832" r:id="rId1001"/>
        </w:object>
      </w:r>
      <w:r w:rsidR="00711C42">
        <w:rPr>
          <w:smallCaps/>
          <w:sz w:val="28"/>
        </w:rPr>
        <w:t xml:space="preserve"> </w:t>
      </w:r>
      <w:r w:rsidR="00711C42">
        <w:rPr>
          <w:sz w:val="28"/>
        </w:rPr>
        <w:t>—</w:t>
      </w:r>
      <w:r>
        <w:rPr>
          <w:sz w:val="28"/>
        </w:rPr>
        <w:t xml:space="preserve"> обозначение новой независимой переменной интегрирования. </w:t>
      </w:r>
    </w:p>
    <w:p w:rsidR="008F7690" w:rsidRDefault="008F7690" w:rsidP="00AE1333">
      <w:pPr>
        <w:tabs>
          <w:tab w:val="left" w:pos="2127"/>
        </w:tabs>
        <w:spacing w:before="60"/>
        <w:ind w:firstLine="709"/>
        <w:jc w:val="both"/>
        <w:rPr>
          <w:sz w:val="28"/>
        </w:rPr>
      </w:pPr>
      <w:r>
        <w:rPr>
          <w:sz w:val="28"/>
        </w:rPr>
        <w:t xml:space="preserve">Выражение (1.101) является основным интегральным соотношением, позволяющим по известной корреляционной функции </w:t>
      </w:r>
      <w:r w:rsidRPr="00A704B0">
        <w:rPr>
          <w:position w:val="-14"/>
          <w:sz w:val="28"/>
        </w:rPr>
        <w:object w:dxaOrig="980" w:dyaOrig="440">
          <v:shape id="_x0000_i1602" type="#_x0000_t75" style="width:48.75pt;height:23.25pt" o:ole="" fillcolor="window">
            <v:imagedata r:id="rId1002" o:title=""/>
          </v:shape>
          <o:OLEObject Type="Embed" ProgID="Equation.3" ShapeID="_x0000_i1602" DrawAspect="Content" ObjectID="_1385373833" r:id="rId1003"/>
        </w:object>
      </w:r>
      <w:r>
        <w:rPr>
          <w:sz w:val="28"/>
        </w:rPr>
        <w:t xml:space="preserve"> случайного процесса на входе системы и известной импульсной переходной функции </w:t>
      </w:r>
      <w:r w:rsidRPr="00A704B0">
        <w:rPr>
          <w:position w:val="-12"/>
          <w:sz w:val="28"/>
          <w:lang w:val="en-US"/>
        </w:rPr>
        <w:object w:dxaOrig="639" w:dyaOrig="400">
          <v:shape id="_x0000_i1603" type="#_x0000_t75" style="width:33pt;height:19.5pt" o:ole="" fillcolor="window">
            <v:imagedata r:id="rId1004" o:title=""/>
          </v:shape>
          <o:OLEObject Type="Embed" ProgID="Equation.3" ShapeID="_x0000_i1603" DrawAspect="Content" ObjectID="_1385373834" r:id="rId1005"/>
        </w:object>
      </w:r>
      <w:r>
        <w:rPr>
          <w:sz w:val="28"/>
        </w:rPr>
        <w:t xml:space="preserve"> системы найти корреляционную функцию </w:t>
      </w:r>
      <w:r w:rsidRPr="00A704B0">
        <w:rPr>
          <w:position w:val="-20"/>
          <w:sz w:val="28"/>
        </w:rPr>
        <w:object w:dxaOrig="999" w:dyaOrig="480">
          <v:shape id="_x0000_i1604" type="#_x0000_t75" style="width:48.75pt;height:23.25pt" o:ole="" fillcolor="window">
            <v:imagedata r:id="rId1006" o:title=""/>
          </v:shape>
          <o:OLEObject Type="Embed" ProgID="Equation.3" ShapeID="_x0000_i1604" DrawAspect="Content" ObjectID="_1385373835" r:id="rId1007"/>
        </w:object>
      </w:r>
      <w:r>
        <w:rPr>
          <w:sz w:val="28"/>
        </w:rPr>
        <w:t xml:space="preserve"> случайного проце</w:t>
      </w:r>
      <w:r>
        <w:rPr>
          <w:sz w:val="28"/>
        </w:rPr>
        <w:t>с</w:t>
      </w:r>
      <w:r>
        <w:rPr>
          <w:sz w:val="28"/>
        </w:rPr>
        <w:t>са на выходе системы.</w:t>
      </w:r>
    </w:p>
    <w:p w:rsidR="008F7690" w:rsidRDefault="008F7690" w:rsidP="00AE1333">
      <w:pPr>
        <w:tabs>
          <w:tab w:val="left" w:pos="2127"/>
        </w:tabs>
        <w:spacing w:before="60"/>
        <w:ind w:firstLine="709"/>
        <w:rPr>
          <w:sz w:val="28"/>
        </w:rPr>
      </w:pPr>
      <w:r>
        <w:rPr>
          <w:sz w:val="28"/>
        </w:rPr>
        <w:t>Взаимная корреляционная функция равна</w:t>
      </w:r>
    </w:p>
    <w:p w:rsidR="008F7690" w:rsidRDefault="008F7690" w:rsidP="00AE1333">
      <w:pPr>
        <w:tabs>
          <w:tab w:val="left" w:pos="2127"/>
          <w:tab w:val="left" w:pos="6237"/>
        </w:tabs>
        <w:spacing w:before="60"/>
        <w:ind w:firstLine="709"/>
        <w:jc w:val="right"/>
        <w:rPr>
          <w:sz w:val="28"/>
        </w:rPr>
      </w:pPr>
      <w:r w:rsidRPr="00A704B0">
        <w:rPr>
          <w:position w:val="-38"/>
          <w:sz w:val="28"/>
        </w:rPr>
        <w:object w:dxaOrig="3860" w:dyaOrig="920">
          <v:shape id="_x0000_i1605" type="#_x0000_t75" style="width:193.5pt;height:45.75pt" o:ole="" fillcolor="window">
            <v:imagedata r:id="rId1008" o:title=""/>
          </v:shape>
          <o:OLEObject Type="Embed" ProgID="Equation.3" ShapeID="_x0000_i1605" DrawAspect="Content" ObjectID="_1385373836" r:id="rId1009"/>
        </w:object>
      </w:r>
      <w:r>
        <w:rPr>
          <w:sz w:val="28"/>
        </w:rPr>
        <w:t>.</w:t>
      </w:r>
      <w:r>
        <w:rPr>
          <w:sz w:val="28"/>
        </w:rPr>
        <w:tab/>
        <w:t>(1.102)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Определим теперь связь между спектральными плотностями входного и выходного случайных процессов. В соответствии с (1.85) спектральная плотность случайного процесса </w:t>
      </w:r>
      <w:r w:rsidRPr="00A704B0">
        <w:rPr>
          <w:position w:val="-12"/>
          <w:sz w:val="28"/>
        </w:rPr>
        <w:object w:dxaOrig="660" w:dyaOrig="400">
          <v:shape id="_x0000_i1606" type="#_x0000_t75" style="width:33pt;height:19.5pt" o:ole="">
            <v:imagedata r:id="rId447" o:title=""/>
          </v:shape>
          <o:OLEObject Type="Embed" ProgID="Equation.3" ShapeID="_x0000_i1606" DrawAspect="Content" ObjectID="_1385373837" r:id="rId1010"/>
        </w:object>
      </w:r>
      <w:r>
        <w:rPr>
          <w:sz w:val="28"/>
        </w:rPr>
        <w:t xml:space="preserve"> на выходе системы</w:t>
      </w:r>
    </w:p>
    <w:p w:rsidR="008F7690" w:rsidRDefault="008F7690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A704B0">
        <w:rPr>
          <w:position w:val="-38"/>
          <w:sz w:val="28"/>
          <w:lang w:val="en-US"/>
        </w:rPr>
        <w:object w:dxaOrig="3660" w:dyaOrig="900">
          <v:shape id="_x0000_i1607" type="#_x0000_t75" style="width:183pt;height:45.75pt" o:ole="" fillcolor="window">
            <v:imagedata r:id="rId1011" o:title=""/>
          </v:shape>
          <o:OLEObject Type="Embed" ProgID="Equation.3" ShapeID="_x0000_i1607" DrawAspect="Content" ObjectID="_1385373838" r:id="rId1012"/>
        </w:object>
      </w:r>
      <w:r>
        <w:rPr>
          <w:sz w:val="28"/>
        </w:rPr>
        <w:t>.</w:t>
      </w:r>
      <w:r>
        <w:rPr>
          <w:sz w:val="28"/>
        </w:rPr>
        <w:tab/>
        <w:t>(1.103)</w:t>
      </w:r>
    </w:p>
    <w:p w:rsidR="008F7690" w:rsidRDefault="008F7690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Подставляя в (1.103) значение </w:t>
      </w:r>
      <w:r w:rsidRPr="00A704B0">
        <w:rPr>
          <w:position w:val="-20"/>
          <w:sz w:val="28"/>
        </w:rPr>
        <w:object w:dxaOrig="999" w:dyaOrig="480">
          <v:shape id="_x0000_i1608" type="#_x0000_t75" style="width:48.75pt;height:23.25pt" o:ole="" fillcolor="window">
            <v:imagedata r:id="rId1013" o:title=""/>
          </v:shape>
          <o:OLEObject Type="Embed" ProgID="Equation.3" ShapeID="_x0000_i1608" DrawAspect="Content" ObjectID="_1385373839" r:id="rId1014"/>
        </w:object>
      </w:r>
      <w:r>
        <w:rPr>
          <w:sz w:val="28"/>
        </w:rPr>
        <w:t xml:space="preserve"> из (1.101) и проведя необход</w:t>
      </w:r>
      <w:r>
        <w:rPr>
          <w:sz w:val="28"/>
        </w:rPr>
        <w:t>и</w:t>
      </w:r>
      <w:r>
        <w:rPr>
          <w:sz w:val="28"/>
        </w:rPr>
        <w:t>мые преобразования, окончательно получим</w:t>
      </w:r>
    </w:p>
    <w:p w:rsidR="008F7690" w:rsidRDefault="008F7690" w:rsidP="00AE1333">
      <w:pPr>
        <w:tabs>
          <w:tab w:val="left" w:pos="2127"/>
          <w:tab w:val="left" w:pos="6237"/>
        </w:tabs>
        <w:spacing w:before="80"/>
        <w:ind w:firstLine="709"/>
        <w:jc w:val="right"/>
        <w:rPr>
          <w:sz w:val="28"/>
        </w:rPr>
      </w:pPr>
      <w:r w:rsidRPr="00A704B0">
        <w:rPr>
          <w:position w:val="-16"/>
          <w:sz w:val="28"/>
          <w:lang w:val="en-US"/>
        </w:rPr>
        <w:object w:dxaOrig="3340" w:dyaOrig="560">
          <v:shape id="_x0000_i1609" type="#_x0000_t75" style="width:166.5pt;height:26.25pt" o:ole="" fillcolor="window">
            <v:imagedata r:id="rId1015" o:title=""/>
          </v:shape>
          <o:OLEObject Type="Embed" ProgID="Equation.3" ShapeID="_x0000_i1609" DrawAspect="Content" ObjectID="_1385373840" r:id="rId1016"/>
        </w:object>
      </w:r>
      <w:r>
        <w:rPr>
          <w:sz w:val="28"/>
        </w:rPr>
        <w:t>,</w:t>
      </w:r>
      <w:r>
        <w:rPr>
          <w:sz w:val="28"/>
        </w:rPr>
        <w:tab/>
        <w:t>(1.104)</w:t>
      </w:r>
    </w:p>
    <w:p w:rsidR="008F7690" w:rsidRDefault="008F7690" w:rsidP="00AE1333">
      <w:pPr>
        <w:tabs>
          <w:tab w:val="left" w:pos="2127"/>
          <w:tab w:val="left" w:pos="6237"/>
        </w:tabs>
        <w:spacing w:before="80"/>
        <w:jc w:val="both"/>
        <w:rPr>
          <w:sz w:val="28"/>
        </w:rPr>
      </w:pPr>
      <w:r>
        <w:rPr>
          <w:sz w:val="28"/>
        </w:rPr>
        <w:lastRenderedPageBreak/>
        <w:t xml:space="preserve">где </w:t>
      </w:r>
      <w:r w:rsidRPr="00A704B0">
        <w:rPr>
          <w:position w:val="-16"/>
          <w:sz w:val="28"/>
        </w:rPr>
        <w:object w:dxaOrig="3600" w:dyaOrig="580">
          <v:shape id="_x0000_i1610" type="#_x0000_t75" style="width:180pt;height:29.25pt" o:ole="">
            <v:imagedata r:id="rId1017" o:title=""/>
          </v:shape>
          <o:OLEObject Type="Embed" ProgID="Equation.3" ShapeID="_x0000_i1610" DrawAspect="Content" ObjectID="_1385373841" r:id="rId1018"/>
        </w:object>
      </w:r>
      <w:r w:rsidR="00711C42">
        <w:rPr>
          <w:sz w:val="28"/>
        </w:rPr>
        <w:t xml:space="preserve"> — </w:t>
      </w:r>
      <w:r>
        <w:rPr>
          <w:sz w:val="28"/>
        </w:rPr>
        <w:t xml:space="preserve">амплитудно-частотная характеристика (функция), </w:t>
      </w:r>
      <w:r w:rsidRPr="00A704B0">
        <w:rPr>
          <w:position w:val="-12"/>
          <w:sz w:val="28"/>
        </w:rPr>
        <w:object w:dxaOrig="2400" w:dyaOrig="400">
          <v:shape id="_x0000_i1611" type="#_x0000_t75" style="width:120.75pt;height:19.5pt" o:ole="">
            <v:imagedata r:id="rId1019" o:title=""/>
          </v:shape>
          <o:OLEObject Type="Embed" ProgID="Equation.3" ShapeID="_x0000_i1611" DrawAspect="Content" ObjectID="_1385373842" r:id="rId1020"/>
        </w:object>
      </w:r>
      <w:r>
        <w:rPr>
          <w:sz w:val="28"/>
        </w:rPr>
        <w:t xml:space="preserve"> </w:t>
      </w:r>
      <w:r w:rsidR="00711C42">
        <w:rPr>
          <w:sz w:val="28"/>
        </w:rPr>
        <w:t xml:space="preserve">— </w:t>
      </w:r>
      <w:r>
        <w:rPr>
          <w:sz w:val="28"/>
        </w:rPr>
        <w:t xml:space="preserve">вещественная частотная характеристика, </w:t>
      </w:r>
      <w:r w:rsidRPr="00A704B0">
        <w:rPr>
          <w:position w:val="-12"/>
          <w:sz w:val="28"/>
        </w:rPr>
        <w:object w:dxaOrig="2360" w:dyaOrig="400">
          <v:shape id="_x0000_i1612" type="#_x0000_t75" style="width:117.75pt;height:19.5pt" o:ole="">
            <v:imagedata r:id="rId1021" o:title=""/>
          </v:shape>
          <o:OLEObject Type="Embed" ProgID="Equation.3" ShapeID="_x0000_i1612" DrawAspect="Content" ObjectID="_1385373843" r:id="rId1022"/>
        </w:object>
      </w:r>
      <w:r>
        <w:rPr>
          <w:sz w:val="28"/>
        </w:rPr>
        <w:t xml:space="preserve"> </w:t>
      </w:r>
      <w:r w:rsidR="00711C42">
        <w:rPr>
          <w:sz w:val="28"/>
        </w:rPr>
        <w:t xml:space="preserve">— </w:t>
      </w:r>
      <w:r>
        <w:rPr>
          <w:sz w:val="28"/>
        </w:rPr>
        <w:t>мнимая частотная характеристика.</w:t>
      </w:r>
    </w:p>
    <w:p w:rsidR="008F7690" w:rsidRDefault="008F7690" w:rsidP="00AE1333">
      <w:pPr>
        <w:tabs>
          <w:tab w:val="left" w:pos="2127"/>
        </w:tabs>
        <w:spacing w:before="80"/>
        <w:ind w:firstLine="709"/>
        <w:jc w:val="both"/>
        <w:rPr>
          <w:sz w:val="28"/>
        </w:rPr>
      </w:pPr>
      <w:r>
        <w:rPr>
          <w:sz w:val="28"/>
        </w:rPr>
        <w:t xml:space="preserve">Таким образом, </w:t>
      </w:r>
      <w:r>
        <w:rPr>
          <w:i/>
          <w:sz w:val="28"/>
        </w:rPr>
        <w:t>спектральная плотность стационарного случайного процесса на выходе линейной системы равна спектральной плотности сл</w:t>
      </w:r>
      <w:r>
        <w:rPr>
          <w:i/>
          <w:sz w:val="28"/>
        </w:rPr>
        <w:t>у</w:t>
      </w:r>
      <w:r>
        <w:rPr>
          <w:i/>
          <w:sz w:val="28"/>
        </w:rPr>
        <w:t>чайного процесса на входе системы, умноженной на квадрат модуля ча</w:t>
      </w:r>
      <w:r>
        <w:rPr>
          <w:i/>
          <w:sz w:val="28"/>
        </w:rPr>
        <w:t>с</w:t>
      </w:r>
      <w:r>
        <w:rPr>
          <w:i/>
          <w:sz w:val="28"/>
        </w:rPr>
        <w:t>тотной передаточной (амплитудно-частотной) функции этой системы.</w:t>
      </w:r>
    </w:p>
    <w:p w:rsidR="008F7690" w:rsidRDefault="008F7690" w:rsidP="00AE1333">
      <w:pPr>
        <w:pStyle w:val="marina"/>
        <w:spacing w:before="80" w:line="240" w:lineRule="auto"/>
        <w:rPr>
          <w:lang w:val="ru-RU"/>
        </w:rPr>
      </w:pPr>
      <w:r>
        <w:rPr>
          <w:lang w:val="ru-RU"/>
        </w:rPr>
        <w:t xml:space="preserve">Взаимная спектральная плотность </w:t>
      </w:r>
    </w:p>
    <w:p w:rsidR="008F7690" w:rsidRDefault="008F7690" w:rsidP="00AE1333">
      <w:pPr>
        <w:pStyle w:val="marina"/>
        <w:tabs>
          <w:tab w:val="left" w:pos="6237"/>
        </w:tabs>
        <w:spacing w:before="80" w:line="240" w:lineRule="auto"/>
        <w:jc w:val="right"/>
        <w:rPr>
          <w:lang w:val="ru-RU"/>
        </w:rPr>
      </w:pPr>
      <w:r w:rsidRPr="00A704B0">
        <w:rPr>
          <w:position w:val="-14"/>
          <w:lang w:val="ru-RU"/>
        </w:rPr>
        <w:object w:dxaOrig="3440" w:dyaOrig="440">
          <v:shape id="_x0000_i1613" type="#_x0000_t75" style="width:170.25pt;height:23.25pt" o:ole="">
            <v:imagedata r:id="rId1023" o:title=""/>
          </v:shape>
          <o:OLEObject Type="Embed" ProgID="Equation.3" ShapeID="_x0000_i1613" DrawAspect="Content" ObjectID="_1385373844" r:id="rId1024"/>
        </w:object>
      </w:r>
      <w:r>
        <w:rPr>
          <w:lang w:val="ru-RU"/>
        </w:rPr>
        <w:t>.</w:t>
      </w:r>
      <w:r>
        <w:rPr>
          <w:lang w:val="ru-RU"/>
        </w:rPr>
        <w:tab/>
        <w:t>(1.105)</w:t>
      </w:r>
    </w:p>
    <w:p w:rsidR="008F7690" w:rsidRDefault="008F7690" w:rsidP="00AE1333">
      <w:pPr>
        <w:pStyle w:val="marina"/>
        <w:spacing w:before="80" w:line="240" w:lineRule="auto"/>
        <w:rPr>
          <w:lang w:val="ru-RU"/>
        </w:rPr>
      </w:pPr>
      <w:r>
        <w:rPr>
          <w:lang w:val="ru-RU"/>
        </w:rPr>
        <w:t>При прохождении через линейную динамическую систему меняются не только характеристики случайного процесса, но и их функции распредел</w:t>
      </w:r>
      <w:r>
        <w:rPr>
          <w:lang w:val="ru-RU"/>
        </w:rPr>
        <w:t>е</w:t>
      </w:r>
      <w:r>
        <w:rPr>
          <w:lang w:val="ru-RU"/>
        </w:rPr>
        <w:t>ния. Причем установить закон распределения вероятностей выходного си</w:t>
      </w:r>
      <w:r>
        <w:rPr>
          <w:lang w:val="ru-RU"/>
        </w:rPr>
        <w:t>г</w:t>
      </w:r>
      <w:r>
        <w:rPr>
          <w:lang w:val="ru-RU"/>
        </w:rPr>
        <w:t>нала при известных статистических характеристиках входного возможно только для двух случаев:</w:t>
      </w:r>
    </w:p>
    <w:p w:rsidR="008F7690" w:rsidRDefault="008F7690" w:rsidP="00AE1333">
      <w:pPr>
        <w:numPr>
          <w:ilvl w:val="0"/>
          <w:numId w:val="1"/>
        </w:numPr>
        <w:tabs>
          <w:tab w:val="clear" w:pos="1189"/>
          <w:tab w:val="num" w:pos="1134"/>
          <w:tab w:val="left" w:pos="2127"/>
        </w:tabs>
        <w:spacing w:before="80"/>
        <w:ind w:left="0" w:firstLine="709"/>
        <w:jc w:val="both"/>
        <w:rPr>
          <w:sz w:val="28"/>
        </w:rPr>
      </w:pPr>
      <w:r>
        <w:rPr>
          <w:sz w:val="28"/>
        </w:rPr>
        <w:t xml:space="preserve">входной нормально распределенный процесс </w:t>
      </w:r>
      <w:r w:rsidRPr="00A704B0">
        <w:rPr>
          <w:position w:val="-12"/>
          <w:sz w:val="28"/>
          <w:lang w:val="en-US"/>
        </w:rPr>
        <w:object w:dxaOrig="639" w:dyaOrig="400">
          <v:shape id="_x0000_i1614" type="#_x0000_t75" style="width:33pt;height:19.5pt" o:ole="" fillcolor="window">
            <v:imagedata r:id="rId1025" o:title=""/>
          </v:shape>
          <o:OLEObject Type="Embed" ProgID="Equation.3" ShapeID="_x0000_i1614" DrawAspect="Content" ObjectID="_1385373845" r:id="rId1026"/>
        </w:object>
      </w:r>
      <w:r>
        <w:rPr>
          <w:sz w:val="28"/>
        </w:rPr>
        <w:t xml:space="preserve"> после линейн</w:t>
      </w:r>
      <w:r>
        <w:rPr>
          <w:sz w:val="28"/>
        </w:rPr>
        <w:t>о</w:t>
      </w:r>
      <w:r>
        <w:rPr>
          <w:sz w:val="28"/>
        </w:rPr>
        <w:t>го преобразования обеспечивает нормальное распределение выходного пр</w:t>
      </w:r>
      <w:r>
        <w:rPr>
          <w:sz w:val="28"/>
        </w:rPr>
        <w:t>о</w:t>
      </w:r>
      <w:r>
        <w:rPr>
          <w:sz w:val="28"/>
        </w:rPr>
        <w:t xml:space="preserve">цесса </w:t>
      </w:r>
      <w:r w:rsidRPr="00A704B0">
        <w:rPr>
          <w:position w:val="-12"/>
          <w:sz w:val="28"/>
          <w:lang w:val="en-US"/>
        </w:rPr>
        <w:object w:dxaOrig="660" w:dyaOrig="400">
          <v:shape id="_x0000_i1615" type="#_x0000_t75" style="width:33pt;height:19.5pt" o:ole="" fillcolor="window">
            <v:imagedata r:id="rId1027" o:title=""/>
          </v:shape>
          <o:OLEObject Type="Embed" ProgID="Equation.3" ShapeID="_x0000_i1615" DrawAspect="Content" ObjectID="_1385373846" r:id="rId1028"/>
        </w:object>
      </w:r>
      <w:r>
        <w:rPr>
          <w:sz w:val="28"/>
        </w:rPr>
        <w:t>;</w:t>
      </w:r>
    </w:p>
    <w:p w:rsidR="008F7690" w:rsidRDefault="008F7690" w:rsidP="00AE1333">
      <w:pPr>
        <w:numPr>
          <w:ilvl w:val="0"/>
          <w:numId w:val="1"/>
        </w:numPr>
        <w:tabs>
          <w:tab w:val="clear" w:pos="1189"/>
          <w:tab w:val="left" w:pos="1134"/>
          <w:tab w:val="left" w:pos="2127"/>
        </w:tabs>
        <w:spacing w:before="80"/>
        <w:ind w:left="0" w:firstLine="709"/>
        <w:jc w:val="both"/>
        <w:rPr>
          <w:sz w:val="28"/>
        </w:rPr>
      </w:pPr>
      <w:r>
        <w:rPr>
          <w:sz w:val="28"/>
        </w:rPr>
        <w:t xml:space="preserve">входной гармонический сигнал </w:t>
      </w:r>
      <w:r w:rsidRPr="00A704B0">
        <w:rPr>
          <w:position w:val="-20"/>
          <w:sz w:val="28"/>
        </w:rPr>
        <w:object w:dxaOrig="2820" w:dyaOrig="480">
          <v:shape id="_x0000_i1616" type="#_x0000_t75" style="width:141pt;height:23.25pt" o:ole="" fillcolor="window">
            <v:imagedata r:id="rId1029" o:title=""/>
          </v:shape>
          <o:OLEObject Type="Embed" ProgID="Equation.3" ShapeID="_x0000_i1616" DrawAspect="Content" ObjectID="_1385373847" r:id="rId1030"/>
        </w:object>
      </w:r>
      <w:r>
        <w:rPr>
          <w:sz w:val="28"/>
        </w:rPr>
        <w:t xml:space="preserve"> со случа</w:t>
      </w:r>
      <w:r>
        <w:rPr>
          <w:sz w:val="28"/>
        </w:rPr>
        <w:t>й</w:t>
      </w:r>
      <w:r>
        <w:rPr>
          <w:sz w:val="28"/>
        </w:rPr>
        <w:t xml:space="preserve">ной фазой </w:t>
      </w:r>
      <w:r w:rsidRPr="00A704B0">
        <w:rPr>
          <w:position w:val="-12"/>
          <w:sz w:val="28"/>
        </w:rPr>
        <w:object w:dxaOrig="260" w:dyaOrig="320">
          <v:shape id="_x0000_i1617" type="#_x0000_t75" style="width:12.75pt;height:16.5pt" o:ole="">
            <v:imagedata r:id="rId1031" o:title=""/>
          </v:shape>
          <o:OLEObject Type="Embed" ProgID="Equation.3" ShapeID="_x0000_i1617" DrawAspect="Content" ObjectID="_1385373848" r:id="rId1032"/>
        </w:object>
      </w:r>
      <w:r>
        <w:rPr>
          <w:sz w:val="28"/>
        </w:rPr>
        <w:t xml:space="preserve"> обеспечивает гармонический выходной сигнал с измененной амплитудой</w:t>
      </w:r>
    </w:p>
    <w:p w:rsidR="008F7690" w:rsidRDefault="008F7690" w:rsidP="00AE1333">
      <w:pPr>
        <w:tabs>
          <w:tab w:val="left" w:pos="1134"/>
          <w:tab w:val="left" w:pos="2127"/>
          <w:tab w:val="left" w:pos="6237"/>
        </w:tabs>
        <w:spacing w:before="80"/>
        <w:ind w:firstLine="709"/>
        <w:jc w:val="right"/>
        <w:rPr>
          <w:sz w:val="28"/>
        </w:rPr>
      </w:pPr>
      <w:r w:rsidRPr="00A704B0">
        <w:rPr>
          <w:position w:val="-24"/>
          <w:sz w:val="28"/>
        </w:rPr>
        <w:object w:dxaOrig="2460" w:dyaOrig="600">
          <v:shape id="_x0000_i1618" type="#_x0000_t75" style="width:124.5pt;height:29.25pt" o:ole="" fillcolor="window">
            <v:imagedata r:id="rId1033" o:title=""/>
          </v:shape>
          <o:OLEObject Type="Embed" ProgID="Equation.3" ShapeID="_x0000_i1618" DrawAspect="Content" ObjectID="_1385373849" r:id="rId1034"/>
        </w:object>
      </w:r>
      <w:r>
        <w:rPr>
          <w:sz w:val="28"/>
        </w:rPr>
        <w:t>,</w:t>
      </w:r>
      <w:r>
        <w:rPr>
          <w:sz w:val="28"/>
        </w:rPr>
        <w:tab/>
        <w:t>(1.106)</w:t>
      </w:r>
    </w:p>
    <w:p w:rsidR="008F7690" w:rsidRDefault="008F7690" w:rsidP="00AE1333">
      <w:pPr>
        <w:tabs>
          <w:tab w:val="left" w:pos="1134"/>
          <w:tab w:val="left" w:pos="2127"/>
          <w:tab w:val="left" w:pos="6237"/>
        </w:tabs>
        <w:spacing w:before="80"/>
        <w:jc w:val="both"/>
        <w:rPr>
          <w:sz w:val="28"/>
        </w:rPr>
      </w:pPr>
      <w:r>
        <w:rPr>
          <w:sz w:val="28"/>
        </w:rPr>
        <w:t xml:space="preserve">где </w:t>
      </w:r>
      <w:r w:rsidRPr="00A704B0">
        <w:rPr>
          <w:position w:val="-18"/>
          <w:sz w:val="28"/>
        </w:rPr>
        <w:object w:dxaOrig="360" w:dyaOrig="420">
          <v:shape id="_x0000_i1619" type="#_x0000_t75" style="width:19.5pt;height:19.5pt" o:ole="" fillcolor="window">
            <v:imagedata r:id="rId1035" o:title=""/>
          </v:shape>
          <o:OLEObject Type="Embed" ProgID="Equation.3" ShapeID="_x0000_i1619" DrawAspect="Content" ObjectID="_1385373850" r:id="rId1036"/>
        </w:object>
      </w:r>
      <w:r w:rsidR="00711C42">
        <w:rPr>
          <w:sz w:val="28"/>
        </w:rPr>
        <w:t xml:space="preserve">— </w:t>
      </w:r>
      <w:r>
        <w:rPr>
          <w:sz w:val="28"/>
        </w:rPr>
        <w:t xml:space="preserve">частота входного гармонического случайного сигнала; </w:t>
      </w:r>
      <w:r w:rsidRPr="00A704B0">
        <w:rPr>
          <w:position w:val="-18"/>
          <w:sz w:val="28"/>
        </w:rPr>
        <w:object w:dxaOrig="1080" w:dyaOrig="460">
          <v:shape id="_x0000_i1620" type="#_x0000_t75" style="width:55.5pt;height:23.25pt" o:ole="" fillcolor="window">
            <v:imagedata r:id="rId1037" o:title=""/>
          </v:shape>
          <o:OLEObject Type="Embed" ProgID="Equation.3" ShapeID="_x0000_i1620" DrawAspect="Content" ObjectID="_1385373851" r:id="rId1038"/>
        </w:object>
      </w:r>
      <w:r>
        <w:rPr>
          <w:sz w:val="28"/>
        </w:rPr>
        <w:t xml:space="preserve"> </w:t>
      </w:r>
      <w:r w:rsidR="00711C42">
        <w:rPr>
          <w:sz w:val="28"/>
        </w:rPr>
        <w:t xml:space="preserve">— </w:t>
      </w:r>
      <w:r>
        <w:rPr>
          <w:sz w:val="28"/>
        </w:rPr>
        <w:t xml:space="preserve">комплексный коэффициент усиления системы; </w:t>
      </w:r>
      <w:r w:rsidRPr="00A704B0">
        <w:rPr>
          <w:position w:val="-20"/>
          <w:sz w:val="28"/>
        </w:rPr>
        <w:object w:dxaOrig="1040" w:dyaOrig="460">
          <v:shape id="_x0000_i1621" type="#_x0000_t75" style="width:52.5pt;height:23.25pt" o:ole="" fillcolor="window">
            <v:imagedata r:id="rId1039" o:title=""/>
          </v:shape>
          <o:OLEObject Type="Embed" ProgID="Equation.3" ShapeID="_x0000_i1621" DrawAspect="Content" ObjectID="_1385373852" r:id="rId1040"/>
        </w:object>
      </w:r>
      <w:r w:rsidR="00711C42">
        <w:rPr>
          <w:sz w:val="28"/>
        </w:rPr>
        <w:t xml:space="preserve"> — </w:t>
      </w:r>
      <w:r>
        <w:rPr>
          <w:sz w:val="28"/>
        </w:rPr>
        <w:t>амплитуды вхо</w:t>
      </w:r>
      <w:r>
        <w:rPr>
          <w:sz w:val="28"/>
        </w:rPr>
        <w:t>д</w:t>
      </w:r>
      <w:r>
        <w:rPr>
          <w:sz w:val="28"/>
        </w:rPr>
        <w:t>ного и выходного сигналов.</w:t>
      </w:r>
    </w:p>
    <w:p w:rsidR="008F7690" w:rsidRDefault="008F7690" w:rsidP="00AE1333">
      <w:pPr>
        <w:pStyle w:val="marina"/>
        <w:tabs>
          <w:tab w:val="left" w:pos="1134"/>
          <w:tab w:val="left" w:pos="6237"/>
        </w:tabs>
        <w:spacing w:before="80" w:line="240" w:lineRule="auto"/>
        <w:rPr>
          <w:lang w:val="ru-RU"/>
        </w:rPr>
      </w:pPr>
      <w:r>
        <w:rPr>
          <w:lang w:val="ru-RU"/>
        </w:rPr>
        <w:t>При прохождении случайных сигналов через нелинейные безинерц</w:t>
      </w:r>
      <w:r>
        <w:rPr>
          <w:lang w:val="ru-RU"/>
        </w:rPr>
        <w:t>и</w:t>
      </w:r>
      <w:r>
        <w:rPr>
          <w:lang w:val="ru-RU"/>
        </w:rPr>
        <w:t>онные звенья происходит их искажение, изменение закона и параметров ра</w:t>
      </w:r>
      <w:r>
        <w:rPr>
          <w:lang w:val="ru-RU"/>
        </w:rPr>
        <w:t>с</w:t>
      </w:r>
      <w:r>
        <w:rPr>
          <w:lang w:val="ru-RU"/>
        </w:rPr>
        <w:t>пределения. Аналитическое вычисление функции плотности и параметров распределения возможно для относительно простых нелинейных характер</w:t>
      </w:r>
      <w:r>
        <w:rPr>
          <w:lang w:val="ru-RU"/>
        </w:rPr>
        <w:t>и</w:t>
      </w:r>
      <w:r>
        <w:rPr>
          <w:lang w:val="ru-RU"/>
        </w:rPr>
        <w:t>стик. В остальных случаях используют статистическое моделирование на ЭВМ.</w:t>
      </w:r>
    </w:p>
    <w:p w:rsidR="008F7690" w:rsidRDefault="008F7690" w:rsidP="00AE1333">
      <w:pPr>
        <w:pStyle w:val="marina"/>
        <w:tabs>
          <w:tab w:val="left" w:pos="1134"/>
          <w:tab w:val="left" w:pos="6237"/>
        </w:tabs>
        <w:spacing w:before="80" w:line="240" w:lineRule="auto"/>
        <w:rPr>
          <w:lang w:val="ru-RU"/>
        </w:rPr>
      </w:pPr>
      <w:r>
        <w:rPr>
          <w:b/>
          <w:lang w:val="ru-RU"/>
        </w:rPr>
        <w:t>Пример 1.5.</w:t>
      </w:r>
      <w:r>
        <w:rPr>
          <w:lang w:val="ru-RU"/>
        </w:rPr>
        <w:t xml:space="preserve"> На вход инерционного звена с передаточной функцией</w:t>
      </w:r>
    </w:p>
    <w:p w:rsidR="008F7690" w:rsidRDefault="008F7690" w:rsidP="00AE1333">
      <w:pPr>
        <w:pStyle w:val="marina"/>
        <w:tabs>
          <w:tab w:val="left" w:pos="1134"/>
          <w:tab w:val="left" w:pos="6237"/>
        </w:tabs>
        <w:spacing w:before="80" w:line="240" w:lineRule="auto"/>
        <w:jc w:val="center"/>
        <w:rPr>
          <w:lang w:val="ru-RU"/>
        </w:rPr>
      </w:pPr>
      <w:r w:rsidRPr="00A704B0">
        <w:rPr>
          <w:position w:val="-36"/>
          <w:lang w:val="ru-RU"/>
        </w:rPr>
        <w:object w:dxaOrig="1920" w:dyaOrig="780">
          <v:shape id="_x0000_i1622" type="#_x0000_t75" style="width:95.25pt;height:39pt" o:ole="" fillcolor="window">
            <v:imagedata r:id="rId1041" o:title=""/>
          </v:shape>
          <o:OLEObject Type="Embed" ProgID="Equation.3" ShapeID="_x0000_i1622" DrawAspect="Content" ObjectID="_1385373853" r:id="rId1042"/>
        </w:object>
      </w:r>
      <w:r>
        <w:rPr>
          <w:lang w:val="ru-RU"/>
        </w:rPr>
        <w:t>,</w:t>
      </w:r>
    </w:p>
    <w:p w:rsidR="008F7690" w:rsidRDefault="008F7690" w:rsidP="00AE1333">
      <w:pPr>
        <w:pStyle w:val="marina"/>
        <w:tabs>
          <w:tab w:val="left" w:pos="1134"/>
          <w:tab w:val="left" w:pos="6237"/>
        </w:tabs>
        <w:spacing w:before="80" w:line="240" w:lineRule="auto"/>
        <w:ind w:firstLine="0"/>
        <w:rPr>
          <w:lang w:val="ru-RU"/>
        </w:rPr>
      </w:pPr>
      <w:r>
        <w:rPr>
          <w:lang w:val="ru-RU"/>
        </w:rPr>
        <w:t>подан белый шум с корреляционной функцией</w:t>
      </w:r>
    </w:p>
    <w:p w:rsidR="008F7690" w:rsidRDefault="008F7690" w:rsidP="00AE1333">
      <w:pPr>
        <w:pStyle w:val="marina"/>
        <w:tabs>
          <w:tab w:val="left" w:pos="1134"/>
          <w:tab w:val="left" w:pos="6237"/>
        </w:tabs>
        <w:spacing w:before="80" w:line="240" w:lineRule="auto"/>
        <w:jc w:val="center"/>
        <w:rPr>
          <w:lang w:val="ru-RU"/>
        </w:rPr>
      </w:pPr>
      <w:r w:rsidRPr="00A704B0">
        <w:rPr>
          <w:position w:val="-20"/>
          <w:lang w:val="ru-RU"/>
        </w:rPr>
        <w:object w:dxaOrig="2200" w:dyaOrig="639">
          <v:shape id="_x0000_i1623" type="#_x0000_t75" style="width:111pt;height:33pt" o:ole="" fillcolor="window">
            <v:imagedata r:id="rId1043" o:title=""/>
          </v:shape>
          <o:OLEObject Type="Embed" ProgID="Equation.3" ShapeID="_x0000_i1623" DrawAspect="Content" ObjectID="_1385373854" r:id="rId1044"/>
        </w:object>
      </w:r>
      <w:r>
        <w:rPr>
          <w:lang w:val="ru-RU"/>
        </w:rPr>
        <w:t>,</w:t>
      </w:r>
    </w:p>
    <w:p w:rsidR="008F7690" w:rsidRDefault="008F7690" w:rsidP="00AE1333">
      <w:pPr>
        <w:pStyle w:val="marina"/>
        <w:tabs>
          <w:tab w:val="left" w:pos="1134"/>
          <w:tab w:val="left" w:pos="6237"/>
        </w:tabs>
        <w:spacing w:before="80" w:line="240" w:lineRule="auto"/>
        <w:ind w:firstLine="0"/>
        <w:rPr>
          <w:lang w:val="ru-RU"/>
        </w:rPr>
      </w:pPr>
      <w:r>
        <w:rPr>
          <w:lang w:val="ru-RU"/>
        </w:rPr>
        <w:t xml:space="preserve">спектральной плотностью </w:t>
      </w:r>
      <w:r w:rsidRPr="00A704B0">
        <w:rPr>
          <w:position w:val="-20"/>
          <w:lang w:val="ru-RU"/>
        </w:rPr>
        <w:object w:dxaOrig="1660" w:dyaOrig="639">
          <v:shape id="_x0000_i1624" type="#_x0000_t75" style="width:81.75pt;height:33pt" o:ole="" fillcolor="window">
            <v:imagedata r:id="rId1045" o:title=""/>
          </v:shape>
          <o:OLEObject Type="Embed" ProgID="Equation.3" ShapeID="_x0000_i1624" DrawAspect="Content" ObjectID="_1385373855" r:id="rId1046"/>
        </w:object>
      </w:r>
      <w:r>
        <w:rPr>
          <w:lang w:val="ru-RU"/>
        </w:rPr>
        <w:t>.</w:t>
      </w:r>
    </w:p>
    <w:p w:rsidR="008F7690" w:rsidRDefault="008F7690" w:rsidP="00AE1333">
      <w:pPr>
        <w:pStyle w:val="marina"/>
        <w:tabs>
          <w:tab w:val="left" w:pos="1134"/>
          <w:tab w:val="left" w:pos="6237"/>
        </w:tabs>
        <w:spacing w:before="80" w:line="240" w:lineRule="auto"/>
        <w:rPr>
          <w:lang w:val="ru-RU"/>
        </w:rPr>
      </w:pPr>
      <w:r>
        <w:rPr>
          <w:lang w:val="ru-RU"/>
        </w:rPr>
        <w:t>Найти характеристики выходного сигнала, взаимные корреляционные функции и спектральную плотность.</w:t>
      </w:r>
    </w:p>
    <w:p w:rsidR="008F7690" w:rsidRDefault="008F7690" w:rsidP="00AE1333">
      <w:pPr>
        <w:pStyle w:val="marina"/>
        <w:tabs>
          <w:tab w:val="left" w:pos="1134"/>
          <w:tab w:val="left" w:pos="6237"/>
        </w:tabs>
        <w:spacing w:before="80" w:line="240" w:lineRule="auto"/>
        <w:rPr>
          <w:lang w:val="ru-RU"/>
        </w:rPr>
      </w:pPr>
      <w:r>
        <w:rPr>
          <w:lang w:val="ru-RU"/>
        </w:rPr>
        <w:t>Весовая функция апериодического звена 1-го порядка равна</w:t>
      </w:r>
    </w:p>
    <w:p w:rsidR="008F7690" w:rsidRDefault="008F7690" w:rsidP="00AE1333">
      <w:pPr>
        <w:pStyle w:val="marina"/>
        <w:tabs>
          <w:tab w:val="left" w:pos="1134"/>
          <w:tab w:val="left" w:pos="6237"/>
        </w:tabs>
        <w:spacing w:before="80" w:line="240" w:lineRule="auto"/>
        <w:jc w:val="center"/>
        <w:rPr>
          <w:lang w:val="ru-RU"/>
        </w:rPr>
      </w:pPr>
      <w:r w:rsidRPr="00A704B0">
        <w:rPr>
          <w:position w:val="-80"/>
          <w:lang w:val="ru-RU"/>
        </w:rPr>
        <w:object w:dxaOrig="3100" w:dyaOrig="1760">
          <v:shape id="_x0000_i1625" type="#_x0000_t75" style="width:153.75pt;height:88.5pt" o:ole="" fillcolor="window">
            <v:imagedata r:id="rId1047" o:title=""/>
          </v:shape>
          <o:OLEObject Type="Embed" ProgID="Equation.3" ShapeID="_x0000_i1625" DrawAspect="Content" ObjectID="_1385373856" r:id="rId1048"/>
        </w:objec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Подставим исходные данные в выражение (1.101)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100"/>
          <w:lang w:val="ru-RU"/>
        </w:rPr>
        <w:object w:dxaOrig="6420" w:dyaOrig="6020">
          <v:shape id="_x0000_i1626" type="#_x0000_t75" style="width:321pt;height:300.75pt" o:ole="" fillcolor="window">
            <v:imagedata r:id="rId1049" o:title=""/>
          </v:shape>
          <o:OLEObject Type="Embed" ProgID="Equation.3" ShapeID="_x0000_i1626" DrawAspect="Content" ObjectID="_1385373857" r:id="rId1050"/>
        </w:object>
      </w:r>
    </w:p>
    <w:p w:rsidR="008F7690" w:rsidRDefault="008F7690" w:rsidP="00AE1333">
      <w:pPr>
        <w:tabs>
          <w:tab w:val="left" w:pos="2127"/>
        </w:tabs>
        <w:ind w:firstLine="709"/>
        <w:jc w:val="center"/>
        <w:rPr>
          <w:sz w:val="28"/>
          <w:lang w:val="en-US"/>
        </w:rPr>
      </w:pPr>
      <w:r w:rsidRPr="00A704B0">
        <w:rPr>
          <w:position w:val="-100"/>
          <w:sz w:val="28"/>
          <w:lang w:val="en-US"/>
        </w:rPr>
        <w:object w:dxaOrig="5660" w:dyaOrig="2160">
          <v:shape id="_x0000_i1627" type="#_x0000_t75" style="width:281.25pt;height:108pt" o:ole="" fillcolor="window">
            <v:imagedata r:id="rId1051" o:title=""/>
          </v:shape>
          <o:OLEObject Type="Embed" ProgID="Equation.3" ShapeID="_x0000_i1627" DrawAspect="Content" ObjectID="_1385373858" r:id="rId1052"/>
        </w:objec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Взаимная корреляционная функция согласно (1.102) равна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46"/>
          <w:lang w:val="ru-RU"/>
        </w:rPr>
        <w:object w:dxaOrig="5920" w:dyaOrig="1440">
          <v:shape id="_x0000_i1628" type="#_x0000_t75" style="width:297.75pt;height:1in" o:ole="" fillcolor="window">
            <v:imagedata r:id="rId1053" o:title=""/>
          </v:shape>
          <o:OLEObject Type="Embed" ProgID="Equation.3" ShapeID="_x0000_i1628" DrawAspect="Content" ObjectID="_1385373859" r:id="rId1054"/>
        </w:objec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Для оценки спектральной плотности найдем частотную передаточную функцию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38"/>
          <w:lang w:val="ru-RU"/>
        </w:rPr>
        <w:object w:dxaOrig="4120" w:dyaOrig="880">
          <v:shape id="_x0000_i1629" type="#_x0000_t75" style="width:206.25pt;height:45.75pt" o:ole="">
            <v:imagedata r:id="rId1055" o:title=""/>
          </v:shape>
          <o:OLEObject Type="Embed" ProgID="Equation.3" ShapeID="_x0000_i1629" DrawAspect="Content" ObjectID="_1385373860" r:id="rId1056"/>
        </w:object>
      </w:r>
      <w:r>
        <w:rPr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Умножая числитель и знаменатель на комплексно-сопряженное знам</w:t>
      </w:r>
      <w:r>
        <w:rPr>
          <w:lang w:val="ru-RU"/>
        </w:rPr>
        <w:t>е</w:t>
      </w:r>
      <w:r>
        <w:rPr>
          <w:lang w:val="ru-RU"/>
        </w:rPr>
        <w:t xml:space="preserve">нателю число </w:t>
      </w:r>
      <w:r w:rsidRPr="00A704B0">
        <w:rPr>
          <w:position w:val="-12"/>
          <w:lang w:val="ru-RU"/>
        </w:rPr>
        <w:object w:dxaOrig="1300" w:dyaOrig="420">
          <v:shape id="_x0000_i1630" type="#_x0000_t75" style="width:65.25pt;height:19.5pt" o:ole="">
            <v:imagedata r:id="rId1057" o:title=""/>
          </v:shape>
          <o:OLEObject Type="Embed" ProgID="Equation.3" ShapeID="_x0000_i1630" DrawAspect="Content" ObjectID="_1385373861" r:id="rId1058"/>
        </w:object>
      </w:r>
      <w:r>
        <w:rPr>
          <w:lang w:val="ru-RU"/>
        </w:rPr>
        <w:t>, получим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42"/>
          <w:lang w:val="ru-RU"/>
        </w:rPr>
        <w:object w:dxaOrig="6280" w:dyaOrig="920">
          <v:shape id="_x0000_i1631" type="#_x0000_t75" style="width:314.25pt;height:45.75pt" o:ole="">
            <v:imagedata r:id="rId1059" o:title=""/>
          </v:shape>
          <o:OLEObject Type="Embed" ProgID="Equation.3" ShapeID="_x0000_i1631" DrawAspect="Content" ObjectID="_1385373862" r:id="rId1060"/>
        </w:object>
      </w:r>
      <w:r>
        <w:rPr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Здесь </w:t>
      </w:r>
      <w:r w:rsidRPr="00A704B0">
        <w:rPr>
          <w:position w:val="-42"/>
          <w:lang w:val="ru-RU"/>
        </w:rPr>
        <w:object w:dxaOrig="3879" w:dyaOrig="920">
          <v:shape id="_x0000_i1632" type="#_x0000_t75" style="width:196.5pt;height:45.75pt" o:ole="">
            <v:imagedata r:id="rId1061" o:title=""/>
          </v:shape>
          <o:OLEObject Type="Embed" ProgID="Equation.3" ShapeID="_x0000_i1632" DrawAspect="Content" ObjectID="_1385373863" r:id="rId1062"/>
        </w:object>
      </w:r>
      <w:r>
        <w:rPr>
          <w:lang w:val="ru-RU"/>
        </w:rPr>
        <w:t xml:space="preserve"> </w:t>
      </w:r>
      <w:r w:rsidR="00711C42" w:rsidRPr="00711C42">
        <w:rPr>
          <w:lang w:val="ru-RU"/>
        </w:rPr>
        <w:t xml:space="preserve">— </w:t>
      </w:r>
      <w:r>
        <w:rPr>
          <w:lang w:val="ru-RU"/>
        </w:rPr>
        <w:t>вещественная частотная х</w:t>
      </w:r>
      <w:r>
        <w:rPr>
          <w:lang w:val="ru-RU"/>
        </w:rPr>
        <w:t>а</w:t>
      </w:r>
      <w:r>
        <w:rPr>
          <w:lang w:val="ru-RU"/>
        </w:rPr>
        <w:t xml:space="preserve">рактеристика, </w:t>
      </w:r>
      <w:r w:rsidRPr="00A704B0">
        <w:rPr>
          <w:position w:val="-42"/>
          <w:lang w:val="ru-RU"/>
        </w:rPr>
        <w:object w:dxaOrig="3840" w:dyaOrig="920">
          <v:shape id="_x0000_i1633" type="#_x0000_t75" style="width:193.5pt;height:45.75pt" o:ole="">
            <v:imagedata r:id="rId1063" o:title=""/>
          </v:shape>
          <o:OLEObject Type="Embed" ProgID="Equation.3" ShapeID="_x0000_i1633" DrawAspect="Content" ObjectID="_1385373864" r:id="rId1064"/>
        </w:object>
      </w:r>
      <w:r w:rsidR="00711C42">
        <w:rPr>
          <w:lang w:val="ru-RU"/>
        </w:rPr>
        <w:t xml:space="preserve"> </w:t>
      </w:r>
      <w:r w:rsidR="00711C42" w:rsidRPr="00711C42">
        <w:rPr>
          <w:lang w:val="ru-RU"/>
        </w:rPr>
        <w:t xml:space="preserve">— </w:t>
      </w:r>
      <w:r>
        <w:rPr>
          <w:lang w:val="ru-RU"/>
        </w:rPr>
        <w:t>мнимая частотная характ</w:t>
      </w:r>
      <w:r>
        <w:rPr>
          <w:lang w:val="ru-RU"/>
        </w:rPr>
        <w:t>е</w:t>
      </w:r>
      <w:r>
        <w:rPr>
          <w:lang w:val="ru-RU"/>
        </w:rPr>
        <w:t>ристика.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Амплитудно-частотная и фазочастотная характеристики равны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48"/>
          <w:lang w:val="ru-RU"/>
        </w:rPr>
        <w:object w:dxaOrig="6380" w:dyaOrig="980">
          <v:shape id="_x0000_i1634" type="#_x0000_t75" style="width:317.25pt;height:48.75pt" o:ole="">
            <v:imagedata r:id="rId1065" o:title=""/>
          </v:shape>
          <o:OLEObject Type="Embed" ProgID="Equation.3" ShapeID="_x0000_i1634" DrawAspect="Content" ObjectID="_1385373865" r:id="rId1066"/>
        </w:object>
      </w:r>
      <w:r>
        <w:rPr>
          <w:lang w:val="ru-RU"/>
        </w:rPr>
        <w:t>,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36"/>
          <w:lang w:val="ru-RU"/>
        </w:rPr>
        <w:object w:dxaOrig="4160" w:dyaOrig="859">
          <v:shape id="_x0000_i1635" type="#_x0000_t75" style="width:206.25pt;height:42.75pt" o:ole="">
            <v:imagedata r:id="rId1067" o:title=""/>
          </v:shape>
          <o:OLEObject Type="Embed" ProgID="Equation.3" ShapeID="_x0000_i1635" DrawAspect="Content" ObjectID="_1385373866" r:id="rId1068"/>
        </w:object>
      </w:r>
      <w:r>
        <w:rPr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Спектральная плотность выходного случайного процесса согласно (1.104) равна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54"/>
          <w:lang w:val="ru-RU"/>
        </w:rPr>
        <w:object w:dxaOrig="2439" w:dyaOrig="1240">
          <v:shape id="_x0000_i1636" type="#_x0000_t75" style="width:120.75pt;height:62.25pt" o:ole="" fillcolor="window">
            <v:imagedata r:id="rId1069" o:title=""/>
          </v:shape>
          <o:OLEObject Type="Embed" ProgID="Equation.3" ShapeID="_x0000_i1636" DrawAspect="Content" ObjectID="_1385373867" r:id="rId1070"/>
        </w:object>
      </w:r>
      <w:r>
        <w:rPr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Взаимная спектральная плотность согласно (1.105)</w:t>
      </w:r>
      <w:r w:rsidR="00711C42">
        <w:rPr>
          <w:lang w:val="ru-RU"/>
        </w:rPr>
        <w:t xml:space="preserve"> равна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44"/>
          <w:lang w:val="ru-RU"/>
        </w:rPr>
        <w:object w:dxaOrig="2520" w:dyaOrig="1140">
          <v:shape id="_x0000_i1637" type="#_x0000_t75" style="width:127.5pt;height:55.5pt" o:ole="" fillcolor="window">
            <v:imagedata r:id="rId1071" o:title=""/>
          </v:shape>
          <o:OLEObject Type="Embed" ProgID="Equation.3" ShapeID="_x0000_i1637" DrawAspect="Content" ObjectID="_1385373868" r:id="rId1072"/>
        </w:object>
      </w:r>
      <w:r>
        <w:rPr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>Согласно (1.71) мощность выходного сигнала равна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44"/>
          <w:lang w:val="ru-RU"/>
        </w:rPr>
        <w:object w:dxaOrig="3060" w:dyaOrig="1140">
          <v:shape id="_x0000_i1638" type="#_x0000_t75" style="width:153.75pt;height:55.5pt" o:ole="" fillcolor="window">
            <v:imagedata r:id="rId1073" o:title=""/>
          </v:shape>
          <o:OLEObject Type="Embed" ProgID="Equation.3" ShapeID="_x0000_i1638" DrawAspect="Content" ObjectID="_1385373869" r:id="rId1074"/>
        </w:object>
      </w:r>
      <w:r>
        <w:rPr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lastRenderedPageBreak/>
        <w:t>Конечное значение корреляционной функции согласно (1.72) равно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24"/>
          <w:lang w:val="ru-RU"/>
        </w:rPr>
        <w:object w:dxaOrig="2580" w:dyaOrig="680">
          <v:shape id="_x0000_i1639" type="#_x0000_t75" style="width:127.5pt;height:33pt" o:ole="" fillcolor="window">
            <v:imagedata r:id="rId1075" o:title=""/>
          </v:shape>
          <o:OLEObject Type="Embed" ProgID="Equation.3" ShapeID="_x0000_i1639" DrawAspect="Content" ObjectID="_1385373870" r:id="rId1076"/>
        </w:object>
      </w:r>
      <w:r>
        <w:rPr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Для определения времени корреляции </w:t>
      </w:r>
      <w:r w:rsidRPr="00A704B0">
        <w:rPr>
          <w:position w:val="-12"/>
          <w:lang w:val="ru-RU"/>
        </w:rPr>
        <w:object w:dxaOrig="340" w:dyaOrig="420">
          <v:shape id="_x0000_i1640" type="#_x0000_t75" style="width:16.5pt;height:19.5pt" o:ole="" fillcolor="window">
            <v:imagedata r:id="rId1077" o:title=""/>
          </v:shape>
          <o:OLEObject Type="Embed" ProgID="Equation.3" ShapeID="_x0000_i1640" DrawAspect="Content" ObjectID="_1385373871" r:id="rId1078"/>
        </w:object>
      </w:r>
      <w:r>
        <w:rPr>
          <w:lang w:val="ru-RU"/>
        </w:rPr>
        <w:t xml:space="preserve"> воспользуемся неравенством</w:t>
      </w:r>
    </w:p>
    <w:p w:rsidR="008F7690" w:rsidRDefault="008F7690" w:rsidP="00AE1333">
      <w:pPr>
        <w:pStyle w:val="marina"/>
        <w:spacing w:line="240" w:lineRule="auto"/>
        <w:jc w:val="center"/>
        <w:rPr>
          <w:lang w:val="ru-RU"/>
        </w:rPr>
      </w:pPr>
      <w:r w:rsidRPr="00A704B0">
        <w:rPr>
          <w:position w:val="-34"/>
          <w:lang w:val="ru-RU"/>
        </w:rPr>
        <w:object w:dxaOrig="2560" w:dyaOrig="840">
          <v:shape id="_x0000_i1641" type="#_x0000_t75" style="width:127.5pt;height:42.75pt" o:ole="" fillcolor="window">
            <v:imagedata r:id="rId1079" o:title=""/>
          </v:shape>
          <o:OLEObject Type="Embed" ProgID="Equation.3" ShapeID="_x0000_i1641" DrawAspect="Content" ObjectID="_1385373872" r:id="rId1080"/>
        </w:object>
      </w:r>
      <w:r>
        <w:rPr>
          <w:lang w:val="ru-RU"/>
        </w:rPr>
        <w:t>,</w:t>
      </w:r>
    </w:p>
    <w:p w:rsidR="008F7690" w:rsidRPr="00CA719B" w:rsidRDefault="008F7690" w:rsidP="00AE1333">
      <w:pPr>
        <w:pStyle w:val="marina"/>
        <w:spacing w:line="240" w:lineRule="auto"/>
        <w:ind w:firstLine="0"/>
        <w:rPr>
          <w:lang w:val="ru-RU"/>
        </w:rPr>
      </w:pPr>
      <w:r>
        <w:rPr>
          <w:lang w:val="ru-RU"/>
        </w:rPr>
        <w:t xml:space="preserve">где </w:t>
      </w:r>
      <w:r w:rsidRPr="00A704B0">
        <w:rPr>
          <w:position w:val="-44"/>
          <w:lang w:val="ru-RU"/>
        </w:rPr>
        <w:object w:dxaOrig="4640" w:dyaOrig="1140">
          <v:shape id="_x0000_i1642" type="#_x0000_t75" style="width:232.5pt;height:55.5pt" o:ole="" fillcolor="window">
            <v:imagedata r:id="rId1081" o:title=""/>
          </v:shape>
          <o:OLEObject Type="Embed" ProgID="Equation.3" ShapeID="_x0000_i1642" DrawAspect="Content" ObjectID="_1385373873" r:id="rId1082"/>
        </w:object>
      </w:r>
      <w:r>
        <w:rPr>
          <w:lang w:val="ru-RU"/>
        </w:rPr>
        <w:t>.</w:t>
      </w:r>
    </w:p>
    <w:p w:rsidR="008F7690" w:rsidRDefault="008F7690" w:rsidP="00AE1333">
      <w:pPr>
        <w:pStyle w:val="marina"/>
        <w:spacing w:line="240" w:lineRule="auto"/>
        <w:rPr>
          <w:lang w:val="ru-RU"/>
        </w:rPr>
      </w:pPr>
      <w:r>
        <w:rPr>
          <w:lang w:val="ru-RU"/>
        </w:rPr>
        <w:t xml:space="preserve">Результаты расчета в системе </w:t>
      </w:r>
      <w:r>
        <w:t>Mathcad</w:t>
      </w:r>
      <w:r>
        <w:rPr>
          <w:lang w:val="ru-RU"/>
        </w:rPr>
        <w:t xml:space="preserve"> представлены на рис. 1.17. По графикам оценим время корреляции </w:t>
      </w:r>
      <w:r w:rsidRPr="00A704B0">
        <w:rPr>
          <w:position w:val="-12"/>
          <w:lang w:val="ru-RU"/>
        </w:rPr>
        <w:object w:dxaOrig="1040" w:dyaOrig="420">
          <v:shape id="_x0000_i1643" type="#_x0000_t75" style="width:52.5pt;height:19.5pt" o:ole="">
            <v:imagedata r:id="rId1083" o:title=""/>
          </v:shape>
          <o:OLEObject Type="Embed" ProgID="Equation.3" ShapeID="_x0000_i1643" DrawAspect="Content" ObjectID="_1385373874" r:id="rId1084"/>
        </w:object>
      </w:r>
      <w:r>
        <w:rPr>
          <w:lang w:val="ru-RU"/>
        </w:rPr>
        <w:t xml:space="preserve"> с, что соответствует времени переходного процесса динамического звена </w:t>
      </w:r>
      <w:r w:rsidRPr="00A704B0">
        <w:rPr>
          <w:position w:val="-14"/>
          <w:lang w:val="ru-RU"/>
        </w:rPr>
        <w:object w:dxaOrig="1120" w:dyaOrig="440">
          <v:shape id="_x0000_i1644" type="#_x0000_t75" style="width:55.5pt;height:23.25pt" o:ole="">
            <v:imagedata r:id="rId1085" o:title=""/>
          </v:shape>
          <o:OLEObject Type="Embed" ProgID="Equation.3" ShapeID="_x0000_i1644" DrawAspect="Content" ObjectID="_1385373875" r:id="rId1086"/>
        </w:object>
      </w:r>
      <w:r>
        <w:rPr>
          <w:lang w:val="ru-RU"/>
        </w:rPr>
        <w:t>.</w:t>
      </w: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A46F04" w:rsidRDefault="00A46F04" w:rsidP="00AE1333">
      <w:pPr>
        <w:pStyle w:val="marina"/>
        <w:spacing w:line="240" w:lineRule="auto"/>
        <w:rPr>
          <w:lang w:val="ru-RU"/>
        </w:rPr>
      </w:pPr>
    </w:p>
    <w:p w:rsidR="008F7690" w:rsidRDefault="004D265A" w:rsidP="004D265A">
      <w:pPr>
        <w:pStyle w:val="marina"/>
        <w:spacing w:line="240" w:lineRule="auto"/>
        <w:ind w:firstLine="0"/>
        <w:jc w:val="center"/>
      </w:pPr>
      <w:r>
        <w:object w:dxaOrig="8970" w:dyaOrig="5895">
          <v:shape id="_x0000_i1645" type="#_x0000_t75" style="width:6in;height:249pt" o:ole="">
            <v:imagedata r:id="rId1087" o:title=""/>
          </v:shape>
          <o:OLEObject Type="Embed" ProgID="Mathcad" ShapeID="_x0000_i1645" DrawAspect="Content" ObjectID="_1385373876" r:id="rId1088"/>
        </w:object>
      </w:r>
    </w:p>
    <w:p w:rsidR="008F7690" w:rsidRDefault="004D265A" w:rsidP="004D265A">
      <w:pPr>
        <w:pStyle w:val="marina"/>
        <w:spacing w:line="240" w:lineRule="auto"/>
        <w:ind w:firstLine="0"/>
        <w:jc w:val="center"/>
      </w:pPr>
      <w:r>
        <w:object w:dxaOrig="9015" w:dyaOrig="6870">
          <v:shape id="_x0000_i1646" type="#_x0000_t75" style="width:415.5pt;height:271.5pt" o:ole="">
            <v:imagedata r:id="rId1089" o:title=""/>
          </v:shape>
          <o:OLEObject Type="Embed" ProgID="Mathcad" ShapeID="_x0000_i1646" DrawAspect="Content" ObjectID="_1385373877" r:id="rId1090"/>
        </w:object>
      </w:r>
    </w:p>
    <w:p w:rsidR="00CA719B" w:rsidRPr="00EE42A3" w:rsidRDefault="008F7690" w:rsidP="004D265A">
      <w:pPr>
        <w:pStyle w:val="marina"/>
        <w:spacing w:line="240" w:lineRule="auto"/>
        <w:ind w:firstLine="0"/>
        <w:jc w:val="center"/>
        <w:rPr>
          <w:lang w:val="ru-RU"/>
        </w:rPr>
      </w:pPr>
      <w:r>
        <w:object w:dxaOrig="9720" w:dyaOrig="3450">
          <v:shape id="_x0000_i1647" type="#_x0000_t75" style="width:468pt;height:141pt" o:ole="">
            <v:imagedata r:id="rId1091" o:title=""/>
          </v:shape>
          <o:OLEObject Type="Embed" ProgID="Mathcad" ShapeID="_x0000_i1647" DrawAspect="Content" ObjectID="_1385373878" r:id="rId1092"/>
        </w:object>
      </w:r>
      <w:r w:rsidRPr="00750BF9">
        <w:rPr>
          <w:sz w:val="24"/>
          <w:szCs w:val="24"/>
          <w:lang w:val="ru-RU"/>
        </w:rPr>
        <w:t>Рис. 1.17</w:t>
      </w:r>
      <w:r w:rsidR="00DD1F8D">
        <w:rPr>
          <w:sz w:val="24"/>
          <w:szCs w:val="24"/>
          <w:lang w:val="ru-RU"/>
        </w:rPr>
        <w:t>. Результаты расчета примера 1.5</w:t>
      </w:r>
      <w:r w:rsidR="00CA719B" w:rsidRPr="00EE42A3">
        <w:rPr>
          <w:lang w:val="ru-RU"/>
        </w:rPr>
        <w:br w:type="page"/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b/>
          <w:sz w:val="28"/>
        </w:rPr>
      </w:pPr>
      <w:r>
        <w:rPr>
          <w:b/>
          <w:sz w:val="28"/>
        </w:rPr>
        <w:lastRenderedPageBreak/>
        <w:t>2. ЭЛЕМЕНТЫ  МАТЕМАТИЧЕСКОЙ  СТАТИСТИКИ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CA719B" w:rsidRDefault="00CA719B" w:rsidP="00AE1333">
      <w:pPr>
        <w:tabs>
          <w:tab w:val="left" w:pos="2127"/>
        </w:tabs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2.1. Общие понятия и определения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Математическая статистика</w:t>
      </w:r>
      <w:r>
        <w:rPr>
          <w:sz w:val="28"/>
        </w:rPr>
        <w:t xml:space="preserve"> занимается как статистическим опис</w:t>
      </w:r>
      <w:r>
        <w:rPr>
          <w:sz w:val="28"/>
        </w:rPr>
        <w:t>а</w:t>
      </w:r>
      <w:r>
        <w:rPr>
          <w:sz w:val="28"/>
        </w:rPr>
        <w:t xml:space="preserve">нием результатов </w:t>
      </w:r>
      <w:r>
        <w:rPr>
          <w:i/>
          <w:sz w:val="28"/>
        </w:rPr>
        <w:t>опытов и наблюдений</w:t>
      </w:r>
      <w:r>
        <w:rPr>
          <w:sz w:val="28"/>
        </w:rPr>
        <w:t>, так и построением и проверкой по</w:t>
      </w:r>
      <w:r>
        <w:rPr>
          <w:sz w:val="28"/>
        </w:rPr>
        <w:t>д</w:t>
      </w:r>
      <w:r>
        <w:rPr>
          <w:sz w:val="28"/>
        </w:rPr>
        <w:t>ходящих математических моделей, содержащих понятие вероятности.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Фундаментальными понятиями статистической теории являются пон</w:t>
      </w:r>
      <w:r>
        <w:rPr>
          <w:sz w:val="28"/>
        </w:rPr>
        <w:t>я</w:t>
      </w:r>
      <w:r>
        <w:rPr>
          <w:sz w:val="28"/>
        </w:rPr>
        <w:t xml:space="preserve">тия </w:t>
      </w:r>
      <w:r>
        <w:rPr>
          <w:i/>
          <w:sz w:val="28"/>
        </w:rPr>
        <w:t>генеральной совокупности</w:t>
      </w:r>
      <w:r>
        <w:rPr>
          <w:sz w:val="28"/>
        </w:rPr>
        <w:t xml:space="preserve"> и </w:t>
      </w:r>
      <w:r>
        <w:rPr>
          <w:i/>
          <w:sz w:val="28"/>
        </w:rPr>
        <w:t>выборки</w: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 xml:space="preserve">Генеральная совокупность </w:t>
      </w:r>
      <w:r>
        <w:rPr>
          <w:sz w:val="28"/>
        </w:rPr>
        <w:t>есть совокупность всех мыслимых результ</w:t>
      </w:r>
      <w:r>
        <w:rPr>
          <w:sz w:val="28"/>
        </w:rPr>
        <w:t>а</w:t>
      </w:r>
      <w:r>
        <w:rPr>
          <w:sz w:val="28"/>
        </w:rPr>
        <w:t>тов наблюдений над случайной величиной, которые могут быть в принципе проведены при данных условиях. Содержательный смысл этого понятия з</w:t>
      </w:r>
      <w:r>
        <w:rPr>
          <w:sz w:val="28"/>
        </w:rPr>
        <w:t>а</w:t>
      </w:r>
      <w:r>
        <w:rPr>
          <w:sz w:val="28"/>
        </w:rPr>
        <w:t>ключается в том, что предполагается существование некоторых вполне опр</w:t>
      </w:r>
      <w:r>
        <w:rPr>
          <w:sz w:val="28"/>
        </w:rPr>
        <w:t>е</w:t>
      </w:r>
      <w:r>
        <w:rPr>
          <w:sz w:val="28"/>
        </w:rPr>
        <w:t>деленных свойств, неслучайных закономерностей, присущих данной сов</w:t>
      </w:r>
      <w:r>
        <w:rPr>
          <w:sz w:val="28"/>
        </w:rPr>
        <w:t>о</w:t>
      </w:r>
      <w:r>
        <w:rPr>
          <w:sz w:val="28"/>
        </w:rPr>
        <w:t>купности. Фактически эти свойства являются объективным отображением вероятностных свойств шумового поля, которые могут быть охарактеризов</w:t>
      </w:r>
      <w:r>
        <w:rPr>
          <w:sz w:val="28"/>
        </w:rPr>
        <w:t>а</w:t>
      </w:r>
      <w:r>
        <w:rPr>
          <w:sz w:val="28"/>
        </w:rPr>
        <w:t>ны с помощью соответствующих законов распределения вероятностей или связанных с ними числовых параметров. Предполагается, что свойства ш</w:t>
      </w:r>
      <w:r>
        <w:rPr>
          <w:sz w:val="28"/>
        </w:rPr>
        <w:t>у</w:t>
      </w:r>
      <w:r>
        <w:rPr>
          <w:sz w:val="28"/>
        </w:rPr>
        <w:t xml:space="preserve">мового поля не изменяются во времени, т. е. являются </w:t>
      </w:r>
      <w:r>
        <w:rPr>
          <w:i/>
          <w:sz w:val="28"/>
        </w:rPr>
        <w:t>устойчивыми</w: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Выборка</w:t>
      </w:r>
      <w:r>
        <w:rPr>
          <w:sz w:val="28"/>
        </w:rPr>
        <w:t xml:space="preserve"> - это конечный набор значений случайной величины, пол</w:t>
      </w:r>
      <w:r>
        <w:rPr>
          <w:sz w:val="28"/>
        </w:rPr>
        <w:t>у</w:t>
      </w:r>
      <w:r>
        <w:rPr>
          <w:sz w:val="28"/>
        </w:rPr>
        <w:t xml:space="preserve">чаемый в результате наблюдений. Например, наблюдаемые значения </w:t>
      </w:r>
      <w:r w:rsidRPr="0080168F">
        <w:rPr>
          <w:position w:val="-18"/>
          <w:sz w:val="28"/>
        </w:rPr>
        <w:object w:dxaOrig="1500" w:dyaOrig="420">
          <v:shape id="_x0000_i1648" type="#_x0000_t75" style="width:75pt;height:19.5pt" o:ole="" fillcolor="window">
            <v:imagedata r:id="rId1093" o:title=""/>
          </v:shape>
          <o:OLEObject Type="Embed" ProgID="Equation.3" ShapeID="_x0000_i1648" DrawAspect="Content" ObjectID="_1385373879" r:id="rId1094"/>
        </w:object>
      </w:r>
      <w:r>
        <w:rPr>
          <w:sz w:val="28"/>
        </w:rPr>
        <w:t xml:space="preserve"> – представляют выборку объема </w:t>
      </w:r>
      <w:r w:rsidRPr="0080168F">
        <w:rPr>
          <w:position w:val="-6"/>
          <w:sz w:val="28"/>
        </w:rPr>
        <w:object w:dxaOrig="340" w:dyaOrig="320">
          <v:shape id="_x0000_i1649" type="#_x0000_t75" style="width:16.5pt;height:16.5pt" o:ole="">
            <v:imagedata r:id="rId12" o:title=""/>
          </v:shape>
          <o:OLEObject Type="Embed" ProgID="Equation.3" ShapeID="_x0000_i1649" DrawAspect="Content" ObjectID="_1385373880" r:id="rId1095"/>
        </w:object>
      </w:r>
      <w:r>
        <w:rPr>
          <w:sz w:val="28"/>
        </w:rPr>
        <w:t xml:space="preserve">. Выборка </w:t>
      </w:r>
      <w:r>
        <w:rPr>
          <w:i/>
          <w:sz w:val="28"/>
        </w:rPr>
        <w:t xml:space="preserve">представительна </w:t>
      </w:r>
      <w:r>
        <w:rPr>
          <w:sz w:val="28"/>
        </w:rPr>
        <w:t>(репрезентативна), если она достаточно полно характеризует генеральную совокупность.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Смысл статистических методов сводится к тому, чтобы по выборке о</w:t>
      </w:r>
      <w:r>
        <w:rPr>
          <w:sz w:val="28"/>
        </w:rPr>
        <w:t>г</w:t>
      </w:r>
      <w:r>
        <w:rPr>
          <w:sz w:val="28"/>
        </w:rPr>
        <w:t xml:space="preserve">раниченного объема </w:t>
      </w:r>
      <w:r w:rsidRPr="0080168F">
        <w:rPr>
          <w:position w:val="-6"/>
          <w:sz w:val="28"/>
        </w:rPr>
        <w:object w:dxaOrig="340" w:dyaOrig="320">
          <v:shape id="_x0000_i1650" type="#_x0000_t75" style="width:16.5pt;height:16.5pt" o:ole="">
            <v:imagedata r:id="rId12" o:title=""/>
          </v:shape>
          <o:OLEObject Type="Embed" ProgID="Equation.3" ShapeID="_x0000_i1650" DrawAspect="Content" ObjectID="_1385373881" r:id="rId1096"/>
        </w:object>
      </w:r>
      <w:r>
        <w:rPr>
          <w:sz w:val="28"/>
        </w:rPr>
        <w:t xml:space="preserve"> высказать обоснованное суждение о свойствах ген</w:t>
      </w:r>
      <w:r>
        <w:rPr>
          <w:sz w:val="28"/>
        </w:rPr>
        <w:t>е</w:t>
      </w:r>
      <w:r>
        <w:rPr>
          <w:sz w:val="28"/>
        </w:rPr>
        <w:t xml:space="preserve">ральной совокупности в целом. Подобное определение может быть получено путем построения </w:t>
      </w:r>
      <w:r>
        <w:rPr>
          <w:i/>
          <w:sz w:val="28"/>
        </w:rPr>
        <w:t>эмпирических (выборочных)</w:t>
      </w:r>
      <w:r>
        <w:rPr>
          <w:sz w:val="28"/>
        </w:rPr>
        <w:t xml:space="preserve"> аналогов вероятностных х</w:t>
      </w:r>
      <w:r>
        <w:rPr>
          <w:sz w:val="28"/>
        </w:rPr>
        <w:t>а</w:t>
      </w:r>
      <w:r>
        <w:rPr>
          <w:sz w:val="28"/>
        </w:rPr>
        <w:t>рактеристик</w:t>
      </w:r>
      <w:r w:rsidR="00DD1F8D">
        <w:rPr>
          <w:sz w:val="28"/>
        </w:rPr>
        <w:t xml:space="preserve"> исследуемой случайной величины</w:t>
      </w:r>
      <w:r>
        <w:rPr>
          <w:sz w:val="28"/>
        </w:rPr>
        <w:t xml:space="preserve"> или, иными словами, путем </w:t>
      </w:r>
      <w:r>
        <w:rPr>
          <w:i/>
          <w:sz w:val="28"/>
        </w:rPr>
        <w:t>оценивания</w:t>
      </w:r>
      <w:r>
        <w:rPr>
          <w:sz w:val="28"/>
        </w:rPr>
        <w:t xml:space="preserve"> параметров генеральной совокупности с помощью некоторых подходящих функций от результатов наблюдений.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Любая функция </w:t>
      </w:r>
      <w:r w:rsidRPr="0080168F">
        <w:rPr>
          <w:position w:val="-18"/>
          <w:sz w:val="28"/>
        </w:rPr>
        <w:object w:dxaOrig="1939" w:dyaOrig="460">
          <v:shape id="_x0000_i1651" type="#_x0000_t75" style="width:98.25pt;height:23.25pt" o:ole="" fillcolor="window">
            <v:imagedata r:id="rId1097" o:title=""/>
          </v:shape>
          <o:OLEObject Type="Embed" ProgID="Equation.3" ShapeID="_x0000_i1651" DrawAspect="Content" ObjectID="_1385373882" r:id="rId1098"/>
        </w:object>
      </w:r>
      <w:r>
        <w:rPr>
          <w:sz w:val="28"/>
        </w:rPr>
        <w:t xml:space="preserve"> от элементов некоторой генеральной совокупности называется </w:t>
      </w:r>
      <w:r>
        <w:rPr>
          <w:i/>
          <w:sz w:val="28"/>
        </w:rPr>
        <w:t>статистикой</w:t>
      </w:r>
      <w:r>
        <w:rPr>
          <w:sz w:val="28"/>
        </w:rPr>
        <w:t xml:space="preserve">. Некоторая статистика, являющаяся подходящей для оценивания того или иного параметра </w:t>
      </w:r>
      <w:r w:rsidRPr="0080168F">
        <w:rPr>
          <w:position w:val="-6"/>
          <w:sz w:val="28"/>
        </w:rPr>
        <w:object w:dxaOrig="240" w:dyaOrig="320">
          <v:shape id="_x0000_i1652" type="#_x0000_t75" style="width:12.75pt;height:16.5pt" o:ole="" fillcolor="window">
            <v:imagedata r:id="rId1099" o:title=""/>
          </v:shape>
          <o:OLEObject Type="Embed" ProgID="Equation.3" ShapeID="_x0000_i1652" DrawAspect="Content" ObjectID="_1385373883" r:id="rId1100"/>
        </w:object>
      </w:r>
      <w:r>
        <w:rPr>
          <w:sz w:val="28"/>
        </w:rPr>
        <w:t xml:space="preserve"> генеральной сов</w:t>
      </w:r>
      <w:r>
        <w:rPr>
          <w:sz w:val="28"/>
        </w:rPr>
        <w:t>о</w:t>
      </w:r>
      <w:r>
        <w:rPr>
          <w:sz w:val="28"/>
        </w:rPr>
        <w:t xml:space="preserve">купности, называется </w:t>
      </w:r>
      <w:r>
        <w:rPr>
          <w:i/>
          <w:sz w:val="28"/>
        </w:rPr>
        <w:t>статистической (выборочной) оценкой</w:t>
      </w:r>
      <w:r>
        <w:rPr>
          <w:sz w:val="28"/>
        </w:rPr>
        <w:t xml:space="preserve"> данного пар</w:t>
      </w:r>
      <w:r>
        <w:rPr>
          <w:sz w:val="28"/>
        </w:rPr>
        <w:t>а</w:t>
      </w:r>
      <w:r>
        <w:rPr>
          <w:sz w:val="28"/>
        </w:rPr>
        <w:t>метра. Естественно, что любая оценка неизвестного параметра</w:t>
      </w:r>
      <w:r>
        <w:rPr>
          <w:i/>
          <w:sz w:val="28"/>
        </w:rPr>
        <w:t xml:space="preserve"> </w:t>
      </w:r>
      <w:r w:rsidRPr="0080168F">
        <w:rPr>
          <w:i/>
          <w:position w:val="-6"/>
          <w:sz w:val="28"/>
        </w:rPr>
        <w:object w:dxaOrig="240" w:dyaOrig="320">
          <v:shape id="_x0000_i1653" type="#_x0000_t75" style="width:12.75pt;height:16.5pt" o:ole="" fillcolor="window">
            <v:imagedata r:id="rId1099" o:title=""/>
          </v:shape>
          <o:OLEObject Type="Embed" ProgID="Equation.3" ShapeID="_x0000_i1653" DrawAspect="Content" ObjectID="_1385373884" r:id="rId1101"/>
        </w:object>
      </w:r>
      <w:r>
        <w:rPr>
          <w:i/>
          <w:sz w:val="28"/>
        </w:rPr>
        <w:t xml:space="preserve"> </w:t>
      </w:r>
      <w:r>
        <w:rPr>
          <w:sz w:val="28"/>
        </w:rPr>
        <w:t>генерал</w:t>
      </w:r>
      <w:r>
        <w:rPr>
          <w:sz w:val="28"/>
        </w:rPr>
        <w:t>ь</w:t>
      </w:r>
      <w:r>
        <w:rPr>
          <w:sz w:val="28"/>
        </w:rPr>
        <w:t>ной совокупности по выборке есть случайная величина, в то время как сам параметр</w:t>
      </w:r>
      <w:r>
        <w:rPr>
          <w:i/>
          <w:sz w:val="28"/>
        </w:rPr>
        <w:t xml:space="preserve"> </w:t>
      </w:r>
      <w:r w:rsidRPr="0080168F">
        <w:rPr>
          <w:position w:val="-6"/>
          <w:sz w:val="28"/>
        </w:rPr>
        <w:object w:dxaOrig="240" w:dyaOrig="320">
          <v:shape id="_x0000_i1654" type="#_x0000_t75" style="width:12.75pt;height:16.5pt" o:ole="" fillcolor="window">
            <v:imagedata r:id="rId1099" o:title=""/>
          </v:shape>
          <o:OLEObject Type="Embed" ProgID="Equation.3" ShapeID="_x0000_i1654" DrawAspect="Content" ObjectID="_1385373885" r:id="rId1102"/>
        </w:object>
      </w:r>
      <w:r>
        <w:rPr>
          <w:sz w:val="28"/>
        </w:rPr>
        <w:t xml:space="preserve"> является неслучайным. Часто для обозначения оценок вводят символ «крышечку» </w:t>
      </w:r>
      <w:r>
        <w:rPr>
          <w:sz w:val="32"/>
        </w:rPr>
        <w:t>^</w:t>
      </w:r>
      <w:r>
        <w:rPr>
          <w:sz w:val="28"/>
        </w:rPr>
        <w:t xml:space="preserve">. Так </w:t>
      </w: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θ</m:t>
            </m:r>
          </m:e>
        </m:acc>
      </m:oMath>
      <w:r>
        <w:rPr>
          <w:sz w:val="28"/>
        </w:rPr>
        <w:t xml:space="preserve"> это оценка параметра </w:t>
      </w:r>
      <w:r w:rsidRPr="0080168F">
        <w:rPr>
          <w:position w:val="-6"/>
        </w:rPr>
        <w:object w:dxaOrig="240" w:dyaOrig="320">
          <v:shape id="_x0000_i1655" type="#_x0000_t75" style="width:12.75pt;height:16.5pt" o:ole="" fillcolor="window">
            <v:imagedata r:id="rId1099" o:title=""/>
          </v:shape>
          <o:OLEObject Type="Embed" ProgID="Equation.3" ShapeID="_x0000_i1655" DrawAspect="Content" ObjectID="_1385373886" r:id="rId1103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Параметры </w:t>
      </w:r>
      <w:r w:rsidRPr="0080168F">
        <w:rPr>
          <w:position w:val="-18"/>
          <w:sz w:val="28"/>
        </w:rPr>
        <w:object w:dxaOrig="1020" w:dyaOrig="440">
          <v:shape id="_x0000_i1656" type="#_x0000_t75" style="width:52.5pt;height:23.25pt" o:ole="" fillcolor="window">
            <v:imagedata r:id="rId1104" o:title=""/>
          </v:shape>
          <o:OLEObject Type="Embed" ProgID="Equation.3" ShapeID="_x0000_i1656" DrawAspect="Content" ObjectID="_1385373887" r:id="rId1105"/>
        </w:object>
      </w:r>
      <w:r>
        <w:rPr>
          <w:sz w:val="28"/>
        </w:rPr>
        <w:t xml:space="preserve"> обычно характеризуют определенное свойство теоретического распределения случайной величины </w:t>
      </w:r>
      <w:r w:rsidRPr="0080168F">
        <w:rPr>
          <w:position w:val="-4"/>
          <w:sz w:val="28"/>
        </w:rPr>
        <w:object w:dxaOrig="340" w:dyaOrig="300">
          <v:shape id="_x0000_i1657" type="#_x0000_t75" style="width:16.5pt;height:16.5pt" o:ole="">
            <v:imagedata r:id="rId54" o:title=""/>
          </v:shape>
          <o:OLEObject Type="Embed" ProgID="Equation.3" ShapeID="_x0000_i1657" DrawAspect="Content" ObjectID="_1385373888" r:id="rId1106"/>
        </w:object>
      </w:r>
      <w:r>
        <w:rPr>
          <w:sz w:val="28"/>
        </w:rPr>
        <w:t xml:space="preserve"> (например, матем</w:t>
      </w:r>
      <w:r>
        <w:rPr>
          <w:sz w:val="28"/>
        </w:rPr>
        <w:t>а</w:t>
      </w:r>
      <w:r>
        <w:rPr>
          <w:sz w:val="28"/>
        </w:rPr>
        <w:t xml:space="preserve">тическое ожидание, дисперсию, асимметрию). Поскольку для оценки одного и того же параметра </w:t>
      </w:r>
      <w:r w:rsidRPr="0080168F">
        <w:rPr>
          <w:position w:val="-6"/>
        </w:rPr>
        <w:object w:dxaOrig="240" w:dyaOrig="320">
          <v:shape id="_x0000_i1658" type="#_x0000_t75" style="width:12.75pt;height:16.5pt" o:ole="" fillcolor="window">
            <v:imagedata r:id="rId1099" o:title=""/>
          </v:shape>
          <o:OLEObject Type="Embed" ProgID="Equation.3" ShapeID="_x0000_i1658" DrawAspect="Content" ObjectID="_1385373889" r:id="rId1107"/>
        </w:object>
      </w:r>
      <w:r>
        <w:rPr>
          <w:sz w:val="28"/>
        </w:rPr>
        <w:t xml:space="preserve"> можно использовать разные статистики </w:t>
      </w:r>
      <w:r w:rsidRPr="0080168F">
        <w:rPr>
          <w:position w:val="-18"/>
          <w:sz w:val="28"/>
        </w:rPr>
        <w:object w:dxaOrig="2020" w:dyaOrig="460">
          <v:shape id="_x0000_i1659" type="#_x0000_t75" style="width:101.25pt;height:23.25pt" o:ole="" fillcolor="window">
            <v:imagedata r:id="rId1108" o:title=""/>
          </v:shape>
          <o:OLEObject Type="Embed" ProgID="Equation.3" ShapeID="_x0000_i1659" DrawAspect="Content" ObjectID="_1385373890" r:id="rId1109"/>
        </w:object>
      </w:r>
      <w:r>
        <w:rPr>
          <w:sz w:val="28"/>
        </w:rPr>
        <w:t xml:space="preserve">, </w:t>
      </w:r>
      <w:r w:rsidRPr="0080168F">
        <w:rPr>
          <w:position w:val="-18"/>
          <w:sz w:val="28"/>
        </w:rPr>
        <w:object w:dxaOrig="2079" w:dyaOrig="460">
          <v:shape id="_x0000_i1660" type="#_x0000_t75" style="width:105pt;height:23.25pt" o:ole="" fillcolor="window">
            <v:imagedata r:id="rId1110" o:title=""/>
          </v:shape>
          <o:OLEObject Type="Embed" ProgID="Equation.3" ShapeID="_x0000_i1660" DrawAspect="Content" ObjectID="_1385373891" r:id="rId1111"/>
        </w:object>
      </w:r>
      <w:r>
        <w:rPr>
          <w:sz w:val="28"/>
        </w:rPr>
        <w:t xml:space="preserve">, …, то на практике предпочитают оценки </w:t>
      </w: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θ</m:t>
            </m:r>
          </m:e>
        </m:acc>
      </m:oMath>
      <w:r>
        <w:rPr>
          <w:sz w:val="28"/>
        </w:rPr>
        <w:t xml:space="preserve">, которые сходятся по вероятности к </w:t>
      </w:r>
      <w:r w:rsidRPr="0080168F">
        <w:rPr>
          <w:position w:val="-6"/>
          <w:sz w:val="28"/>
        </w:rPr>
        <w:object w:dxaOrig="240" w:dyaOrig="320">
          <v:shape id="_x0000_i1661" type="#_x0000_t75" style="width:12.75pt;height:16.5pt" o:ole="" fillcolor="window">
            <v:imagedata r:id="rId1112" o:title=""/>
          </v:shape>
          <o:OLEObject Type="Embed" ProgID="Equation.3" ShapeID="_x0000_i1661" DrawAspect="Content" ObjectID="_1385373892" r:id="rId1113"/>
        </w:object>
      </w:r>
      <w:r>
        <w:rPr>
          <w:sz w:val="28"/>
        </w:rPr>
        <w:t xml:space="preserve"> при </w:t>
      </w:r>
      <w:r w:rsidRPr="0080168F">
        <w:rPr>
          <w:position w:val="-6"/>
          <w:sz w:val="28"/>
        </w:rPr>
        <w:object w:dxaOrig="999" w:dyaOrig="320">
          <v:shape id="_x0000_i1662" type="#_x0000_t75" style="width:48.75pt;height:16.5pt" o:ole="" fillcolor="window">
            <v:imagedata r:id="rId1114" o:title=""/>
          </v:shape>
          <o:OLEObject Type="Embed" ProgID="Equation.3" ShapeID="_x0000_i1662" DrawAspect="Content" ObjectID="_1385373893" r:id="rId1115"/>
        </w:object>
      </w:r>
      <w:r>
        <w:rPr>
          <w:sz w:val="28"/>
        </w:rPr>
        <w:t xml:space="preserve"> (</w:t>
      </w:r>
      <w:r>
        <w:rPr>
          <w:i/>
          <w:sz w:val="28"/>
        </w:rPr>
        <w:t>состоятельные оце</w:t>
      </w:r>
      <w:r>
        <w:rPr>
          <w:i/>
          <w:sz w:val="28"/>
        </w:rPr>
        <w:t>н</w:t>
      </w:r>
      <w:r>
        <w:rPr>
          <w:i/>
          <w:sz w:val="28"/>
        </w:rPr>
        <w:t>ки</w:t>
      </w:r>
      <w:r>
        <w:rPr>
          <w:sz w:val="28"/>
        </w:rPr>
        <w:t xml:space="preserve">), у которых </w:t>
      </w:r>
      <m:oMath>
        <m:r>
          <w:rPr>
            <w:rFonts w:ascii="Cambria Math" w:hAnsi="Cambria Math"/>
            <w:sz w:val="32"/>
            <w:szCs w:val="32"/>
          </w:rPr>
          <m:t>M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θ</m:t>
                </m:r>
              </m:e>
            </m:acc>
          </m:e>
        </m:d>
        <m:r>
          <w:rPr>
            <w:rFonts w:ascii="Cambria Math" w:hAnsi="Cambria Math"/>
            <w:sz w:val="32"/>
            <w:szCs w:val="32"/>
          </w:rPr>
          <m:t>=θ</m:t>
        </m:r>
      </m:oMath>
      <w:r>
        <w:rPr>
          <w:sz w:val="28"/>
        </w:rPr>
        <w:t xml:space="preserve"> (</w:t>
      </w:r>
      <w:r>
        <w:rPr>
          <w:i/>
          <w:sz w:val="28"/>
        </w:rPr>
        <w:t>несмещенные оценки</w:t>
      </w:r>
      <w:r>
        <w:rPr>
          <w:sz w:val="28"/>
        </w:rPr>
        <w:t>) или которые имеют на</w:t>
      </w:r>
      <w:r>
        <w:rPr>
          <w:sz w:val="28"/>
        </w:rPr>
        <w:t>и</w:t>
      </w:r>
      <w:r>
        <w:rPr>
          <w:sz w:val="28"/>
        </w:rPr>
        <w:t xml:space="preserve">меньшую дисперсию </w:t>
      </w:r>
      <m:oMath>
        <m:r>
          <w:rPr>
            <w:rFonts w:ascii="Cambria Math" w:hAnsi="Cambria Math"/>
            <w:sz w:val="32"/>
            <w:szCs w:val="32"/>
          </w:rPr>
          <m:t>D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θ</m:t>
                </m:r>
              </m:e>
            </m:acc>
          </m:e>
        </m:d>
      </m:oMath>
      <w:r w:rsidRPr="00CA719B">
        <w:rPr>
          <w:sz w:val="32"/>
          <w:szCs w:val="32"/>
        </w:rPr>
        <w:t xml:space="preserve"> (</w:t>
      </w:r>
      <w:r>
        <w:rPr>
          <w:i/>
          <w:sz w:val="28"/>
        </w:rPr>
        <w:t>эффективные оценки</w:t>
      </w:r>
      <w:r>
        <w:rPr>
          <w:sz w:val="28"/>
        </w:rPr>
        <w:t>).</w:t>
      </w:r>
    </w:p>
    <w:p w:rsidR="00CA719B" w:rsidRDefault="00CA719B" w:rsidP="00AE1333">
      <w:pPr>
        <w:tabs>
          <w:tab w:val="left" w:pos="2127"/>
        </w:tabs>
        <w:ind w:firstLine="709"/>
        <w:rPr>
          <w:sz w:val="28"/>
        </w:rPr>
      </w:pPr>
    </w:p>
    <w:p w:rsidR="00CA719B" w:rsidRDefault="00CA719B" w:rsidP="00AE1333">
      <w:pPr>
        <w:tabs>
          <w:tab w:val="left" w:pos="2127"/>
        </w:tabs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2.2. Простейшие оценки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Для случайной выборки </w:t>
      </w:r>
      <w:r w:rsidRPr="0080168F">
        <w:rPr>
          <w:position w:val="-18"/>
          <w:sz w:val="28"/>
        </w:rPr>
        <w:object w:dxaOrig="1500" w:dyaOrig="420">
          <v:shape id="_x0000_i1663" type="#_x0000_t75" style="width:75pt;height:19.5pt" o:ole="" fillcolor="window">
            <v:imagedata r:id="rId1116" o:title=""/>
          </v:shape>
          <o:OLEObject Type="Embed" ProgID="Equation.3" ShapeID="_x0000_i1663" DrawAspect="Content" ObjectID="_1385373894" r:id="rId1117"/>
        </w:object>
      </w:r>
      <w:r>
        <w:rPr>
          <w:sz w:val="28"/>
        </w:rPr>
        <w:t xml:space="preserve"> объема </w:t>
      </w:r>
      <w:r w:rsidRPr="0080168F">
        <w:rPr>
          <w:position w:val="-6"/>
          <w:sz w:val="28"/>
        </w:rPr>
        <w:object w:dxaOrig="340" w:dyaOrig="320">
          <v:shape id="_x0000_i1664" type="#_x0000_t75" style="width:16.5pt;height:16.5pt" o:ole="">
            <v:imagedata r:id="rId12" o:title=""/>
          </v:shape>
          <o:OLEObject Type="Embed" ProgID="Equation.3" ShapeID="_x0000_i1664" DrawAspect="Content" ObjectID="_1385373895" r:id="rId1118"/>
        </w:object>
      </w:r>
      <w:r>
        <w:rPr>
          <w:sz w:val="28"/>
        </w:rPr>
        <w:t xml:space="preserve"> из генеральной сов</w:t>
      </w:r>
      <w:r>
        <w:rPr>
          <w:sz w:val="28"/>
        </w:rPr>
        <w:t>о</w:t>
      </w:r>
      <w:r>
        <w:rPr>
          <w:sz w:val="28"/>
        </w:rPr>
        <w:t xml:space="preserve">купности можно вычислить следующие оценки. 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Накопленная частость</w:t>
      </w:r>
      <w:r>
        <w:rPr>
          <w:sz w:val="28"/>
        </w:rPr>
        <w:t xml:space="preserve"> (накопленная относительная частота)</w:t>
      </w:r>
      <w:r w:rsidR="00DD1F8D">
        <w:rPr>
          <w:sz w:val="28"/>
        </w:rPr>
        <w:t xml:space="preserve"> —</w:t>
      </w:r>
      <w:r>
        <w:rPr>
          <w:sz w:val="28"/>
        </w:rPr>
        <w:t xml:space="preserve"> это оценка интегральной функции распределения</w:t>
      </w:r>
      <w:r w:rsidR="00DD1F8D">
        <w:rPr>
          <w:sz w:val="28"/>
        </w:rPr>
        <w:t>,</w:t>
      </w:r>
      <w:r>
        <w:rPr>
          <w:sz w:val="28"/>
        </w:rPr>
        <w:t xml:space="preserve"> определяется по формуле</w:t>
      </w:r>
    </w:p>
    <w:p w:rsidR="00CA719B" w:rsidRDefault="008760B3" w:rsidP="00AE1333">
      <w:pPr>
        <w:tabs>
          <w:tab w:val="left" w:pos="2127"/>
          <w:tab w:val="left" w:pos="5812"/>
        </w:tabs>
        <w:ind w:firstLine="709"/>
        <w:jc w:val="right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F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</w:rPr>
              <m:t>N</m:t>
            </m:r>
          </m:den>
        </m:f>
      </m:oMath>
      <w:r w:rsidR="00CA719B" w:rsidRPr="00CE046F">
        <w:rPr>
          <w:sz w:val="32"/>
          <w:szCs w:val="32"/>
        </w:rPr>
        <w:t>,</w:t>
      </w:r>
      <w:r w:rsidR="00CA719B">
        <w:rPr>
          <w:sz w:val="28"/>
        </w:rPr>
        <w:tab/>
        <w:t>(2.1)</w:t>
      </w:r>
    </w:p>
    <w:p w:rsidR="00CA719B" w:rsidRDefault="00CA719B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Pr="0080168F">
        <w:rPr>
          <w:position w:val="-20"/>
          <w:sz w:val="28"/>
        </w:rPr>
        <w:object w:dxaOrig="380" w:dyaOrig="440">
          <v:shape id="_x0000_i1665" type="#_x0000_t75" style="width:19.5pt;height:23.25pt" o:ole="" fillcolor="window">
            <v:imagedata r:id="rId1119" o:title=""/>
          </v:shape>
          <o:OLEObject Type="Embed" ProgID="Equation.3" ShapeID="_x0000_i1665" DrawAspect="Content" ObjectID="_1385373896" r:id="rId1120"/>
        </w:object>
      </w:r>
      <w:r w:rsidR="00DD1F8D">
        <w:rPr>
          <w:sz w:val="28"/>
        </w:rPr>
        <w:t>—</w:t>
      </w:r>
      <w:r>
        <w:rPr>
          <w:sz w:val="28"/>
        </w:rPr>
        <w:t xml:space="preserve"> число элементов выборки меньших текущего конкретного значения </w:t>
      </w:r>
      <w:r w:rsidRPr="0080168F">
        <w:rPr>
          <w:position w:val="-6"/>
          <w:sz w:val="28"/>
        </w:rPr>
        <w:object w:dxaOrig="240" w:dyaOrig="260">
          <v:shape id="_x0000_i1666" type="#_x0000_t75" style="width:12.75pt;height:12.75pt" o:ole="">
            <v:imagedata r:id="rId58" o:title=""/>
          </v:shape>
          <o:OLEObject Type="Embed" ProgID="Equation.3" ShapeID="_x0000_i1666" DrawAspect="Content" ObjectID="_1385373897" r:id="rId1121"/>
        </w:object>
      </w:r>
      <w:r>
        <w:rPr>
          <w:sz w:val="28"/>
        </w:rPr>
        <w:t xml:space="preserve">, </w:t>
      </w:r>
      <w:r w:rsidRPr="0080168F">
        <w:rPr>
          <w:position w:val="-6"/>
          <w:sz w:val="28"/>
        </w:rPr>
        <w:object w:dxaOrig="340" w:dyaOrig="320">
          <v:shape id="_x0000_i1667" type="#_x0000_t75" style="width:16.5pt;height:16.5pt" o:ole="">
            <v:imagedata r:id="rId12" o:title=""/>
          </v:shape>
          <o:OLEObject Type="Embed" ProgID="Equation.3" ShapeID="_x0000_i1667" DrawAspect="Content" ObjectID="_1385373898" r:id="rId1122"/>
        </w:object>
      </w:r>
      <w:r>
        <w:rPr>
          <w:i/>
          <w:sz w:val="28"/>
        </w:rPr>
        <w:t xml:space="preserve"> </w:t>
      </w:r>
      <w:r>
        <w:rPr>
          <w:sz w:val="28"/>
        </w:rPr>
        <w:t xml:space="preserve">– общий объем выборки. 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i/>
          <w:sz w:val="28"/>
        </w:rPr>
      </w:pPr>
      <w:r>
        <w:rPr>
          <w:i/>
          <w:sz w:val="28"/>
        </w:rPr>
        <w:t>Эмпирическая функция плотности распределения вероятностей (ги</w:t>
      </w:r>
      <w:r>
        <w:rPr>
          <w:i/>
          <w:sz w:val="28"/>
        </w:rPr>
        <w:t>с</w:t>
      </w:r>
      <w:r>
        <w:rPr>
          <w:i/>
          <w:sz w:val="28"/>
        </w:rPr>
        <w:t xml:space="preserve">тограмма выборки) определяется по формуле </w:t>
      </w:r>
    </w:p>
    <w:p w:rsidR="00CA719B" w:rsidRDefault="008760B3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f</m:t>
            </m:r>
          </m:e>
        </m:acc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r>
          <m:rPr>
            <m:sty m:val="p"/>
          </m:rPr>
          <w:rPr>
            <w:rFonts w:ascii="Cambria Math" w:hAnsi="Cambria Math"/>
            <w:position w:val="-38"/>
          </w:rPr>
          <w:object w:dxaOrig="1140" w:dyaOrig="1080">
            <v:shape id="_x0000_i1668" type="#_x0000_t75" style="width:55.5pt;height:55.5pt" o:ole="">
              <v:imagedata r:id="rId1123" o:title=""/>
            </v:shape>
            <o:OLEObject Type="Embed" ProgID="Equation.3" ShapeID="_x0000_i1668" DrawAspect="Content" ObjectID="_1385373899" r:id="rId1124"/>
          </w:object>
        </m:r>
      </m:oMath>
      <w:r w:rsidR="00CA719B" w:rsidRPr="00CE046F">
        <w:rPr>
          <w:sz w:val="32"/>
          <w:szCs w:val="32"/>
        </w:rPr>
        <w:t>,</w:t>
      </w:r>
      <w:r w:rsidR="00CA719B">
        <w:rPr>
          <w:sz w:val="28"/>
        </w:rPr>
        <w:tab/>
        <w:t xml:space="preserve">(2.2) </w:t>
      </w:r>
    </w:p>
    <w:p w:rsidR="00CA719B" w:rsidRDefault="00CA719B" w:rsidP="00AE1333">
      <w:pPr>
        <w:tabs>
          <w:tab w:val="left" w:pos="2127"/>
          <w:tab w:val="left" w:pos="623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Pr="0080168F">
        <w:rPr>
          <w:position w:val="-6"/>
          <w:sz w:val="28"/>
        </w:rPr>
        <w:object w:dxaOrig="440" w:dyaOrig="320">
          <v:shape id="_x0000_i1669" type="#_x0000_t75" style="width:23.25pt;height:16.5pt" o:ole="" fillcolor="window">
            <v:imagedata r:id="rId1125" o:title=""/>
          </v:shape>
          <o:OLEObject Type="Embed" ProgID="Equation.3" ShapeID="_x0000_i1669" DrawAspect="Content" ObjectID="_1385373900" r:id="rId1126"/>
        </w:object>
      </w:r>
      <w:r>
        <w:rPr>
          <w:sz w:val="28"/>
        </w:rPr>
        <w:t xml:space="preserve"> </w:t>
      </w:r>
      <w:r w:rsidR="00DD1F8D">
        <w:rPr>
          <w:sz w:val="28"/>
        </w:rPr>
        <w:t xml:space="preserve">— </w:t>
      </w:r>
      <w:r>
        <w:rPr>
          <w:sz w:val="28"/>
        </w:rPr>
        <w:t xml:space="preserve">длина интервала; </w:t>
      </w:r>
      <w:r w:rsidRPr="0080168F">
        <w:rPr>
          <w:position w:val="-6"/>
          <w:sz w:val="28"/>
        </w:rPr>
        <w:object w:dxaOrig="260" w:dyaOrig="340">
          <v:shape id="_x0000_i1670" type="#_x0000_t75" style="width:12.75pt;height:16.5pt" o:ole="" fillcolor="window">
            <v:imagedata r:id="rId1127" o:title=""/>
          </v:shape>
          <o:OLEObject Type="Embed" ProgID="Equation.3" ShapeID="_x0000_i1670" DrawAspect="Content" ObjectID="_1385373901" r:id="rId1128"/>
        </w:object>
      </w:r>
      <w:r>
        <w:rPr>
          <w:sz w:val="28"/>
        </w:rPr>
        <w:t xml:space="preserve"> - число интервалов разбиения выборки; </w:t>
      </w:r>
      <w:r w:rsidRPr="0080168F">
        <w:rPr>
          <w:position w:val="-24"/>
          <w:sz w:val="28"/>
        </w:rPr>
        <w:object w:dxaOrig="360" w:dyaOrig="480">
          <v:shape id="_x0000_i1671" type="#_x0000_t75" style="width:19.5pt;height:23.25pt" o:ole="" fillcolor="window">
            <v:imagedata r:id="rId1129" o:title=""/>
          </v:shape>
          <o:OLEObject Type="Embed" ProgID="Equation.3" ShapeID="_x0000_i1671" DrawAspect="Content" ObjectID="_1385373902" r:id="rId1130"/>
        </w:object>
      </w:r>
      <w:r w:rsidR="00DD1F8D">
        <w:rPr>
          <w:sz w:val="28"/>
        </w:rPr>
        <w:t xml:space="preserve">— </w:t>
      </w:r>
      <w:r>
        <w:rPr>
          <w:sz w:val="28"/>
        </w:rPr>
        <w:t xml:space="preserve">число элементов выборки, попавших в </w:t>
      </w:r>
      <w:r w:rsidRPr="0080168F">
        <w:rPr>
          <w:position w:val="-12"/>
          <w:sz w:val="28"/>
        </w:rPr>
        <w:object w:dxaOrig="240" w:dyaOrig="360">
          <v:shape id="_x0000_i1672" type="#_x0000_t75" style="width:12.75pt;height:19.5pt" o:ole="">
            <v:imagedata r:id="rId389" o:title=""/>
          </v:shape>
          <o:OLEObject Type="Embed" ProgID="Equation.3" ShapeID="_x0000_i1672" DrawAspect="Content" ObjectID="_1385373903" r:id="rId1131"/>
        </w:object>
      </w:r>
      <w:r>
        <w:rPr>
          <w:sz w:val="28"/>
        </w:rPr>
        <w:t>–й интервал. Рекомендуется число интервалов выбирать равным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center"/>
        <w:rPr>
          <w:sz w:val="28"/>
        </w:rPr>
      </w:pPr>
      <w:r w:rsidRPr="0080168F">
        <w:rPr>
          <w:position w:val="-12"/>
          <w:sz w:val="28"/>
        </w:rPr>
        <w:object w:dxaOrig="1840" w:dyaOrig="400">
          <v:shape id="_x0000_i1673" type="#_x0000_t75" style="width:91.5pt;height:19.5pt" o:ole="" fillcolor="window">
            <v:imagedata r:id="rId1132" o:title=""/>
          </v:shape>
          <o:OLEObject Type="Embed" ProgID="Equation.3" ShapeID="_x0000_i1673" DrawAspect="Content" ObjectID="_1385373904" r:id="rId1133"/>
        </w:object>
      </w:r>
      <w:r>
        <w:rPr>
          <w:sz w:val="28"/>
        </w:rPr>
        <w:t>.</w:t>
      </w:r>
    </w:p>
    <w:p w:rsidR="00CA719B" w:rsidRPr="00A021F0" w:rsidRDefault="00CA719B" w:rsidP="00AE1333">
      <w:pPr>
        <w:pStyle w:val="1"/>
        <w:tabs>
          <w:tab w:val="left" w:pos="2127"/>
        </w:tabs>
        <w:ind w:firstLine="709"/>
        <w:jc w:val="both"/>
        <w:rPr>
          <w:sz w:val="28"/>
          <w:szCs w:val="28"/>
        </w:rPr>
      </w:pPr>
      <w:r w:rsidRPr="00A021F0">
        <w:rPr>
          <w:sz w:val="28"/>
          <w:szCs w:val="28"/>
        </w:rPr>
        <w:t xml:space="preserve">Найденное значение </w:t>
      </w:r>
      <w:r w:rsidRPr="00A021F0">
        <w:rPr>
          <w:position w:val="-6"/>
          <w:sz w:val="28"/>
          <w:szCs w:val="28"/>
        </w:rPr>
        <w:object w:dxaOrig="260" w:dyaOrig="340">
          <v:shape id="_x0000_i1674" type="#_x0000_t75" style="width:12.75pt;height:16.5pt" o:ole="" fillcolor="window">
            <v:imagedata r:id="rId1127" o:title=""/>
          </v:shape>
          <o:OLEObject Type="Embed" ProgID="Equation.3" ShapeID="_x0000_i1674" DrawAspect="Content" ObjectID="_1385373905" r:id="rId1134"/>
        </w:object>
      </w:r>
      <w:r w:rsidRPr="00A021F0">
        <w:rPr>
          <w:sz w:val="28"/>
          <w:szCs w:val="28"/>
        </w:rPr>
        <w:t xml:space="preserve"> округляют до ближайшего целого числа. Длину интервала</w:t>
      </w:r>
    </w:p>
    <w:p w:rsidR="00CA719B" w:rsidRDefault="00CA719B" w:rsidP="00AE1333">
      <w:pPr>
        <w:tabs>
          <w:tab w:val="left" w:pos="2127"/>
        </w:tabs>
        <w:ind w:firstLine="709"/>
        <w:jc w:val="center"/>
      </w:pPr>
      <w:r w:rsidRPr="0080168F">
        <w:rPr>
          <w:position w:val="-26"/>
        </w:rPr>
        <w:object w:dxaOrig="2200" w:dyaOrig="720">
          <v:shape id="_x0000_i1675" type="#_x0000_t75" style="width:111pt;height:36pt" o:ole="">
            <v:imagedata r:id="rId1135" o:title=""/>
          </v:shape>
          <o:OLEObject Type="Embed" ProgID="Equation.3" ShapeID="_x0000_i1675" DrawAspect="Content" ObjectID="_1385373906" r:id="rId1136"/>
        </w:object>
      </w:r>
      <w:r>
        <w:t>,</w:t>
      </w:r>
    </w:p>
    <w:p w:rsidR="00CA719B" w:rsidRDefault="00CA719B" w:rsidP="00AE1333">
      <w:pPr>
        <w:pStyle w:val="a9"/>
        <w:tabs>
          <w:tab w:val="left" w:pos="2127"/>
        </w:tabs>
        <w:spacing w:line="240" w:lineRule="auto"/>
      </w:pPr>
      <w:r>
        <w:t>округляют для удобства построения графика.</w:t>
      </w:r>
    </w:p>
    <w:p w:rsidR="00CA719B" w:rsidRDefault="00CA719B" w:rsidP="00AE1333">
      <w:pPr>
        <w:pStyle w:val="a9"/>
        <w:tabs>
          <w:tab w:val="left" w:pos="2127"/>
        </w:tabs>
        <w:spacing w:line="240" w:lineRule="auto"/>
        <w:ind w:firstLine="709"/>
      </w:pPr>
      <w:r>
        <w:t xml:space="preserve">В системе </w:t>
      </w:r>
      <w:r>
        <w:rPr>
          <w:lang w:val="en-US"/>
        </w:rPr>
        <w:t>Mathcad</w:t>
      </w:r>
      <w:r>
        <w:t xml:space="preserve"> построение эмпирической функции плотности ра</w:t>
      </w:r>
      <w:r>
        <w:t>с</w:t>
      </w:r>
      <w:r>
        <w:t xml:space="preserve">пределения вероятностей для выборки </w:t>
      </w:r>
      <w:r w:rsidRPr="0080168F">
        <w:rPr>
          <w:position w:val="-20"/>
        </w:rPr>
        <w:object w:dxaOrig="1280" w:dyaOrig="440">
          <v:shape id="_x0000_i1676" type="#_x0000_t75" style="width:65.25pt;height:23.25pt" o:ole="" fillcolor="window">
            <v:imagedata r:id="rId1137" o:title=""/>
          </v:shape>
          <o:OLEObject Type="Embed" ProgID="Equation.3" ShapeID="_x0000_i1676" DrawAspect="Content" ObjectID="_1385373907" r:id="rId1138"/>
        </w:object>
      </w:r>
      <w:r>
        <w:t xml:space="preserve"> представлено на рис. 2.1.</w:t>
      </w:r>
    </w:p>
    <w:p w:rsidR="00CA719B" w:rsidRPr="00CE046F" w:rsidRDefault="00CA719B" w:rsidP="00AE1333">
      <w:pPr>
        <w:pStyle w:val="1"/>
        <w:tabs>
          <w:tab w:val="left" w:pos="2127"/>
        </w:tabs>
        <w:ind w:firstLine="709"/>
        <w:rPr>
          <w:i/>
          <w:sz w:val="28"/>
          <w:szCs w:val="28"/>
        </w:rPr>
      </w:pPr>
      <w:r w:rsidRPr="00CE046F">
        <w:rPr>
          <w:i/>
          <w:sz w:val="28"/>
          <w:szCs w:val="28"/>
        </w:rPr>
        <w:lastRenderedPageBreak/>
        <w:t>Выборочное среднее значение</w:t>
      </w:r>
    </w:p>
    <w:p w:rsidR="00CA719B" w:rsidRDefault="005B5944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36"/>
          <w:sz w:val="28"/>
        </w:rPr>
        <w:object w:dxaOrig="1600" w:dyaOrig="960">
          <v:shape id="_x0000_i1677" type="#_x0000_t75" style="width:78.75pt;height:48.75pt" o:ole="" fillcolor="window">
            <v:imagedata r:id="rId1139" o:title=""/>
          </v:shape>
          <o:OLEObject Type="Embed" ProgID="Equation.3" ShapeID="_x0000_i1677" DrawAspect="Content" ObjectID="_1385373908" r:id="rId1140"/>
        </w:object>
      </w:r>
      <w:r w:rsidR="00CA719B">
        <w:rPr>
          <w:sz w:val="28"/>
        </w:rPr>
        <w:t>,</w:t>
      </w:r>
      <w:r w:rsidR="00CA719B">
        <w:rPr>
          <w:sz w:val="28"/>
        </w:rPr>
        <w:tab/>
        <w:t>(2.3)</w:t>
      </w:r>
    </w:p>
    <w:p w:rsidR="00CA719B" w:rsidRDefault="00CA719B" w:rsidP="00AE1333">
      <w:pPr>
        <w:pStyle w:val="a9"/>
        <w:tabs>
          <w:tab w:val="left" w:pos="2127"/>
        </w:tabs>
        <w:spacing w:line="240" w:lineRule="auto"/>
      </w:pPr>
      <w:r>
        <w:t>является несмещенной и состоятельной оценкой математического ожидания. Для выборки из нормальной генеральной совокупности эта оценка также и эффективна.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Для равномерного расп</w:t>
      </w:r>
      <w:r w:rsidR="00DD1F8D">
        <w:rPr>
          <w:sz w:val="28"/>
        </w:rPr>
        <w:t>ределения эффективная оценка</w:t>
      </w:r>
      <w:r>
        <w:rPr>
          <w:sz w:val="28"/>
        </w:rPr>
        <w:t xml:space="preserve"> </w:t>
      </w:r>
      <w:r w:rsidRPr="0080168F">
        <w:rPr>
          <w:position w:val="-20"/>
          <w:sz w:val="28"/>
        </w:rPr>
        <w:object w:dxaOrig="460" w:dyaOrig="440">
          <v:shape id="_x0000_i1678" type="#_x0000_t75" style="width:23.25pt;height:23.25pt" o:ole="" fillcolor="window">
            <v:imagedata r:id="rId1141" o:title=""/>
          </v:shape>
          <o:OLEObject Type="Embed" ProgID="Equation.3" ShapeID="_x0000_i1678" DrawAspect="Content" ObjectID="_1385373909" r:id="rId1142"/>
        </w:object>
      </w:r>
      <w:r>
        <w:rPr>
          <w:sz w:val="28"/>
        </w:rPr>
        <w:t xml:space="preserve"> </w:t>
      </w:r>
      <w:r w:rsidR="00DD1F8D">
        <w:rPr>
          <w:sz w:val="28"/>
        </w:rPr>
        <w:t>расчитыв</w:t>
      </w:r>
      <w:r w:rsidR="00DD1F8D">
        <w:rPr>
          <w:sz w:val="28"/>
        </w:rPr>
        <w:t>а</w:t>
      </w:r>
      <w:r w:rsidR="00DD1F8D">
        <w:rPr>
          <w:sz w:val="28"/>
        </w:rPr>
        <w:t>ется по формуле</w:t>
      </w:r>
    </w:p>
    <w:p w:rsidR="00CA719B" w:rsidRDefault="008760B3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x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r>
          <m:rPr>
            <m:sty m:val="p"/>
          </m:rPr>
          <w:rPr>
            <w:rFonts w:ascii="Cambria Math" w:hAnsi="Cambria Math"/>
            <w:position w:val="-36"/>
          </w:rPr>
          <w:object w:dxaOrig="1780" w:dyaOrig="1040">
            <v:shape id="_x0000_i1679" type="#_x0000_t75" style="width:88.5pt;height:52.5pt" o:ole="">
              <v:imagedata r:id="rId1143" o:title=""/>
            </v:shape>
            <o:OLEObject Type="Embed" ProgID="Equation.3" ShapeID="_x0000_i1679" DrawAspect="Content" ObjectID="_1385373910" r:id="rId1144"/>
          </w:object>
        </m:r>
      </m:oMath>
      <w:r w:rsidR="00CA719B">
        <w:rPr>
          <w:sz w:val="28"/>
        </w:rPr>
        <w:t>,</w:t>
      </w:r>
      <w:r w:rsidR="00CA719B">
        <w:rPr>
          <w:sz w:val="28"/>
        </w:rPr>
        <w:tab/>
        <w:t>(2.4)</w:t>
      </w:r>
    </w:p>
    <w:p w:rsidR="00CA719B" w:rsidRDefault="00CA719B" w:rsidP="00AE1333">
      <w:pPr>
        <w:tabs>
          <w:tab w:val="left" w:pos="2127"/>
          <w:tab w:val="left" w:pos="623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="00CE046F" w:rsidRPr="00CE046F">
        <w:rPr>
          <w:position w:val="-24"/>
          <w:sz w:val="28"/>
        </w:rPr>
        <w:object w:dxaOrig="1540" w:dyaOrig="600">
          <v:shape id="_x0000_i1680" type="#_x0000_t75" style="width:78.75pt;height:29.25pt" o:ole="" fillcolor="window">
            <v:imagedata r:id="rId1145" o:title=""/>
          </v:shape>
          <o:OLEObject Type="Embed" ProgID="Equation.3" ShapeID="_x0000_i1680" DrawAspect="Content" ObjectID="_1385373911" r:id="rId1146"/>
        </w:object>
      </w:r>
      <w:r>
        <w:rPr>
          <w:sz w:val="28"/>
        </w:rPr>
        <w:t xml:space="preserve"> </w:t>
      </w:r>
      <w:r w:rsidR="00DD1F8D">
        <w:rPr>
          <w:sz w:val="28"/>
        </w:rPr>
        <w:t xml:space="preserve">— </w:t>
      </w:r>
      <w:r>
        <w:rPr>
          <w:sz w:val="28"/>
        </w:rPr>
        <w:t>максимальное и минимальное значение выборки.</w:t>
      </w:r>
    </w:p>
    <w:p w:rsidR="00CA719B" w:rsidRPr="00A021F0" w:rsidRDefault="00FF2C96" w:rsidP="00AE1333">
      <w:pPr>
        <w:pStyle w:val="1"/>
        <w:tabs>
          <w:tab w:val="left" w:pos="2127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Состоятельной</w:t>
      </w:r>
      <w:r w:rsidR="00CA719B" w:rsidRPr="00A021F0">
        <w:rPr>
          <w:sz w:val="28"/>
          <w:szCs w:val="28"/>
        </w:rPr>
        <w:t>, но смещенной оценкой дисперсии является</w:t>
      </w:r>
    </w:p>
    <w:p w:rsidR="00CA719B" w:rsidRDefault="008760B3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</w:rPr>
            </m:ctrlPr>
          </m:sSubSupPr>
          <m:e>
            <m:acc>
              <m:accPr>
                <m:ctrlPr>
                  <w:rPr>
                    <w:rFonts w:ascii="Cambria Math" w:hAnsi="Cambria Math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</w:rPr>
                  <m:t>σ</m:t>
                </m:r>
              </m:e>
            </m:acc>
          </m:e>
          <m:sub>
            <m:r>
              <w:rPr>
                <w:rFonts w:ascii="Cambria Math" w:hAnsi="Cambria Math"/>
                <w:sz w:val="28"/>
              </w:rPr>
              <m:t>x</m:t>
            </m:r>
          </m:sub>
          <m:sup>
            <m:r>
              <w:rPr>
                <w:rFonts w:ascii="Cambria Math" w:hAnsi="Cambria Math"/>
                <w:sz w:val="28"/>
              </w:rPr>
              <m:t>2</m:t>
            </m:r>
          </m:sup>
        </m:sSubSup>
        <m:r>
          <w:rPr>
            <w:rFonts w:ascii="Cambria Math" w:hAnsi="Cambria Math"/>
            <w:sz w:val="28"/>
          </w:rPr>
          <m:t>=</m:t>
        </m:r>
        <m:r>
          <m:rPr>
            <m:sty m:val="p"/>
          </m:rPr>
          <w:rPr>
            <w:rFonts w:ascii="Cambria Math" w:hAnsi="Cambria Math"/>
            <w:position w:val="-30"/>
          </w:rPr>
          <w:object w:dxaOrig="1880" w:dyaOrig="880">
            <v:shape id="_x0000_i1681" type="#_x0000_t75" style="width:95.25pt;height:42.75pt" o:ole="">
              <v:imagedata r:id="rId1147" o:title=""/>
            </v:shape>
            <o:OLEObject Type="Embed" ProgID="Equation.3" ShapeID="_x0000_i1681" DrawAspect="Content" ObjectID="_1385373912" r:id="rId1148"/>
          </w:object>
        </m:r>
      </m:oMath>
      <w:r w:rsidR="00CA719B">
        <w:rPr>
          <w:sz w:val="28"/>
        </w:rPr>
        <w:t>,</w:t>
      </w:r>
      <w:r w:rsidR="00CA719B">
        <w:rPr>
          <w:sz w:val="28"/>
        </w:rPr>
        <w:tab/>
        <w:t>(2.5)</w:t>
      </w:r>
    </w:p>
    <w:p w:rsidR="00CA719B" w:rsidRDefault="00CA719B" w:rsidP="00AE1333">
      <w:pPr>
        <w:pStyle w:val="a9"/>
        <w:tabs>
          <w:tab w:val="left" w:pos="2127"/>
          <w:tab w:val="left" w:pos="6237"/>
        </w:tabs>
        <w:spacing w:line="240" w:lineRule="auto"/>
      </w:pPr>
      <w:r>
        <w:t>а для нормальной совокупности эта оценка и эффективна.</w:t>
      </w:r>
    </w:p>
    <w:p w:rsidR="00CA719B" w:rsidRDefault="00FF2C96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Состоятельная и несмещенная оценка </w:t>
      </w:r>
      <w:r w:rsidR="00CA719B">
        <w:rPr>
          <w:sz w:val="28"/>
        </w:rPr>
        <w:t xml:space="preserve">дисперсии </w:t>
      </w:r>
      <w:r>
        <w:rPr>
          <w:sz w:val="28"/>
        </w:rPr>
        <w:t>расчитвается по фо</w:t>
      </w:r>
      <w:r>
        <w:rPr>
          <w:sz w:val="28"/>
        </w:rPr>
        <w:t>р</w:t>
      </w:r>
      <w:r>
        <w:rPr>
          <w:sz w:val="28"/>
        </w:rPr>
        <w:t>муле</w:t>
      </w:r>
    </w:p>
    <w:p w:rsidR="00CA719B" w:rsidRDefault="00D93B1C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D93B1C">
        <w:rPr>
          <w:position w:val="-36"/>
          <w:sz w:val="28"/>
        </w:rPr>
        <w:object w:dxaOrig="3120" w:dyaOrig="960">
          <v:shape id="_x0000_i1682" type="#_x0000_t75" style="width:156.75pt;height:45.75pt" o:ole="" fillcolor="window">
            <v:imagedata r:id="rId1149" o:title=""/>
          </v:shape>
          <o:OLEObject Type="Embed" ProgID="Equation.3" ShapeID="_x0000_i1682" DrawAspect="Content" ObjectID="_1385373913" r:id="rId1150"/>
        </w:object>
      </w:r>
      <w:r w:rsidR="00CA719B">
        <w:rPr>
          <w:sz w:val="28"/>
        </w:rPr>
        <w:t>.</w:t>
      </w:r>
      <w:r w:rsidR="00CA719B">
        <w:rPr>
          <w:sz w:val="28"/>
        </w:rPr>
        <w:tab/>
        <w:t>(2.6)</w:t>
      </w:r>
    </w:p>
    <w:p w:rsidR="002E65A9" w:rsidRDefault="00CA719B" w:rsidP="002E65A9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Эта оценка не </w:t>
      </w:r>
      <w:r w:rsidR="00FF2C96">
        <w:rPr>
          <w:sz w:val="28"/>
        </w:rPr>
        <w:t>эффективна</w:t>
      </w:r>
      <w:r>
        <w:rPr>
          <w:sz w:val="28"/>
        </w:rPr>
        <w:t xml:space="preserve"> для нормальной генеральной совокупности особенно при малых </w:t>
      </w:r>
      <w:r w:rsidRPr="0080168F">
        <w:rPr>
          <w:position w:val="-6"/>
          <w:sz w:val="28"/>
        </w:rPr>
        <w:object w:dxaOrig="340" w:dyaOrig="320">
          <v:shape id="_x0000_i1683" type="#_x0000_t75" style="width:16.5pt;height:16.5pt" o:ole="">
            <v:imagedata r:id="rId12" o:title=""/>
          </v:shape>
          <o:OLEObject Type="Embed" ProgID="Equation.3" ShapeID="_x0000_i1683" DrawAspect="Content" ObjectID="_1385373914" r:id="rId1151"/>
        </w:object>
      </w:r>
      <w:r>
        <w:rPr>
          <w:sz w:val="28"/>
        </w:rPr>
        <w:t>.</w:t>
      </w:r>
    </w:p>
    <w:p w:rsidR="002E65A9" w:rsidRDefault="002E65A9" w:rsidP="002E65A9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Для двух выборок случайных величин </w:t>
      </w:r>
      <w:r w:rsidRPr="0080168F">
        <w:rPr>
          <w:position w:val="-18"/>
          <w:sz w:val="28"/>
        </w:rPr>
        <w:object w:dxaOrig="380" w:dyaOrig="440">
          <v:shape id="_x0000_i1684" type="#_x0000_t75" style="width:19.5pt;height:23.25pt" o:ole="" fillcolor="window">
            <v:imagedata r:id="rId1152" o:title=""/>
          </v:shape>
          <o:OLEObject Type="Embed" ProgID="Equation.3" ShapeID="_x0000_i1684" DrawAspect="Content" ObjectID="_1385373915" r:id="rId1153"/>
        </w:object>
      </w:r>
      <w:r>
        <w:rPr>
          <w:sz w:val="28"/>
        </w:rPr>
        <w:t xml:space="preserve"> и </w:t>
      </w:r>
      <w:r w:rsidRPr="0080168F">
        <w:rPr>
          <w:position w:val="-18"/>
          <w:sz w:val="28"/>
        </w:rPr>
        <w:object w:dxaOrig="440" w:dyaOrig="440">
          <v:shape id="_x0000_i1685" type="#_x0000_t75" style="width:23.25pt;height:23.25pt" o:ole="" fillcolor="window">
            <v:imagedata r:id="rId1154" o:title=""/>
          </v:shape>
          <o:OLEObject Type="Embed" ProgID="Equation.3" ShapeID="_x0000_i1685" DrawAspect="Content" ObjectID="_1385373916" r:id="rId1155"/>
        </w:object>
      </w:r>
      <w:r>
        <w:rPr>
          <w:sz w:val="28"/>
        </w:rPr>
        <w:t xml:space="preserve"> объема </w:t>
      </w:r>
      <w:r w:rsidRPr="0080168F">
        <w:rPr>
          <w:position w:val="-6"/>
          <w:sz w:val="28"/>
        </w:rPr>
        <w:object w:dxaOrig="340" w:dyaOrig="320">
          <v:shape id="_x0000_i1686" type="#_x0000_t75" style="width:16.5pt;height:16.5pt" o:ole="">
            <v:imagedata r:id="rId12" o:title=""/>
          </v:shape>
          <o:OLEObject Type="Embed" ProgID="Equation.3" ShapeID="_x0000_i1686" DrawAspect="Content" ObjectID="_1385373917" r:id="rId1156"/>
        </w:object>
      </w:r>
      <w:r>
        <w:rPr>
          <w:i/>
          <w:sz w:val="32"/>
        </w:rPr>
        <w:t xml:space="preserve"> </w:t>
      </w:r>
      <w:r>
        <w:rPr>
          <w:sz w:val="28"/>
        </w:rPr>
        <w:t>каждое, выборочное значение ковариации равно</w:t>
      </w:r>
    </w:p>
    <w:p w:rsidR="002E65A9" w:rsidRDefault="008760B3" w:rsidP="002E65A9">
      <w:pPr>
        <w:pStyle w:val="20"/>
        <w:tabs>
          <w:tab w:val="left" w:pos="2127"/>
          <w:tab w:val="left" w:pos="6663"/>
        </w:tabs>
        <w:spacing w:line="240" w:lineRule="auto"/>
        <w:ind w:left="0" w:firstLine="709"/>
        <w:jc w:val="right"/>
      </w:pP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cov</m:t>
            </m:r>
          </m:e>
        </m:acc>
        <m:r>
          <m:rPr>
            <m:sty m:val="p"/>
          </m:rPr>
          <w:rPr>
            <w:rFonts w:ascii="Cambria Math" w:hAnsi="Cambria Math"/>
            <w:position w:val="-30"/>
          </w:rPr>
          <w:object w:dxaOrig="4420" w:dyaOrig="880">
            <v:shape id="_x0000_i1687" type="#_x0000_t75" style="width:222.75pt;height:42.75pt" o:ole="">
              <v:imagedata r:id="rId1157" o:title=""/>
            </v:shape>
            <o:OLEObject Type="Embed" ProgID="Equation.3" ShapeID="_x0000_i1687" DrawAspect="Content" ObjectID="_1385373918" r:id="rId1158"/>
          </w:object>
        </m:r>
      </m:oMath>
      <w:r w:rsidR="002E65A9">
        <w:t>,</w:t>
      </w:r>
      <w:r w:rsidR="002E65A9">
        <w:tab/>
        <w:t>(2.7)</w:t>
      </w:r>
    </w:p>
    <w:p w:rsidR="002E65A9" w:rsidRDefault="002E65A9" w:rsidP="002E65A9">
      <w:pPr>
        <w:pStyle w:val="20"/>
        <w:tabs>
          <w:tab w:val="left" w:pos="2127"/>
        </w:tabs>
        <w:spacing w:line="240" w:lineRule="auto"/>
        <w:ind w:left="0" w:firstLine="0"/>
      </w:pPr>
      <w:r>
        <w:t>а выборочное значение коэффициента корреляции</w:t>
      </w:r>
    </w:p>
    <w:p w:rsidR="002E65A9" w:rsidRDefault="002E65A9" w:rsidP="002E65A9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56"/>
          <w:sz w:val="28"/>
        </w:rPr>
        <w:object w:dxaOrig="4080" w:dyaOrig="1460">
          <v:shape id="_x0000_i1688" type="#_x0000_t75" style="width:203.25pt;height:1in" o:ole="" fillcolor="window">
            <v:imagedata r:id="rId1159" o:title=""/>
          </v:shape>
          <o:OLEObject Type="Embed" ProgID="Equation.3" ShapeID="_x0000_i1688" DrawAspect="Content" ObjectID="_1385373919" r:id="rId1160"/>
        </w:object>
      </w:r>
      <w:r>
        <w:rPr>
          <w:sz w:val="28"/>
        </w:rPr>
        <w:t>,</w:t>
      </w:r>
      <w:r>
        <w:rPr>
          <w:sz w:val="28"/>
        </w:rPr>
        <w:tab/>
        <w:t>(2.8)</w:t>
      </w:r>
    </w:p>
    <w:p w:rsidR="002E65A9" w:rsidRDefault="002E65A9" w:rsidP="002E65A9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Pr="0080168F">
        <w:rPr>
          <w:position w:val="-20"/>
          <w:sz w:val="28"/>
        </w:rPr>
        <w:object w:dxaOrig="1800" w:dyaOrig="540">
          <v:shape id="_x0000_i1689" type="#_x0000_t75" style="width:91.5pt;height:26.25pt" o:ole="" fillcolor="window">
            <v:imagedata r:id="rId1161" o:title=""/>
          </v:shape>
          <o:OLEObject Type="Embed" ProgID="Equation.3" ShapeID="_x0000_i1689" DrawAspect="Content" ObjectID="_1385373920" r:id="rId1162"/>
        </w:object>
      </w:r>
      <w:r>
        <w:rPr>
          <w:sz w:val="28"/>
        </w:rPr>
        <w:t xml:space="preserve"> </w:t>
      </w:r>
      <w:r w:rsidR="00FF2C96">
        <w:rPr>
          <w:sz w:val="28"/>
        </w:rPr>
        <w:t xml:space="preserve">— </w:t>
      </w:r>
      <w:r>
        <w:rPr>
          <w:sz w:val="28"/>
        </w:rPr>
        <w:t>выборочные средние и выборочные дисперсии случа</w:t>
      </w:r>
      <w:r>
        <w:rPr>
          <w:sz w:val="28"/>
        </w:rPr>
        <w:t>й</w:t>
      </w:r>
      <w:r>
        <w:rPr>
          <w:sz w:val="28"/>
        </w:rPr>
        <w:t xml:space="preserve">ных величин </w:t>
      </w:r>
      <w:r w:rsidRPr="0080168F">
        <w:rPr>
          <w:position w:val="-18"/>
          <w:sz w:val="28"/>
        </w:rPr>
        <w:object w:dxaOrig="380" w:dyaOrig="440">
          <v:shape id="_x0000_i1690" type="#_x0000_t75" style="width:19.5pt;height:23.25pt" o:ole="" fillcolor="window">
            <v:imagedata r:id="rId1152" o:title=""/>
          </v:shape>
          <o:OLEObject Type="Embed" ProgID="Equation.3" ShapeID="_x0000_i1690" DrawAspect="Content" ObjectID="_1385373921" r:id="rId1163"/>
        </w:object>
      </w:r>
      <w:r>
        <w:rPr>
          <w:sz w:val="28"/>
        </w:rPr>
        <w:t xml:space="preserve"> и </w:t>
      </w:r>
      <w:r w:rsidRPr="0080168F">
        <w:rPr>
          <w:position w:val="-18"/>
          <w:sz w:val="28"/>
        </w:rPr>
        <w:object w:dxaOrig="440" w:dyaOrig="440">
          <v:shape id="_x0000_i1691" type="#_x0000_t75" style="width:23.25pt;height:23.25pt" o:ole="" fillcolor="window">
            <v:imagedata r:id="rId1164" o:title=""/>
          </v:shape>
          <o:OLEObject Type="Embed" ProgID="Equation.3" ShapeID="_x0000_i1691" DrawAspect="Content" ObjectID="_1385373922" r:id="rId1165"/>
        </w:object>
      </w:r>
      <w:r>
        <w:rPr>
          <w:sz w:val="28"/>
        </w:rPr>
        <w:t>. Данная оценка коэффициента корреляции является состоятельной и асимптотически несмещенной.</w:t>
      </w:r>
    </w:p>
    <w:p w:rsidR="002E65A9" w:rsidRDefault="002E65A9" w:rsidP="002E65A9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Вычисление некоторых оценок </w:t>
      </w:r>
      <w:r w:rsidR="00FF2C96">
        <w:rPr>
          <w:sz w:val="28"/>
        </w:rPr>
        <w:t xml:space="preserve">в системе </w:t>
      </w:r>
      <w:r w:rsidR="00FF2C96">
        <w:rPr>
          <w:sz w:val="28"/>
          <w:lang w:val="en-US"/>
        </w:rPr>
        <w:t>Matchcad</w:t>
      </w:r>
      <w:r w:rsidR="00FF2C96" w:rsidRPr="00FF2C96">
        <w:rPr>
          <w:sz w:val="28"/>
        </w:rPr>
        <w:t xml:space="preserve"> </w:t>
      </w:r>
      <w:r>
        <w:rPr>
          <w:sz w:val="28"/>
        </w:rPr>
        <w:t>представлено на рис. 2.2.</w:t>
      </w:r>
    </w:p>
    <w:p w:rsidR="00CA719B" w:rsidRDefault="00C37EE8" w:rsidP="00AE1333">
      <w:pPr>
        <w:pStyle w:val="3"/>
        <w:tabs>
          <w:tab w:val="left" w:pos="2127"/>
        </w:tabs>
        <w:jc w:val="center"/>
        <w:rPr>
          <w:lang w:val="en-US"/>
        </w:rPr>
      </w:pPr>
      <w:r>
        <w:object w:dxaOrig="9315" w:dyaOrig="12735">
          <v:shape id="_x0000_i1692" type="#_x0000_t75" style="width:449.25pt;height:583.5pt" o:ole="">
            <v:imagedata r:id="rId1166" o:title="" cropbottom="3472f"/>
          </v:shape>
          <o:OLEObject Type="Embed" ProgID="Mathcad" ShapeID="_x0000_i1692" DrawAspect="Content" ObjectID="_1385373923" r:id="rId1167"/>
        </w:object>
      </w:r>
    </w:p>
    <w:p w:rsidR="00C37EE8" w:rsidRDefault="00CA719B" w:rsidP="00C37EE8">
      <w:pPr>
        <w:pStyle w:val="3"/>
        <w:tabs>
          <w:tab w:val="left" w:pos="2127"/>
        </w:tabs>
        <w:spacing w:before="0" w:after="0"/>
        <w:ind w:firstLine="709"/>
        <w:jc w:val="center"/>
        <w:rPr>
          <w:rFonts w:ascii="Times New Roman" w:hAnsi="Times New Roman"/>
          <w:szCs w:val="24"/>
        </w:rPr>
      </w:pPr>
      <w:r w:rsidRPr="00750BF9">
        <w:rPr>
          <w:rFonts w:ascii="Times New Roman" w:hAnsi="Times New Roman"/>
          <w:szCs w:val="24"/>
        </w:rPr>
        <w:t xml:space="preserve">Рис. 2.1. </w:t>
      </w:r>
      <w:r w:rsidR="00220582">
        <w:rPr>
          <w:rFonts w:ascii="Times New Roman" w:hAnsi="Times New Roman"/>
          <w:szCs w:val="24"/>
        </w:rPr>
        <w:t xml:space="preserve">Моделирование в системе </w:t>
      </w:r>
      <w:r w:rsidR="00220582">
        <w:rPr>
          <w:rFonts w:ascii="Times New Roman" w:hAnsi="Times New Roman"/>
          <w:szCs w:val="24"/>
          <w:lang w:val="en-US"/>
        </w:rPr>
        <w:t>Matcad</w:t>
      </w:r>
      <w:r w:rsidR="00220582">
        <w:rPr>
          <w:rFonts w:ascii="Times New Roman" w:hAnsi="Times New Roman"/>
          <w:szCs w:val="24"/>
        </w:rPr>
        <w:t xml:space="preserve"> эмпирической</w:t>
      </w:r>
      <w:r w:rsidRPr="00750BF9">
        <w:rPr>
          <w:rFonts w:ascii="Times New Roman" w:hAnsi="Times New Roman"/>
          <w:szCs w:val="24"/>
        </w:rPr>
        <w:t xml:space="preserve"> </w:t>
      </w:r>
      <w:r w:rsidR="00220582">
        <w:rPr>
          <w:rFonts w:ascii="Times New Roman" w:hAnsi="Times New Roman"/>
          <w:szCs w:val="24"/>
        </w:rPr>
        <w:t>и теоретической</w:t>
      </w:r>
    </w:p>
    <w:p w:rsidR="00CA719B" w:rsidRPr="00750BF9" w:rsidRDefault="00CA719B" w:rsidP="00C37EE8">
      <w:pPr>
        <w:pStyle w:val="3"/>
        <w:tabs>
          <w:tab w:val="left" w:pos="2127"/>
        </w:tabs>
        <w:spacing w:before="0" w:after="0"/>
        <w:ind w:firstLine="709"/>
        <w:jc w:val="center"/>
        <w:rPr>
          <w:rFonts w:ascii="Times New Roman" w:hAnsi="Times New Roman"/>
          <w:szCs w:val="24"/>
        </w:rPr>
      </w:pPr>
      <w:r w:rsidRPr="00750BF9">
        <w:rPr>
          <w:rFonts w:ascii="Times New Roman" w:hAnsi="Times New Roman"/>
          <w:szCs w:val="24"/>
        </w:rPr>
        <w:t>функци</w:t>
      </w:r>
      <w:r w:rsidR="002E65A9">
        <w:rPr>
          <w:rFonts w:ascii="Times New Roman" w:hAnsi="Times New Roman"/>
          <w:szCs w:val="24"/>
        </w:rPr>
        <w:t>и</w:t>
      </w:r>
      <w:r w:rsidR="00750BF9" w:rsidRPr="00750BF9">
        <w:rPr>
          <w:rFonts w:ascii="Times New Roman" w:hAnsi="Times New Roman"/>
          <w:szCs w:val="24"/>
        </w:rPr>
        <w:t xml:space="preserve"> </w:t>
      </w:r>
      <w:r w:rsidR="002E65A9">
        <w:rPr>
          <w:rFonts w:ascii="Times New Roman" w:hAnsi="Times New Roman"/>
          <w:szCs w:val="24"/>
        </w:rPr>
        <w:t>плотности</w:t>
      </w:r>
      <w:r w:rsidR="00220582">
        <w:rPr>
          <w:rFonts w:ascii="Times New Roman" w:hAnsi="Times New Roman"/>
          <w:szCs w:val="24"/>
        </w:rPr>
        <w:t xml:space="preserve"> </w:t>
      </w:r>
      <w:r w:rsidRPr="00750BF9">
        <w:rPr>
          <w:rFonts w:ascii="Times New Roman" w:hAnsi="Times New Roman"/>
          <w:szCs w:val="24"/>
        </w:rPr>
        <w:t>распределения вероятностей</w:t>
      </w:r>
    </w:p>
    <w:p w:rsidR="00CA719B" w:rsidRDefault="00CA719B" w:rsidP="00AE1333">
      <w:pPr>
        <w:pStyle w:val="20"/>
        <w:tabs>
          <w:tab w:val="left" w:pos="2127"/>
        </w:tabs>
        <w:spacing w:line="240" w:lineRule="auto"/>
        <w:ind w:left="0" w:firstLine="709"/>
      </w:pPr>
    </w:p>
    <w:p w:rsidR="00CA719B" w:rsidRDefault="00CA719B" w:rsidP="00AE1333">
      <w:pPr>
        <w:tabs>
          <w:tab w:val="left" w:pos="2127"/>
        </w:tabs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2.3. Интервальные оценки. Доверительный интервал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Рассмотренные точечные оценки параметров не дают информации о степени близости оценки </w:t>
      </w: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θ</m:t>
            </m:r>
          </m:e>
        </m:acc>
      </m:oMath>
      <w:r>
        <w:rPr>
          <w:sz w:val="28"/>
        </w:rPr>
        <w:t xml:space="preserve"> к соответствующему теоретическому параметру </w:t>
      </w:r>
      <w:r w:rsidRPr="0080168F">
        <w:rPr>
          <w:position w:val="-6"/>
          <w:sz w:val="28"/>
        </w:rPr>
        <w:object w:dxaOrig="240" w:dyaOrig="320">
          <v:shape id="_x0000_i1693" type="#_x0000_t75" style="width:12.75pt;height:16.5pt" o:ole="" fillcolor="window">
            <v:imagedata r:id="rId1112" o:title=""/>
          </v:shape>
          <o:OLEObject Type="Embed" ProgID="Equation.3" ShapeID="_x0000_i1693" DrawAspect="Content" ObjectID="_1385373924" r:id="rId1168"/>
        </w:object>
      </w:r>
      <w:r>
        <w:rPr>
          <w:sz w:val="28"/>
        </w:rPr>
        <w:t>. Поэтому более информативный способ оценивания неизвестных параме</w:t>
      </w:r>
      <w:r>
        <w:rPr>
          <w:sz w:val="28"/>
        </w:rPr>
        <w:t>т</w:t>
      </w:r>
      <w:r>
        <w:rPr>
          <w:sz w:val="28"/>
        </w:rPr>
        <w:t xml:space="preserve">ров заключается в построении интервала, в котором с заданной степенью достоверности будет находиться оцениваемый параметр, т. е. в построении так называемой </w:t>
      </w:r>
      <w:r>
        <w:rPr>
          <w:i/>
          <w:sz w:val="28"/>
        </w:rPr>
        <w:t>интервальной оценки</w:t>
      </w:r>
      <w:r>
        <w:rPr>
          <w:sz w:val="28"/>
        </w:rPr>
        <w:t xml:space="preserve"> параметра </w:t>
      </w:r>
      <w:r w:rsidRPr="0080168F">
        <w:rPr>
          <w:position w:val="-6"/>
          <w:sz w:val="28"/>
        </w:rPr>
        <w:object w:dxaOrig="240" w:dyaOrig="320">
          <v:shape id="_x0000_i1694" type="#_x0000_t75" style="width:12.75pt;height:16.5pt" o:ole="" fillcolor="window">
            <v:imagedata r:id="rId1112" o:title=""/>
          </v:shape>
          <o:OLEObject Type="Embed" ProgID="Equation.3" ShapeID="_x0000_i1694" DrawAspect="Content" ObjectID="_1385373925" r:id="rId1169"/>
        </w:object>
      </w:r>
      <w:r>
        <w:rPr>
          <w:sz w:val="28"/>
        </w:rPr>
        <w:t xml:space="preserve">. Интервальной оценкой параметра </w:t>
      </w:r>
      <w:r w:rsidRPr="0080168F">
        <w:rPr>
          <w:position w:val="-6"/>
          <w:sz w:val="28"/>
        </w:rPr>
        <w:object w:dxaOrig="240" w:dyaOrig="320">
          <v:shape id="_x0000_i1695" type="#_x0000_t75" style="width:12.75pt;height:16.5pt" o:ole="" fillcolor="window">
            <v:imagedata r:id="rId1112" o:title=""/>
          </v:shape>
          <o:OLEObject Type="Embed" ProgID="Equation.3" ShapeID="_x0000_i1695" DrawAspect="Content" ObjectID="_1385373926" r:id="rId1170"/>
        </w:object>
      </w:r>
      <w:r>
        <w:rPr>
          <w:sz w:val="28"/>
        </w:rPr>
        <w:t xml:space="preserve"> называется интервал, границы которого </w:t>
      </w:r>
      <w:r w:rsidRPr="0080168F">
        <w:rPr>
          <w:position w:val="-18"/>
          <w:sz w:val="28"/>
        </w:rPr>
        <w:object w:dxaOrig="540" w:dyaOrig="460">
          <v:shape id="_x0000_i1696" type="#_x0000_t75" style="width:26.25pt;height:23.25pt" o:ole="" fillcolor="window">
            <v:imagedata r:id="rId1171" o:title=""/>
          </v:shape>
          <o:OLEObject Type="Embed" ProgID="Equation.3" ShapeID="_x0000_i1696" DrawAspect="Content" ObjectID="_1385373927" r:id="rId1172"/>
        </w:object>
      </w:r>
      <w:r>
        <w:rPr>
          <w:sz w:val="28"/>
        </w:rPr>
        <w:t>являются фун</w:t>
      </w:r>
      <w:r>
        <w:rPr>
          <w:sz w:val="28"/>
        </w:rPr>
        <w:t>к</w:t>
      </w:r>
      <w:r>
        <w:rPr>
          <w:sz w:val="28"/>
        </w:rPr>
        <w:t xml:space="preserve">циями выборочных значений </w:t>
      </w:r>
      <w:r w:rsidRPr="0080168F">
        <w:rPr>
          <w:position w:val="-18"/>
          <w:sz w:val="28"/>
        </w:rPr>
        <w:object w:dxaOrig="1500" w:dyaOrig="420">
          <v:shape id="_x0000_i1697" type="#_x0000_t75" style="width:75pt;height:19.5pt" o:ole="" fillcolor="window">
            <v:imagedata r:id="rId1173" o:title=""/>
          </v:shape>
          <o:OLEObject Type="Embed" ProgID="Equation.3" ShapeID="_x0000_i1697" DrawAspect="Content" ObjectID="_1385373928" r:id="rId1174"/>
        </w:object>
      </w:r>
      <w:r>
        <w:rPr>
          <w:sz w:val="28"/>
        </w:rPr>
        <w:t xml:space="preserve"> и который с заданной вероятн</w:t>
      </w:r>
      <w:r>
        <w:rPr>
          <w:sz w:val="28"/>
        </w:rPr>
        <w:t>о</w:t>
      </w:r>
      <w:r>
        <w:rPr>
          <w:sz w:val="28"/>
        </w:rPr>
        <w:t xml:space="preserve">стью </w:t>
      </w:r>
      <w:r w:rsidRPr="00AF54C4">
        <w:rPr>
          <w:i/>
          <w:sz w:val="32"/>
        </w:rPr>
        <w:t>р</w:t>
      </w:r>
      <w:r w:rsidRPr="00AF54C4">
        <w:rPr>
          <w:sz w:val="28"/>
        </w:rPr>
        <w:t xml:space="preserve"> </w:t>
      </w:r>
      <w:r>
        <w:rPr>
          <w:sz w:val="28"/>
        </w:rPr>
        <w:t xml:space="preserve">накрывает оцениваемый параметр </w:t>
      </w:r>
      <w:r w:rsidRPr="0080168F">
        <w:rPr>
          <w:position w:val="-6"/>
          <w:sz w:val="28"/>
        </w:rPr>
        <w:object w:dxaOrig="240" w:dyaOrig="320">
          <v:shape id="_x0000_i1698" type="#_x0000_t75" style="width:12.75pt;height:16.5pt" o:ole="" fillcolor="window">
            <v:imagedata r:id="rId1112" o:title=""/>
          </v:shape>
          <o:OLEObject Type="Embed" ProgID="Equation.3" ShapeID="_x0000_i1698" DrawAspect="Content" ObjectID="_1385373929" r:id="rId1175"/>
        </w:object>
      </w:r>
      <w:r>
        <w:rPr>
          <w:sz w:val="28"/>
        </w:rPr>
        <w:t>.</w:t>
      </w:r>
    </w:p>
    <w:p w:rsidR="00CA719B" w:rsidRDefault="00AF54C4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m:oMath>
        <m:r>
          <w:rPr>
            <w:rFonts w:ascii="Cambria Math" w:hAnsi="Cambria Math"/>
            <w:sz w:val="32"/>
            <w:szCs w:val="32"/>
          </w:rPr>
          <m:t>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l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&lt;θ&lt;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l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</w:rPr>
          <m:t>=p</m:t>
        </m:r>
      </m:oMath>
      <w:r w:rsidR="00CA719B" w:rsidRPr="00AF54C4">
        <w:rPr>
          <w:sz w:val="32"/>
          <w:szCs w:val="32"/>
        </w:rPr>
        <w:t>.</w:t>
      </w:r>
      <w:r w:rsidR="00CA719B">
        <w:rPr>
          <w:sz w:val="28"/>
        </w:rPr>
        <w:tab/>
        <w:t>(2.9)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Интервал </w:t>
      </w:r>
      <m:oMath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l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l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e>
        </m:d>
      </m:oMath>
      <w:r w:rsidR="001127E4">
        <w:rPr>
          <w:sz w:val="28"/>
        </w:rPr>
        <w:t xml:space="preserve"> </w:t>
      </w:r>
      <w:r>
        <w:rPr>
          <w:sz w:val="28"/>
        </w:rPr>
        <w:t xml:space="preserve">называется </w:t>
      </w:r>
      <w:r>
        <w:rPr>
          <w:i/>
          <w:sz w:val="28"/>
        </w:rPr>
        <w:t>доверительным</w:t>
      </w:r>
      <w:r>
        <w:rPr>
          <w:sz w:val="28"/>
        </w:rPr>
        <w:t>, его границы</w:t>
      </w:r>
      <w:r w:rsidR="00AF54C4" w:rsidRPr="00AF54C4">
        <w:rPr>
          <w:sz w:val="28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l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l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e>
        </m:d>
      </m:oMath>
      <w:r w:rsidR="001127E4">
        <w:rPr>
          <w:sz w:val="28"/>
        </w:rPr>
        <w:t xml:space="preserve"> </w:t>
      </w:r>
      <w:r>
        <w:rPr>
          <w:sz w:val="28"/>
        </w:rPr>
        <w:t>я</w:t>
      </w:r>
      <w:r>
        <w:rPr>
          <w:sz w:val="28"/>
        </w:rPr>
        <w:t>в</w:t>
      </w:r>
      <w:r>
        <w:rPr>
          <w:sz w:val="28"/>
        </w:rPr>
        <w:t>ля</w:t>
      </w:r>
      <w:r w:rsidR="002E65A9">
        <w:rPr>
          <w:sz w:val="28"/>
        </w:rPr>
        <w:t xml:space="preserve">ющиеся случайными величинами, </w:t>
      </w:r>
      <w:r>
        <w:rPr>
          <w:sz w:val="28"/>
        </w:rPr>
        <w:t xml:space="preserve">соответственно нижним и верхним </w:t>
      </w:r>
      <w:r>
        <w:rPr>
          <w:i/>
          <w:sz w:val="28"/>
        </w:rPr>
        <w:t>дов</w:t>
      </w:r>
      <w:r>
        <w:rPr>
          <w:i/>
          <w:sz w:val="28"/>
        </w:rPr>
        <w:t>е</w:t>
      </w:r>
      <w:r>
        <w:rPr>
          <w:i/>
          <w:sz w:val="28"/>
        </w:rPr>
        <w:t>рительными</w:t>
      </w:r>
      <w:r>
        <w:rPr>
          <w:sz w:val="28"/>
        </w:rPr>
        <w:t xml:space="preserve"> пределами, вероятность </w:t>
      </w:r>
      <w:r w:rsidRPr="0080168F">
        <w:rPr>
          <w:position w:val="-12"/>
          <w:sz w:val="28"/>
        </w:rPr>
        <w:object w:dxaOrig="279" w:dyaOrig="320">
          <v:shape id="_x0000_i1699" type="#_x0000_t75" style="width:12.75pt;height:16.5pt" o:ole="">
            <v:imagedata r:id="rId1176" o:title=""/>
          </v:shape>
          <o:OLEObject Type="Embed" ProgID="Equation.3" ShapeID="_x0000_i1699" DrawAspect="Content" ObjectID="_1385373930" r:id="rId1177"/>
        </w:object>
      </w:r>
      <w:r>
        <w:rPr>
          <w:sz w:val="28"/>
        </w:rPr>
        <w:t xml:space="preserve"> - </w:t>
      </w:r>
      <w:r>
        <w:rPr>
          <w:i/>
          <w:sz w:val="28"/>
        </w:rPr>
        <w:t>доверительной вероятностью</w:t>
      </w:r>
      <w:r>
        <w:rPr>
          <w:sz w:val="28"/>
        </w:rPr>
        <w:t xml:space="preserve">, а величина </w:t>
      </w:r>
      <w:r w:rsidRPr="0080168F">
        <w:rPr>
          <w:position w:val="-12"/>
          <w:sz w:val="28"/>
        </w:rPr>
        <w:object w:dxaOrig="1060" w:dyaOrig="380">
          <v:shape id="_x0000_i1700" type="#_x0000_t75" style="width:52.5pt;height:19.5pt" o:ole="" fillcolor="window">
            <v:imagedata r:id="rId1178" o:title=""/>
          </v:shape>
          <o:OLEObject Type="Embed" ProgID="Equation.3" ShapeID="_x0000_i1700" DrawAspect="Content" ObjectID="_1385373931" r:id="rId1179"/>
        </w:object>
      </w:r>
      <w:r>
        <w:rPr>
          <w:sz w:val="28"/>
        </w:rPr>
        <w:t xml:space="preserve"> - </w:t>
      </w:r>
      <w:r>
        <w:rPr>
          <w:i/>
          <w:sz w:val="28"/>
        </w:rPr>
        <w:t>уровнем значимости.</w:t>
      </w:r>
    </w:p>
    <w:p w:rsidR="002E65A9" w:rsidRDefault="002E65A9" w:rsidP="002E65A9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Сама по себе ширина доверительного интервала </w:t>
      </w:r>
      <m:oMath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l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l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</m:e>
        </m:d>
      </m:oMath>
      <w:r>
        <w:rPr>
          <w:sz w:val="28"/>
        </w:rPr>
        <w:t xml:space="preserve"> еще не х</w:t>
      </w:r>
      <w:r>
        <w:rPr>
          <w:sz w:val="28"/>
        </w:rPr>
        <w:t>а</w:t>
      </w:r>
      <w:r>
        <w:rPr>
          <w:sz w:val="28"/>
        </w:rPr>
        <w:t>рактеризует высокое качество оценки</w:t>
      </w:r>
      <w:r w:rsidRPr="001127E4">
        <w:rPr>
          <w:sz w:val="28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θ</m:t>
            </m:r>
          </m:e>
        </m:acc>
      </m:oMath>
      <w:r>
        <w:rPr>
          <w:sz w:val="28"/>
        </w:rPr>
        <w:t xml:space="preserve">. Конечно, чем уже доверительный интервал, тем в вероятностном смысле ближе оценка </w:t>
      </w: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θ</m:t>
            </m:r>
          </m:e>
        </m:acc>
      </m:oMath>
      <w:r>
        <w:rPr>
          <w:sz w:val="28"/>
        </w:rPr>
        <w:t xml:space="preserve"> к истинному знач</w:t>
      </w:r>
      <w:r>
        <w:rPr>
          <w:sz w:val="28"/>
        </w:rPr>
        <w:t>е</w:t>
      </w:r>
      <w:r>
        <w:rPr>
          <w:sz w:val="28"/>
        </w:rPr>
        <w:t xml:space="preserve">нию параметра </w:t>
      </w:r>
      <w:r w:rsidRPr="0080168F">
        <w:rPr>
          <w:position w:val="-6"/>
          <w:sz w:val="28"/>
        </w:rPr>
        <w:object w:dxaOrig="240" w:dyaOrig="320">
          <v:shape id="_x0000_i1701" type="#_x0000_t75" style="width:12.75pt;height:16.5pt" o:ole="" fillcolor="window">
            <v:imagedata r:id="rId1112" o:title=""/>
          </v:shape>
          <o:OLEObject Type="Embed" ProgID="Equation.3" ShapeID="_x0000_i1701" DrawAspect="Content" ObjectID="_1385373932" r:id="rId1180"/>
        </w:object>
      </w:r>
      <w:r>
        <w:rPr>
          <w:sz w:val="28"/>
        </w:rPr>
        <w:t>. Но ширину доверительного интервала всегда следует ра</w:t>
      </w:r>
      <w:r>
        <w:rPr>
          <w:sz w:val="28"/>
        </w:rPr>
        <w:t>с</w:t>
      </w:r>
      <w:r>
        <w:rPr>
          <w:sz w:val="28"/>
        </w:rPr>
        <w:t xml:space="preserve">сматривать в совокупности с доверительной вероятностью. Иными словами, при данном объеме выборки нельзя повысить </w:t>
      </w:r>
      <w:r w:rsidRPr="0080168F">
        <w:rPr>
          <w:position w:val="-12"/>
          <w:sz w:val="28"/>
        </w:rPr>
        <w:object w:dxaOrig="279" w:dyaOrig="320">
          <v:shape id="_x0000_i1702" type="#_x0000_t75" style="width:12.75pt;height:16.5pt" o:ole="">
            <v:imagedata r:id="rId1176" o:title=""/>
          </v:shape>
          <o:OLEObject Type="Embed" ProgID="Equation.3" ShapeID="_x0000_i1702" DrawAspect="Content" ObjectID="_1385373933" r:id="rId1181"/>
        </w:object>
      </w:r>
      <w:r>
        <w:rPr>
          <w:sz w:val="28"/>
        </w:rPr>
        <w:t xml:space="preserve"> без увеличения ширины д</w:t>
      </w:r>
      <w:r>
        <w:rPr>
          <w:sz w:val="28"/>
        </w:rPr>
        <w:t>о</w:t>
      </w:r>
      <w:r>
        <w:rPr>
          <w:sz w:val="28"/>
        </w:rPr>
        <w:t>верительного интервала</w:t>
      </w:r>
      <w:r w:rsidR="00220582">
        <w:rPr>
          <w:sz w:val="28"/>
        </w:rPr>
        <w:t>,</w:t>
      </w:r>
      <w:r>
        <w:rPr>
          <w:sz w:val="28"/>
        </w:rPr>
        <w:t xml:space="preserve"> и наоборот.</w:t>
      </w:r>
    </w:p>
    <w:p w:rsidR="002E65A9" w:rsidRDefault="002E65A9" w:rsidP="002E65A9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На практике, в технических приложениях, чаще всего используют зн</w:t>
      </w:r>
      <w:r>
        <w:rPr>
          <w:sz w:val="28"/>
        </w:rPr>
        <w:t>а</w:t>
      </w:r>
      <w:r>
        <w:rPr>
          <w:sz w:val="28"/>
        </w:rPr>
        <w:t xml:space="preserve">чение </w:t>
      </w:r>
      <w:r w:rsidRPr="0080168F">
        <w:rPr>
          <w:position w:val="-12"/>
          <w:sz w:val="28"/>
        </w:rPr>
        <w:object w:dxaOrig="1140" w:dyaOrig="380">
          <v:shape id="_x0000_i1703" type="#_x0000_t75" style="width:55.5pt;height:19.5pt" o:ole="">
            <v:imagedata r:id="rId1182" o:title=""/>
          </v:shape>
          <o:OLEObject Type="Embed" ProgID="Equation.3" ShapeID="_x0000_i1703" DrawAspect="Content" ObjectID="_1385373934" r:id="rId1183"/>
        </w:object>
      </w:r>
      <w:r>
        <w:rPr>
          <w:sz w:val="28"/>
        </w:rPr>
        <w:t xml:space="preserve">, что соответствует уровню значимости </w:t>
      </w:r>
      <w:r w:rsidRPr="0080168F">
        <w:rPr>
          <w:position w:val="-12"/>
          <w:sz w:val="28"/>
        </w:rPr>
        <w:object w:dxaOrig="1100" w:dyaOrig="380">
          <v:shape id="_x0000_i1704" type="#_x0000_t75" style="width:55.5pt;height:19.5pt" o:ole="">
            <v:imagedata r:id="rId1184" o:title=""/>
          </v:shape>
          <o:OLEObject Type="Embed" ProgID="Equation.3" ShapeID="_x0000_i1704" DrawAspect="Content" ObjectID="_1385373935" r:id="rId1185"/>
        </w:object>
      </w:r>
      <w:r>
        <w:rPr>
          <w:sz w:val="28"/>
        </w:rPr>
        <w:t>.</w:t>
      </w:r>
    </w:p>
    <w:p w:rsidR="002E65A9" w:rsidRDefault="002E65A9" w:rsidP="002E65A9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Задача нахождения границ доверительного интервала решается с п</w:t>
      </w:r>
      <w:r>
        <w:rPr>
          <w:sz w:val="28"/>
        </w:rPr>
        <w:t>о</w:t>
      </w:r>
      <w:r>
        <w:rPr>
          <w:sz w:val="28"/>
        </w:rPr>
        <w:t xml:space="preserve">мощью выборочных функций распределения оценки </w:t>
      </w: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θ</m:t>
            </m:r>
          </m:e>
        </m:acc>
      </m:oMath>
      <w:r>
        <w:rPr>
          <w:sz w:val="28"/>
        </w:rPr>
        <w:t xml:space="preserve"> или некоторой св</w:t>
      </w:r>
      <w:r>
        <w:rPr>
          <w:sz w:val="28"/>
        </w:rPr>
        <w:t>я</w:t>
      </w:r>
      <w:r>
        <w:rPr>
          <w:sz w:val="28"/>
        </w:rPr>
        <w:t>занной с</w:t>
      </w:r>
      <w:r w:rsidRPr="001127E4">
        <w:rPr>
          <w:sz w:val="28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θ</m:t>
            </m:r>
          </m:e>
        </m:acc>
      </m:oMath>
      <w:r>
        <w:rPr>
          <w:sz w:val="28"/>
        </w:rPr>
        <w:t xml:space="preserve"> подходящей статистики. Чаще всего используют условие</w:t>
      </w:r>
    </w:p>
    <w:p w:rsidR="002E65A9" w:rsidRDefault="002E65A9" w:rsidP="002E65A9">
      <w:pPr>
        <w:tabs>
          <w:tab w:val="left" w:pos="2127"/>
          <w:tab w:val="left" w:pos="6521"/>
        </w:tabs>
        <w:ind w:firstLine="709"/>
        <w:jc w:val="right"/>
        <w:rPr>
          <w:sz w:val="28"/>
        </w:rPr>
      </w:pPr>
      <m:oMath>
        <m:r>
          <w:rPr>
            <w:rFonts w:ascii="Cambria Math" w:hAnsi="Cambria Math"/>
            <w:sz w:val="32"/>
            <w:szCs w:val="32"/>
          </w:rPr>
          <m:t>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θ</m:t>
                </m:r>
              </m:e>
            </m:acc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&lt;θ</m:t>
            </m:r>
          </m:e>
        </m:d>
        <m:r>
          <w:rPr>
            <w:rFonts w:ascii="Cambria Math" w:hAnsi="Cambria Math"/>
            <w:sz w:val="32"/>
            <w:szCs w:val="32"/>
          </w:rPr>
          <m:t>=P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θ</m:t>
                </m:r>
              </m:e>
            </m:acc>
            <m:r>
              <w:rPr>
                <w:rFonts w:ascii="Cambria Math" w:hAns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&gt;θ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r>
          <m:rPr>
            <m:sty m:val="p"/>
          </m:rPr>
          <w:rPr>
            <w:rFonts w:ascii="Cambria Math" w:hAnsi="Cambria Math"/>
            <w:position w:val="-36"/>
            <w:sz w:val="32"/>
            <w:szCs w:val="32"/>
          </w:rPr>
          <w:object w:dxaOrig="1320" w:dyaOrig="960">
            <v:shape id="_x0000_i1705" type="#_x0000_t75" style="width:65.25pt;height:48.75pt" o:ole="">
              <v:imagedata r:id="rId1186" o:title=""/>
            </v:shape>
            <o:OLEObject Type="Embed" ProgID="Equation.3" ShapeID="_x0000_i1705" DrawAspect="Content" ObjectID="_1385373936" r:id="rId1187"/>
          </w:object>
        </m:r>
      </m:oMath>
      <w:r>
        <w:rPr>
          <w:sz w:val="28"/>
        </w:rPr>
        <w:t>,</w:t>
      </w:r>
      <w:r>
        <w:rPr>
          <w:sz w:val="28"/>
        </w:rPr>
        <w:tab/>
        <w:t>(2.10)</w:t>
      </w:r>
    </w:p>
    <w:p w:rsidR="002E65A9" w:rsidRDefault="002E65A9" w:rsidP="002E65A9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обеспечивающее для симметричного выборочного распределения </w:t>
      </w:r>
      <m:oMath>
        <m:r>
          <w:rPr>
            <w:rFonts w:ascii="Cambria Math" w:hAnsi="Cambria Math"/>
            <w:sz w:val="32"/>
            <w:szCs w:val="32"/>
          </w:rPr>
          <m:t>f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θ</m:t>
                </m:r>
              </m:e>
            </m:acc>
          </m:e>
        </m:d>
      </m:oMath>
      <w:r w:rsidRPr="00F14834">
        <w:rPr>
          <w:sz w:val="32"/>
          <w:szCs w:val="32"/>
        </w:rPr>
        <w:t xml:space="preserve"> </w:t>
      </w:r>
      <w:r>
        <w:rPr>
          <w:sz w:val="28"/>
        </w:rPr>
        <w:t>ра</w:t>
      </w:r>
      <w:r>
        <w:rPr>
          <w:sz w:val="28"/>
        </w:rPr>
        <w:t>з</w:t>
      </w:r>
      <w:r>
        <w:rPr>
          <w:sz w:val="28"/>
        </w:rPr>
        <w:t xml:space="preserve">мещение оценки </w:t>
      </w: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θ</m:t>
            </m:r>
          </m:e>
        </m:acc>
      </m:oMath>
      <w:r>
        <w:rPr>
          <w:sz w:val="28"/>
        </w:rPr>
        <w:t xml:space="preserve"> в центре доверительного интервала</w:t>
      </w:r>
    </w:p>
    <w:p w:rsidR="00CA719B" w:rsidRDefault="00CA719B" w:rsidP="00AE1333">
      <w:pPr>
        <w:pStyle w:val="20"/>
        <w:tabs>
          <w:tab w:val="left" w:pos="2127"/>
        </w:tabs>
        <w:spacing w:line="240" w:lineRule="auto"/>
        <w:ind w:left="0" w:firstLine="709"/>
      </w:pPr>
    </w:p>
    <w:p w:rsidR="00CA719B" w:rsidRDefault="00A963DA" w:rsidP="00AE1333">
      <w:pPr>
        <w:tabs>
          <w:tab w:val="left" w:pos="2127"/>
        </w:tabs>
        <w:jc w:val="center"/>
      </w:pPr>
      <w:r>
        <w:object w:dxaOrig="8820" w:dyaOrig="13485">
          <v:shape id="_x0000_i1706" type="#_x0000_t75" style="width:6in;height:657.75pt" o:ole="">
            <v:imagedata r:id="rId1188" o:title=""/>
          </v:shape>
          <o:OLEObject Type="Embed" ProgID="Mathcad" ShapeID="_x0000_i1706" DrawAspect="Content" ObjectID="_1385373937" r:id="rId1189"/>
        </w:object>
      </w:r>
    </w:p>
    <w:p w:rsidR="004D265A" w:rsidRDefault="004D265A" w:rsidP="00AE1333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CA719B" w:rsidRPr="00750BF9" w:rsidRDefault="00CA719B" w:rsidP="00AE1333">
      <w:pPr>
        <w:tabs>
          <w:tab w:val="left" w:pos="2127"/>
        </w:tabs>
        <w:ind w:firstLine="709"/>
        <w:jc w:val="center"/>
        <w:rPr>
          <w:sz w:val="24"/>
          <w:szCs w:val="24"/>
        </w:rPr>
      </w:pPr>
      <w:r w:rsidRPr="00750BF9">
        <w:rPr>
          <w:sz w:val="24"/>
          <w:szCs w:val="24"/>
        </w:rPr>
        <w:t>Рис.</w:t>
      </w:r>
      <w:r w:rsidR="00220582">
        <w:rPr>
          <w:sz w:val="24"/>
          <w:szCs w:val="24"/>
        </w:rPr>
        <w:t xml:space="preserve"> </w:t>
      </w:r>
      <w:r w:rsidRPr="00750BF9">
        <w:rPr>
          <w:sz w:val="24"/>
          <w:szCs w:val="24"/>
        </w:rPr>
        <w:t>2.2. Вычисление простейших оценок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b/>
          <w:sz w:val="28"/>
        </w:rPr>
        <w:lastRenderedPageBreak/>
        <w:t>Пример 2.1.</w:t>
      </w:r>
      <w:r>
        <w:rPr>
          <w:sz w:val="28"/>
        </w:rPr>
        <w:t xml:space="preserve"> Найти доверительный интервал для оценки с надежностью (с доверительной вероятностью) </w:t>
      </w:r>
      <w:r w:rsidRPr="0080168F">
        <w:rPr>
          <w:position w:val="-12"/>
          <w:sz w:val="28"/>
        </w:rPr>
        <w:object w:dxaOrig="1140" w:dyaOrig="380">
          <v:shape id="_x0000_i1707" type="#_x0000_t75" style="width:55.5pt;height:19.5pt" o:ole="">
            <v:imagedata r:id="rId1190" o:title=""/>
          </v:shape>
          <o:OLEObject Type="Embed" ProgID="Equation.3" ShapeID="_x0000_i1707" DrawAspect="Content" ObjectID="_1385373938" r:id="rId1191"/>
        </w:object>
      </w:r>
      <w:r>
        <w:rPr>
          <w:sz w:val="28"/>
        </w:rPr>
        <w:t xml:space="preserve"> неизвестного математического ожидания </w:t>
      </w:r>
      <w:r w:rsidRPr="0080168F">
        <w:rPr>
          <w:position w:val="-20"/>
          <w:sz w:val="28"/>
        </w:rPr>
        <w:object w:dxaOrig="460" w:dyaOrig="440">
          <v:shape id="_x0000_i1708" type="#_x0000_t75" style="width:23.25pt;height:23.25pt" o:ole="" fillcolor="window">
            <v:imagedata r:id="rId1141" o:title=""/>
          </v:shape>
          <o:OLEObject Type="Embed" ProgID="Equation.3" ShapeID="_x0000_i1708" DrawAspect="Content" ObjectID="_1385373939" r:id="rId1192"/>
        </w:object>
      </w:r>
      <w:r>
        <w:rPr>
          <w:sz w:val="28"/>
        </w:rPr>
        <w:t xml:space="preserve"> нормально распределенной случайной величины </w:t>
      </w:r>
      <w:r w:rsidRPr="0080168F">
        <w:rPr>
          <w:position w:val="-4"/>
          <w:sz w:val="28"/>
          <w:lang w:val="en-US"/>
        </w:rPr>
        <w:object w:dxaOrig="340" w:dyaOrig="300">
          <v:shape id="_x0000_i1709" type="#_x0000_t75" style="width:16.5pt;height:16.5pt" o:ole="">
            <v:imagedata r:id="rId54" o:title=""/>
          </v:shape>
          <o:OLEObject Type="Embed" ProgID="Equation.3" ShapeID="_x0000_i1709" DrawAspect="Content" ObjectID="_1385373940" r:id="rId1193"/>
        </w:object>
      </w:r>
      <w:r>
        <w:rPr>
          <w:sz w:val="28"/>
        </w:rPr>
        <w:t>, если и</w:t>
      </w:r>
      <w:r>
        <w:rPr>
          <w:sz w:val="28"/>
        </w:rPr>
        <w:t>з</w:t>
      </w:r>
      <w:r>
        <w:rPr>
          <w:sz w:val="28"/>
        </w:rPr>
        <w:t xml:space="preserve">вестна дисперсия </w:t>
      </w:r>
      <w:r w:rsidRPr="0080168F">
        <w:rPr>
          <w:position w:val="-20"/>
          <w:sz w:val="28"/>
        </w:rPr>
        <w:object w:dxaOrig="1060" w:dyaOrig="540">
          <v:shape id="_x0000_i1710" type="#_x0000_t75" style="width:52.5pt;height:26.25pt" o:ole="" fillcolor="window">
            <v:imagedata r:id="rId1194" o:title=""/>
          </v:shape>
          <o:OLEObject Type="Embed" ProgID="Equation.3" ShapeID="_x0000_i1710" DrawAspect="Content" ObjectID="_1385373941" r:id="rId1195"/>
        </w:object>
      </w:r>
      <w:r>
        <w:rPr>
          <w:sz w:val="28"/>
        </w:rPr>
        <w:t xml:space="preserve">, выборочное среднее </w:t>
      </w:r>
      <w:r w:rsidRPr="0080168F">
        <w:rPr>
          <w:position w:val="-6"/>
          <w:sz w:val="28"/>
        </w:rPr>
        <w:object w:dxaOrig="859" w:dyaOrig="320">
          <v:shape id="_x0000_i1711" type="#_x0000_t75" style="width:42.75pt;height:16.5pt" o:ole="" fillcolor="window">
            <v:imagedata r:id="rId1196" o:title=""/>
          </v:shape>
          <o:OLEObject Type="Embed" ProgID="Equation.3" ShapeID="_x0000_i1711" DrawAspect="Content" ObjectID="_1385373942" r:id="rId1197"/>
        </w:object>
      </w:r>
      <w:r>
        <w:rPr>
          <w:sz w:val="28"/>
        </w:rPr>
        <w:t xml:space="preserve">, объем выборки </w:t>
      </w:r>
      <w:r w:rsidRPr="0080168F">
        <w:rPr>
          <w:position w:val="-6"/>
          <w:sz w:val="28"/>
        </w:rPr>
        <w:object w:dxaOrig="960" w:dyaOrig="320">
          <v:shape id="_x0000_i1712" type="#_x0000_t75" style="width:48.75pt;height:16.5pt" o:ole="">
            <v:imagedata r:id="rId1198" o:title=""/>
          </v:shape>
          <o:OLEObject Type="Embed" ProgID="Equation.3" ShapeID="_x0000_i1712" DrawAspect="Content" ObjectID="_1385373943" r:id="rId1199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bCs/>
          <w:i/>
          <w:iCs/>
          <w:sz w:val="28"/>
        </w:rPr>
        <w:t>Решение.</w:t>
      </w:r>
      <w:r>
        <w:rPr>
          <w:sz w:val="28"/>
        </w:rPr>
        <w:t xml:space="preserve"> Доверительный интервал определен выражением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34"/>
          <w:sz w:val="28"/>
        </w:rPr>
        <w:object w:dxaOrig="3840" w:dyaOrig="859">
          <v:shape id="_x0000_i1713" type="#_x0000_t75" style="width:193.5pt;height:42.75pt" o:ole="" fillcolor="window">
            <v:imagedata r:id="rId1200" o:title=""/>
          </v:shape>
          <o:OLEObject Type="Embed" ProgID="Equation.3" ShapeID="_x0000_i1713" DrawAspect="Content" ObjectID="_1385373944" r:id="rId1201"/>
        </w:object>
      </w:r>
      <w:r>
        <w:rPr>
          <w:sz w:val="28"/>
        </w:rPr>
        <w:t>,</w:t>
      </w:r>
      <w:r>
        <w:rPr>
          <w:sz w:val="28"/>
        </w:rPr>
        <w:tab/>
        <w:t>(2.11)</w:t>
      </w:r>
    </w:p>
    <w:p w:rsidR="00CA719B" w:rsidRDefault="00CA719B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Pr="0080168F">
        <w:rPr>
          <w:position w:val="-34"/>
          <w:sz w:val="28"/>
        </w:rPr>
        <w:object w:dxaOrig="1460" w:dyaOrig="859">
          <v:shape id="_x0000_i1714" type="#_x0000_t75" style="width:1in;height:42.75pt" o:ole="" fillcolor="window">
            <v:imagedata r:id="rId1202" o:title=""/>
          </v:shape>
          <o:OLEObject Type="Embed" ProgID="Equation.3" ShapeID="_x0000_i1714" DrawAspect="Content" ObjectID="_1385373945" r:id="rId1203"/>
        </w:object>
      </w:r>
      <w:r w:rsidR="00A963DA">
        <w:rPr>
          <w:sz w:val="28"/>
        </w:rPr>
        <w:t xml:space="preserve"> — </w:t>
      </w:r>
      <w:r>
        <w:rPr>
          <w:sz w:val="28"/>
        </w:rPr>
        <w:t xml:space="preserve">точность оценки, </w:t>
      </w:r>
      <w:r w:rsidRPr="0080168F">
        <w:rPr>
          <w:position w:val="-24"/>
          <w:sz w:val="28"/>
        </w:rPr>
        <w:object w:dxaOrig="540" w:dyaOrig="480">
          <v:shape id="_x0000_i1715" type="#_x0000_t75" style="width:26.25pt;height:23.25pt" o:ole="" fillcolor="window">
            <v:imagedata r:id="rId1204" o:title=""/>
          </v:shape>
          <o:OLEObject Type="Embed" ProgID="Equation.3" ShapeID="_x0000_i1715" DrawAspect="Content" ObjectID="_1385373946" r:id="rId1205"/>
        </w:object>
      </w:r>
      <w:r w:rsidR="00621098">
        <w:rPr>
          <w:sz w:val="28"/>
        </w:rPr>
        <w:t xml:space="preserve"> </w:t>
      </w:r>
      <w:r>
        <w:rPr>
          <w:sz w:val="28"/>
        </w:rPr>
        <w:t xml:space="preserve">есть такое значение аргумента функции Лапласа </w:t>
      </w:r>
      <w:r w:rsidRPr="0080168F">
        <w:rPr>
          <w:position w:val="-12"/>
          <w:sz w:val="28"/>
        </w:rPr>
        <w:object w:dxaOrig="639" w:dyaOrig="400">
          <v:shape id="_x0000_i1716" type="#_x0000_t75" style="width:33pt;height:19.5pt" o:ole="">
            <v:imagedata r:id="rId1206" o:title=""/>
          </v:shape>
          <o:OLEObject Type="Embed" ProgID="Equation.3" ShapeID="_x0000_i1716" DrawAspect="Content" ObjectID="_1385373947" r:id="rId1207"/>
        </w:object>
      </w:r>
      <w:r>
        <w:rPr>
          <w:sz w:val="28"/>
        </w:rPr>
        <w:t xml:space="preserve">, при котором </w:t>
      </w:r>
      <w:r w:rsidRPr="0080168F">
        <w:rPr>
          <w:position w:val="-24"/>
          <w:sz w:val="28"/>
        </w:rPr>
        <w:object w:dxaOrig="1880" w:dyaOrig="520">
          <v:shape id="_x0000_i1717" type="#_x0000_t75" style="width:95.25pt;height:26.25pt" o:ole="" fillcolor="window">
            <v:imagedata r:id="rId1208" o:title=""/>
          </v:shape>
          <o:OLEObject Type="Embed" ProgID="Equation.3" ShapeID="_x0000_i1717" DrawAspect="Content" ObjectID="_1385373948" r:id="rId1209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Из соотношения находим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80168F">
        <w:rPr>
          <w:position w:val="-24"/>
          <w:sz w:val="28"/>
        </w:rPr>
        <w:object w:dxaOrig="2540" w:dyaOrig="660">
          <v:shape id="_x0000_i1718" type="#_x0000_t75" style="width:127.5pt;height:33pt" o:ole="" fillcolor="window">
            <v:imagedata r:id="rId1210" o:title=""/>
          </v:shape>
          <o:OLEObject Type="Embed" ProgID="Equation.3" ShapeID="_x0000_i1718" DrawAspect="Content" ObjectID="_1385373949" r:id="rId1211"/>
        </w:object>
      </w:r>
    </w:p>
    <w:p w:rsidR="00F14834" w:rsidRPr="00F14834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Далее по таблице значений функции </w:t>
      </w:r>
      <w:r w:rsidRPr="0080168F">
        <w:rPr>
          <w:position w:val="-12"/>
          <w:sz w:val="28"/>
        </w:rPr>
        <w:object w:dxaOrig="639" w:dyaOrig="400">
          <v:shape id="_x0000_i1719" type="#_x0000_t75" style="width:33pt;height:19.5pt" o:ole="">
            <v:imagedata r:id="rId1206" o:title=""/>
          </v:shape>
          <o:OLEObject Type="Embed" ProgID="Equation.3" ShapeID="_x0000_i1719" DrawAspect="Content" ObjectID="_1385373950" r:id="rId1212"/>
        </w:object>
      </w:r>
      <w:r w:rsidR="0082307D">
        <w:rPr>
          <w:sz w:val="28"/>
        </w:rPr>
        <w:t xml:space="preserve"> [1</w:t>
      </w:r>
      <w:r>
        <w:rPr>
          <w:sz w:val="28"/>
        </w:rPr>
        <w:t xml:space="preserve">] находим, что </w:t>
      </w:r>
      <w:r w:rsidRPr="0080168F">
        <w:rPr>
          <w:position w:val="-24"/>
          <w:sz w:val="28"/>
          <w:lang w:val="en-US"/>
        </w:rPr>
        <w:object w:dxaOrig="1380" w:dyaOrig="499">
          <v:shape id="_x0000_i1720" type="#_x0000_t75" style="width:69pt;height:26.25pt" o:ole="" fillcolor="window">
            <v:imagedata r:id="rId1213" o:title=""/>
          </v:shape>
          <o:OLEObject Type="Embed" ProgID="Equation.3" ShapeID="_x0000_i1720" DrawAspect="Content" ObjectID="_1385373951" r:id="rId1214"/>
        </w:objec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Подставляя все данные</w:t>
      </w:r>
      <w:r w:rsidR="0082307D">
        <w:rPr>
          <w:sz w:val="28"/>
        </w:rPr>
        <w:t>,</w:t>
      </w:r>
      <w:r>
        <w:rPr>
          <w:sz w:val="28"/>
        </w:rPr>
        <w:t xml:space="preserve"> получим искомый доверительный интервал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80168F">
        <w:rPr>
          <w:position w:val="-20"/>
          <w:sz w:val="28"/>
          <w:lang w:val="en-US"/>
        </w:rPr>
        <w:object w:dxaOrig="2439" w:dyaOrig="460">
          <v:shape id="_x0000_i1721" type="#_x0000_t75" style="width:120.75pt;height:23.25pt" o:ole="" fillcolor="window">
            <v:imagedata r:id="rId1215" o:title=""/>
          </v:shape>
          <o:OLEObject Type="Embed" ProgID="Equation.3" ShapeID="_x0000_i1721" DrawAspect="Content" ObjectID="_1385373952" r:id="rId1216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В случае если неизвестно теоретическое значение </w:t>
      </w:r>
      <w:r w:rsidRPr="0080168F">
        <w:rPr>
          <w:position w:val="-20"/>
          <w:sz w:val="28"/>
        </w:rPr>
        <w:object w:dxaOrig="420" w:dyaOrig="440">
          <v:shape id="_x0000_i1722" type="#_x0000_t75" style="width:19.5pt;height:23.25pt" o:ole="" fillcolor="window">
            <v:imagedata r:id="rId1217" o:title=""/>
          </v:shape>
          <o:OLEObject Type="Embed" ProgID="Equation.3" ShapeID="_x0000_i1722" DrawAspect="Content" ObjectID="_1385373953" r:id="rId1218"/>
        </w:object>
      </w:r>
      <w:r>
        <w:rPr>
          <w:sz w:val="28"/>
        </w:rPr>
        <w:t xml:space="preserve"> и объем выборки </w:t>
      </w:r>
      <w:r w:rsidRPr="0080168F">
        <w:rPr>
          <w:position w:val="-6"/>
          <w:sz w:val="28"/>
        </w:rPr>
        <w:object w:dxaOrig="960" w:dyaOrig="320">
          <v:shape id="_x0000_i1723" type="#_x0000_t75" style="width:48.75pt;height:16.5pt" o:ole="">
            <v:imagedata r:id="rId1219" o:title=""/>
          </v:shape>
          <o:OLEObject Type="Embed" ProgID="Equation.3" ShapeID="_x0000_i1723" DrawAspect="Content" ObjectID="_1385373954" r:id="rId1220"/>
        </w:object>
      </w:r>
      <w:r>
        <w:rPr>
          <w:sz w:val="28"/>
        </w:rPr>
        <w:t xml:space="preserve"> используют доверительный интервал [</w:t>
      </w:r>
      <w:r w:rsidR="0082307D">
        <w:rPr>
          <w:sz w:val="28"/>
        </w:rPr>
        <w:t>1</w:t>
      </w:r>
      <w:r>
        <w:rPr>
          <w:sz w:val="28"/>
        </w:rPr>
        <w:t>]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34"/>
          <w:sz w:val="28"/>
        </w:rPr>
        <w:object w:dxaOrig="5179" w:dyaOrig="859">
          <v:shape id="_x0000_i1724" type="#_x0000_t75" style="width:258.75pt;height:42.75pt" o:ole="" fillcolor="window">
            <v:imagedata r:id="rId1221" o:title=""/>
          </v:shape>
          <o:OLEObject Type="Embed" ProgID="Equation.3" ShapeID="_x0000_i1724" DrawAspect="Content" ObjectID="_1385373955" r:id="rId1222"/>
        </w:object>
      </w:r>
      <w:r>
        <w:rPr>
          <w:sz w:val="28"/>
        </w:rPr>
        <w:t>,</w:t>
      </w:r>
      <w:r>
        <w:rPr>
          <w:sz w:val="28"/>
        </w:rPr>
        <w:tab/>
        <w:t>(2.12)</w:t>
      </w:r>
    </w:p>
    <w:p w:rsidR="00CA719B" w:rsidRDefault="00CA719B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>где</w:t>
      </w:r>
      <w:r w:rsidR="00F14834" w:rsidRPr="00F14834">
        <w:rPr>
          <w:sz w:val="28"/>
        </w:rPr>
        <w:t xml:space="preserve"> </w:t>
      </w:r>
      <w:r w:rsidR="00621098">
        <w:rPr>
          <w:sz w:val="28"/>
        </w:rPr>
        <w:t>–</w:t>
      </w:r>
      <w:r>
        <w:rPr>
          <w:sz w:val="28"/>
        </w:rPr>
        <w:t xml:space="preserve"> </w:t>
      </w:r>
      <w:r w:rsidRPr="0080168F">
        <w:rPr>
          <w:position w:val="-24"/>
          <w:sz w:val="28"/>
          <w:lang w:val="en-US"/>
        </w:rPr>
        <w:object w:dxaOrig="1040" w:dyaOrig="480">
          <v:shape id="_x0000_i1725" type="#_x0000_t75" style="width:52.5pt;height:23.25pt" o:ole="" fillcolor="window">
            <v:imagedata r:id="rId1223" o:title=""/>
          </v:shape>
          <o:OLEObject Type="Embed" ProgID="Equation.3" ShapeID="_x0000_i1725" DrawAspect="Content" ObjectID="_1385373956" r:id="rId1224"/>
        </w:object>
      </w:r>
      <w:r>
        <w:rPr>
          <w:sz w:val="28"/>
        </w:rPr>
        <w:t xml:space="preserve"> значения </w:t>
      </w:r>
      <w:r w:rsidRPr="0080168F">
        <w:rPr>
          <w:position w:val="-6"/>
          <w:sz w:val="28"/>
        </w:rPr>
        <w:object w:dxaOrig="160" w:dyaOrig="279">
          <v:shape id="_x0000_i1726" type="#_x0000_t75" style="width:6.75pt;height:12.75pt" o:ole="">
            <v:imagedata r:id="rId445" o:title=""/>
          </v:shape>
          <o:OLEObject Type="Embed" ProgID="Equation.3" ShapeID="_x0000_i1726" DrawAspect="Content" ObjectID="_1385373957" r:id="rId1225"/>
        </w:object>
      </w:r>
      <w:r>
        <w:rPr>
          <w:sz w:val="28"/>
        </w:rPr>
        <w:t>-распределения Стьюдента, для числа степеней св</w:t>
      </w:r>
      <w:r>
        <w:rPr>
          <w:sz w:val="28"/>
        </w:rPr>
        <w:t>о</w:t>
      </w:r>
      <w:r>
        <w:rPr>
          <w:sz w:val="28"/>
        </w:rPr>
        <w:t xml:space="preserve">боды </w:t>
      </w:r>
      <w:r w:rsidRPr="0080168F">
        <w:rPr>
          <w:position w:val="-6"/>
          <w:sz w:val="28"/>
        </w:rPr>
        <w:object w:dxaOrig="1140" w:dyaOrig="320">
          <v:shape id="_x0000_i1727" type="#_x0000_t75" style="width:55.5pt;height:16.5pt" o:ole="" fillcolor="window">
            <v:imagedata r:id="rId1226" o:title=""/>
          </v:shape>
          <o:OLEObject Type="Embed" ProgID="Equation.3" ShapeID="_x0000_i1727" DrawAspect="Content" ObjectID="_1385373958" r:id="rId1227"/>
        </w:object>
      </w:r>
      <w:r>
        <w:rPr>
          <w:sz w:val="28"/>
        </w:rPr>
        <w:t xml:space="preserve"> и вероятности </w:t>
      </w:r>
      <w:r w:rsidRPr="0080168F">
        <w:rPr>
          <w:position w:val="-12"/>
          <w:sz w:val="28"/>
        </w:rPr>
        <w:object w:dxaOrig="1040" w:dyaOrig="400">
          <v:shape id="_x0000_i1728" type="#_x0000_t75" style="width:52.5pt;height:19.5pt" o:ole="" fillcolor="window">
            <v:imagedata r:id="rId1228" o:title=""/>
          </v:shape>
          <o:OLEObject Type="Embed" ProgID="Equation.3" ShapeID="_x0000_i1728" DrawAspect="Content" ObjectID="_1385373959" r:id="rId1229"/>
        </w:object>
      </w:r>
      <w:r>
        <w:rPr>
          <w:sz w:val="28"/>
        </w:rPr>
        <w:t xml:space="preserve"> (для односторонней критической о</w:t>
      </w:r>
      <w:r>
        <w:rPr>
          <w:sz w:val="28"/>
        </w:rPr>
        <w:t>б</w:t>
      </w:r>
      <w:r>
        <w:rPr>
          <w:sz w:val="28"/>
        </w:rPr>
        <w:t>ласти), находят из таблиц [</w:t>
      </w:r>
      <w:r w:rsidR="0082307D">
        <w:rPr>
          <w:sz w:val="28"/>
        </w:rPr>
        <w:t>1</w:t>
      </w:r>
      <w:r>
        <w:rPr>
          <w:sz w:val="28"/>
        </w:rPr>
        <w:t>].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Число степеней свободы</w:t>
      </w:r>
      <w:r>
        <w:rPr>
          <w:sz w:val="28"/>
        </w:rPr>
        <w:t xml:space="preserve"> </w:t>
      </w:r>
      <w:r w:rsidRPr="0080168F">
        <w:rPr>
          <w:position w:val="-6"/>
          <w:sz w:val="28"/>
        </w:rPr>
        <w:object w:dxaOrig="240" w:dyaOrig="260">
          <v:shape id="_x0000_i1729" type="#_x0000_t75" style="width:12.75pt;height:12.75pt" o:ole="" fillcolor="window">
            <v:imagedata r:id="rId1230" o:title=""/>
          </v:shape>
          <o:OLEObject Type="Embed" ProgID="Equation.3" ShapeID="_x0000_i1729" DrawAspect="Content" ObjectID="_1385373960" r:id="rId1231"/>
        </w:object>
      </w:r>
      <w:r>
        <w:rPr>
          <w:sz w:val="28"/>
        </w:rPr>
        <w:t xml:space="preserve">есть разность между числом имеющихся статистических данных </w:t>
      </w:r>
      <w:r w:rsidRPr="0080168F">
        <w:rPr>
          <w:position w:val="-6"/>
          <w:sz w:val="28"/>
        </w:rPr>
        <w:object w:dxaOrig="340" w:dyaOrig="320">
          <v:shape id="_x0000_i1730" type="#_x0000_t75" style="width:16.5pt;height:16.5pt" o:ole="">
            <v:imagedata r:id="rId12" o:title=""/>
          </v:shape>
          <o:OLEObject Type="Embed" ProgID="Equation.3" ShapeID="_x0000_i1730" DrawAspect="Content" ObjectID="_1385373961" r:id="rId1232"/>
        </w:object>
      </w:r>
      <w:r>
        <w:rPr>
          <w:sz w:val="28"/>
        </w:rPr>
        <w:t xml:space="preserve"> и числом наложенных связей. В данном случае ч</w:t>
      </w:r>
      <w:r w:rsidR="00A963DA">
        <w:rPr>
          <w:sz w:val="28"/>
        </w:rPr>
        <w:t>исло связей равно единице, так как</w:t>
      </w:r>
      <w:r>
        <w:rPr>
          <w:sz w:val="28"/>
        </w:rPr>
        <w:t xml:space="preserve"> </w:t>
      </w:r>
      <w:r w:rsidRPr="0080168F">
        <w:rPr>
          <w:position w:val="-6"/>
          <w:sz w:val="28"/>
        </w:rPr>
        <w:object w:dxaOrig="279" w:dyaOrig="300">
          <v:shape id="_x0000_i1731" type="#_x0000_t75" style="width:12.75pt;height:16.5pt" o:ole="" fillcolor="window">
            <v:imagedata r:id="rId1233" o:title=""/>
          </v:shape>
          <o:OLEObject Type="Embed" ProgID="Equation.3" ShapeID="_x0000_i1731" DrawAspect="Content" ObjectID="_1385373962" r:id="rId1234"/>
        </w:object>
      </w:r>
      <w:r>
        <w:rPr>
          <w:sz w:val="28"/>
        </w:rPr>
        <w:t xml:space="preserve">и </w:t>
      </w:r>
      <w:r w:rsidRPr="0080168F">
        <w:rPr>
          <w:position w:val="-20"/>
          <w:sz w:val="28"/>
        </w:rPr>
        <w:object w:dxaOrig="400" w:dyaOrig="480">
          <v:shape id="_x0000_i1732" type="#_x0000_t75" style="width:19.5pt;height:23.25pt" o:ole="" fillcolor="window">
            <v:imagedata r:id="rId1235" o:title=""/>
          </v:shape>
          <o:OLEObject Type="Embed" ProgID="Equation.3" ShapeID="_x0000_i1732" DrawAspect="Content" ObjectID="_1385373963" r:id="rId1236"/>
        </w:object>
      </w:r>
      <w:r>
        <w:rPr>
          <w:sz w:val="28"/>
        </w:rPr>
        <w:t xml:space="preserve"> выражены одно через другое.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Для оценки дисперсии </w:t>
      </w:r>
      <w:r w:rsidRPr="0080168F">
        <w:rPr>
          <w:position w:val="-20"/>
          <w:sz w:val="28"/>
        </w:rPr>
        <w:object w:dxaOrig="420" w:dyaOrig="440">
          <v:shape id="_x0000_i1733" type="#_x0000_t75" style="width:19.5pt;height:23.25pt" o:ole="" fillcolor="window">
            <v:imagedata r:id="rId1237" o:title=""/>
          </v:shape>
          <o:OLEObject Type="Embed" ProgID="Equation.3" ShapeID="_x0000_i1733" DrawAspect="Content" ObjectID="_1385373964" r:id="rId1238"/>
        </w:object>
      </w:r>
      <w:r>
        <w:rPr>
          <w:sz w:val="28"/>
        </w:rPr>
        <w:t xml:space="preserve"> при известном </w:t>
      </w:r>
      <w:r w:rsidRPr="0080168F">
        <w:rPr>
          <w:position w:val="-20"/>
          <w:sz w:val="28"/>
        </w:rPr>
        <w:object w:dxaOrig="460" w:dyaOrig="440">
          <v:shape id="_x0000_i1734" type="#_x0000_t75" style="width:23.25pt;height:23.25pt" o:ole="" fillcolor="window">
            <v:imagedata r:id="rId1239" o:title=""/>
          </v:shape>
          <o:OLEObject Type="Embed" ProgID="Equation.3" ShapeID="_x0000_i1734" DrawAspect="Content" ObjectID="_1385373965" r:id="rId1240"/>
        </w:object>
      </w:r>
      <w:r>
        <w:rPr>
          <w:sz w:val="28"/>
        </w:rPr>
        <w:t xml:space="preserve"> используют доверител</w:t>
      </w:r>
      <w:r>
        <w:rPr>
          <w:sz w:val="28"/>
        </w:rPr>
        <w:t>ь</w:t>
      </w:r>
      <w:r>
        <w:rPr>
          <w:sz w:val="28"/>
        </w:rPr>
        <w:t>ный интервал</w:t>
      </w:r>
    </w:p>
    <w:p w:rsidR="00CA719B" w:rsidRDefault="00CA719B" w:rsidP="00AE1333">
      <w:pPr>
        <w:tabs>
          <w:tab w:val="left" w:pos="2127"/>
          <w:tab w:val="left" w:pos="6096"/>
        </w:tabs>
        <w:ind w:firstLine="709"/>
        <w:jc w:val="right"/>
        <w:rPr>
          <w:sz w:val="28"/>
        </w:rPr>
      </w:pPr>
      <w:r w:rsidRPr="0080168F">
        <w:rPr>
          <w:position w:val="-56"/>
          <w:sz w:val="28"/>
        </w:rPr>
        <w:object w:dxaOrig="3300" w:dyaOrig="980">
          <v:shape id="_x0000_i1735" type="#_x0000_t75" style="width:163.5pt;height:48.75pt" o:ole="" fillcolor="window">
            <v:imagedata r:id="rId1241" o:title=""/>
          </v:shape>
          <o:OLEObject Type="Embed" ProgID="Equation.3" ShapeID="_x0000_i1735" DrawAspect="Content" ObjectID="_1385373966" r:id="rId1242"/>
        </w:object>
      </w:r>
      <w:r>
        <w:rPr>
          <w:sz w:val="28"/>
        </w:rPr>
        <w:t>,</w:t>
      </w:r>
      <w:r>
        <w:rPr>
          <w:sz w:val="28"/>
        </w:rPr>
        <w:tab/>
        <w:t>(2.13)</w:t>
      </w:r>
    </w:p>
    <w:p w:rsidR="00CA719B" w:rsidRDefault="00CA719B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lastRenderedPageBreak/>
        <w:t xml:space="preserve">где </w:t>
      </w:r>
      <w:r w:rsidRPr="0080168F">
        <w:rPr>
          <w:position w:val="-20"/>
          <w:sz w:val="28"/>
        </w:rPr>
        <w:object w:dxaOrig="400" w:dyaOrig="540">
          <v:shape id="_x0000_i1736" type="#_x0000_t75" style="width:19.5pt;height:26.25pt" o:ole="" fillcolor="window">
            <v:imagedata r:id="rId1243" o:title=""/>
          </v:shape>
          <o:OLEObject Type="Embed" ProgID="Equation.3" ShapeID="_x0000_i1736" DrawAspect="Content" ObjectID="_1385373967" r:id="rId1244"/>
        </w:object>
      </w:r>
      <w:r w:rsidR="00A963DA">
        <w:rPr>
          <w:sz w:val="28"/>
        </w:rPr>
        <w:t xml:space="preserve">— </w:t>
      </w:r>
      <w:r>
        <w:rPr>
          <w:sz w:val="28"/>
        </w:rPr>
        <w:t xml:space="preserve">выборочная дисперсия, рассчитанная по выборке объема </w:t>
      </w:r>
      <w:r w:rsidRPr="0080168F">
        <w:rPr>
          <w:position w:val="-6"/>
          <w:sz w:val="28"/>
        </w:rPr>
        <w:object w:dxaOrig="340" w:dyaOrig="320">
          <v:shape id="_x0000_i1737" type="#_x0000_t75" style="width:16.5pt;height:16.5pt" o:ole="">
            <v:imagedata r:id="rId12" o:title=""/>
          </v:shape>
          <o:OLEObject Type="Embed" ProgID="Equation.3" ShapeID="_x0000_i1737" DrawAspect="Content" ObjectID="_1385373968" r:id="rId1245"/>
        </w:object>
      </w:r>
      <w:r>
        <w:rPr>
          <w:sz w:val="28"/>
        </w:rPr>
        <w:t>;</w:t>
      </w:r>
      <w:r w:rsidR="00A963DA">
        <w:rPr>
          <w:sz w:val="28"/>
        </w:rPr>
        <w:t xml:space="preserve">             </w:t>
      </w:r>
      <w:r w:rsidRPr="0080168F">
        <w:rPr>
          <w:position w:val="-22"/>
          <w:sz w:val="28"/>
        </w:rPr>
        <w:object w:dxaOrig="620" w:dyaOrig="560">
          <v:shape id="_x0000_i1738" type="#_x0000_t75" style="width:29.25pt;height:29.25pt" o:ole="" fillcolor="window">
            <v:imagedata r:id="rId1246" o:title=""/>
          </v:shape>
          <o:OLEObject Type="Embed" ProgID="Equation.3" ShapeID="_x0000_i1738" DrawAspect="Content" ObjectID="_1385373969" r:id="rId1247"/>
        </w:object>
      </w:r>
      <w:r w:rsidR="00A963DA">
        <w:rPr>
          <w:sz w:val="28"/>
        </w:rPr>
        <w:t xml:space="preserve">— </w:t>
      </w:r>
      <w:r>
        <w:rPr>
          <w:sz w:val="28"/>
        </w:rPr>
        <w:t xml:space="preserve">значение </w:t>
      </w:r>
      <w:r w:rsidRPr="0080168F">
        <w:rPr>
          <w:position w:val="-12"/>
          <w:sz w:val="28"/>
        </w:rPr>
        <w:object w:dxaOrig="420" w:dyaOrig="460">
          <v:shape id="_x0000_i1739" type="#_x0000_t75" style="width:19.5pt;height:23.25pt" o:ole="" fillcolor="window">
            <v:imagedata r:id="rId1248" o:title=""/>
          </v:shape>
          <o:OLEObject Type="Embed" ProgID="Equation.3" ShapeID="_x0000_i1739" DrawAspect="Content" ObjectID="_1385373970" r:id="rId1249"/>
        </w:object>
      </w:r>
      <w:r w:rsidR="00A963DA">
        <w:rPr>
          <w:sz w:val="28"/>
        </w:rPr>
        <w:t xml:space="preserve"> — хи-</w:t>
      </w:r>
      <w:r>
        <w:rPr>
          <w:sz w:val="28"/>
        </w:rPr>
        <w:t>квадрат распределения с числом степеней своб</w:t>
      </w:r>
      <w:r>
        <w:rPr>
          <w:sz w:val="28"/>
        </w:rPr>
        <w:t>о</w:t>
      </w:r>
      <w:r>
        <w:rPr>
          <w:sz w:val="28"/>
        </w:rPr>
        <w:t xml:space="preserve">ды </w:t>
      </w:r>
      <w:r w:rsidRPr="0080168F">
        <w:rPr>
          <w:position w:val="-6"/>
          <w:sz w:val="28"/>
        </w:rPr>
        <w:object w:dxaOrig="1140" w:dyaOrig="320">
          <v:shape id="_x0000_i1740" type="#_x0000_t75" style="width:55.5pt;height:16.5pt" o:ole="" fillcolor="window">
            <v:imagedata r:id="rId1250" o:title=""/>
          </v:shape>
          <o:OLEObject Type="Embed" ProgID="Equation.3" ShapeID="_x0000_i1740" DrawAspect="Content" ObjectID="_1385373971" r:id="rId1251"/>
        </w:object>
      </w:r>
      <w:r>
        <w:rPr>
          <w:sz w:val="28"/>
        </w:rPr>
        <w:t xml:space="preserve"> и вероятности </w:t>
      </w:r>
      <w:r w:rsidRPr="0080168F">
        <w:rPr>
          <w:position w:val="-18"/>
          <w:sz w:val="28"/>
        </w:rPr>
        <w:object w:dxaOrig="2680" w:dyaOrig="460">
          <v:shape id="_x0000_i1741" type="#_x0000_t75" style="width:134.25pt;height:23.25pt" o:ole="" fillcolor="window">
            <v:imagedata r:id="rId1252" o:title=""/>
          </v:shape>
          <o:OLEObject Type="Embed" ProgID="Equation.3" ShapeID="_x0000_i1741" DrawAspect="Content" ObjectID="_1385373972" r:id="rId1253"/>
        </w:object>
      </w:r>
      <w:r>
        <w:rPr>
          <w:sz w:val="28"/>
        </w:rPr>
        <w:t xml:space="preserve"> (находится из таблиц [</w:t>
      </w:r>
      <w:r w:rsidR="0082307D">
        <w:rPr>
          <w:sz w:val="28"/>
        </w:rPr>
        <w:t>1</w:t>
      </w:r>
      <w:r>
        <w:rPr>
          <w:sz w:val="28"/>
        </w:rPr>
        <w:t>]).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b/>
          <w:sz w:val="28"/>
        </w:rPr>
        <w:t>Пример 2.2.</w:t>
      </w:r>
      <w:r>
        <w:rPr>
          <w:sz w:val="28"/>
        </w:rPr>
        <w:t xml:space="preserve"> По выборке объемом </w:t>
      </w:r>
      <w:r w:rsidRPr="0080168F">
        <w:rPr>
          <w:position w:val="-6"/>
          <w:sz w:val="28"/>
        </w:rPr>
        <w:object w:dxaOrig="940" w:dyaOrig="320">
          <v:shape id="_x0000_i1742" type="#_x0000_t75" style="width:45.75pt;height:16.5pt" o:ole="">
            <v:imagedata r:id="rId1254" o:title=""/>
          </v:shape>
          <o:OLEObject Type="Embed" ProgID="Equation.3" ShapeID="_x0000_i1742" DrawAspect="Content" ObjectID="_1385373973" r:id="rId1255"/>
        </w:object>
      </w:r>
      <w:r>
        <w:rPr>
          <w:sz w:val="28"/>
        </w:rPr>
        <w:t xml:space="preserve"> из нормальной совокупности найдено </w:t>
      </w:r>
      <w:r w:rsidRPr="0080168F">
        <w:rPr>
          <w:position w:val="-20"/>
          <w:sz w:val="28"/>
        </w:rPr>
        <w:object w:dxaOrig="820" w:dyaOrig="540">
          <v:shape id="_x0000_i1743" type="#_x0000_t75" style="width:42.75pt;height:26.25pt" o:ole="" fillcolor="window">
            <v:imagedata r:id="rId1256" o:title=""/>
          </v:shape>
          <o:OLEObject Type="Embed" ProgID="Equation.3" ShapeID="_x0000_i1743" DrawAspect="Content" ObjectID="_1385373974" r:id="rId1257"/>
        </w:object>
      </w:r>
      <w:r>
        <w:rPr>
          <w:sz w:val="28"/>
        </w:rPr>
        <w:t xml:space="preserve">. Найти доверительный интервал, покрывающий генеральную дисперсию </w:t>
      </w:r>
      <w:r w:rsidRPr="0080168F">
        <w:rPr>
          <w:position w:val="-20"/>
          <w:sz w:val="28"/>
        </w:rPr>
        <w:object w:dxaOrig="420" w:dyaOrig="540">
          <v:shape id="_x0000_i1744" type="#_x0000_t75" style="width:19.5pt;height:26.25pt" o:ole="" fillcolor="window">
            <v:imagedata r:id="rId1258" o:title=""/>
          </v:shape>
          <o:OLEObject Type="Embed" ProgID="Equation.3" ShapeID="_x0000_i1744" DrawAspect="Content" ObjectID="_1385373975" r:id="rId1259"/>
        </w:object>
      </w:r>
      <w:r>
        <w:rPr>
          <w:sz w:val="28"/>
        </w:rPr>
        <w:t xml:space="preserve"> с надежностью </w:t>
      </w:r>
      <w:r w:rsidRPr="0080168F">
        <w:rPr>
          <w:position w:val="-12"/>
          <w:sz w:val="28"/>
        </w:rPr>
        <w:object w:dxaOrig="1140" w:dyaOrig="380">
          <v:shape id="_x0000_i1745" type="#_x0000_t75" style="width:55.5pt;height:19.5pt" o:ole="">
            <v:imagedata r:id="rId1260" o:title=""/>
          </v:shape>
          <o:OLEObject Type="Embed" ProgID="Equation.3" ShapeID="_x0000_i1745" DrawAspect="Content" ObjectID="_1385373976" r:id="rId1261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По таблице [</w:t>
      </w:r>
      <w:r w:rsidR="0082307D">
        <w:rPr>
          <w:sz w:val="28"/>
        </w:rPr>
        <w:t>1</w:t>
      </w:r>
      <w:r>
        <w:rPr>
          <w:sz w:val="28"/>
        </w:rPr>
        <w:t xml:space="preserve">] для </w:t>
      </w:r>
      <w:r w:rsidRPr="0080168F">
        <w:rPr>
          <w:position w:val="-6"/>
          <w:sz w:val="28"/>
        </w:rPr>
        <w:object w:dxaOrig="1719" w:dyaOrig="320">
          <v:shape id="_x0000_i1746" type="#_x0000_t75" style="width:84.75pt;height:16.5pt" o:ole="" fillcolor="window">
            <v:imagedata r:id="rId1262" o:title=""/>
          </v:shape>
          <o:OLEObject Type="Embed" ProgID="Equation.3" ShapeID="_x0000_i1746" DrawAspect="Content" ObjectID="_1385373977" r:id="rId1263"/>
        </w:object>
      </w:r>
      <w:r w:rsidRPr="0080168F">
        <w:rPr>
          <w:position w:val="-10"/>
          <w:sz w:val="28"/>
        </w:rPr>
        <w:object w:dxaOrig="180" w:dyaOrig="340">
          <v:shape id="_x0000_i1747" type="#_x0000_t75" style="width:9.75pt;height:16.5pt" o:ole="" fillcolor="window">
            <v:imagedata r:id="rId1264" o:title=""/>
          </v:shape>
          <o:OLEObject Type="Embed" ProgID="Equation.3" ShapeID="_x0000_i1747" DrawAspect="Content" ObjectID="_1385373978" r:id="rId1265"/>
        </w:object>
      </w:r>
      <w:r>
        <w:rPr>
          <w:sz w:val="28"/>
        </w:rPr>
        <w:t xml:space="preserve"> и </w:t>
      </w:r>
      <w:r w:rsidRPr="0080168F">
        <w:rPr>
          <w:position w:val="-6"/>
          <w:sz w:val="28"/>
        </w:rPr>
        <w:object w:dxaOrig="2799" w:dyaOrig="340">
          <v:shape id="_x0000_i1748" type="#_x0000_t75" style="width:141pt;height:16.5pt" o:ole="" fillcolor="window">
            <v:imagedata r:id="rId1266" o:title=""/>
          </v:shape>
          <o:OLEObject Type="Embed" ProgID="Equation.3" ShapeID="_x0000_i1748" DrawAspect="Content" ObjectID="_1385373979" r:id="rId1267"/>
        </w:object>
      </w:r>
      <w:r>
        <w:rPr>
          <w:sz w:val="28"/>
        </w:rPr>
        <w:t xml:space="preserve"> находим </w:t>
      </w:r>
      <w:r w:rsidRPr="0080168F">
        <w:rPr>
          <w:position w:val="-22"/>
          <w:sz w:val="28"/>
        </w:rPr>
        <w:object w:dxaOrig="3960" w:dyaOrig="560">
          <v:shape id="_x0000_i1749" type="#_x0000_t75" style="width:199.5pt;height:29.25pt" o:ole="" fillcolor="window">
            <v:imagedata r:id="rId1268" o:title=""/>
          </v:shape>
          <o:OLEObject Type="Embed" ProgID="Equation.3" ShapeID="_x0000_i1749" DrawAspect="Content" ObjectID="_1385373980" r:id="rId1269"/>
        </w:object>
      </w:r>
      <w:r>
        <w:rPr>
          <w:sz w:val="28"/>
        </w:rPr>
        <w:t>. Подставляя в (2.13)</w:t>
      </w:r>
      <w:r w:rsidR="00A963DA">
        <w:rPr>
          <w:sz w:val="28"/>
        </w:rPr>
        <w:t>,</w:t>
      </w:r>
      <w:r>
        <w:rPr>
          <w:sz w:val="28"/>
        </w:rPr>
        <w:t xml:space="preserve"> получим </w:t>
      </w:r>
      <w:r w:rsidRPr="0080168F">
        <w:rPr>
          <w:position w:val="-20"/>
          <w:sz w:val="28"/>
        </w:rPr>
        <w:object w:dxaOrig="2140" w:dyaOrig="540">
          <v:shape id="_x0000_i1750" type="#_x0000_t75" style="width:108pt;height:26.25pt" o:ole="" fillcolor="window">
            <v:imagedata r:id="rId1270" o:title=""/>
          </v:shape>
          <o:OLEObject Type="Embed" ProgID="Equation.3" ShapeID="_x0000_i1750" DrawAspect="Content" ObjectID="_1385373981" r:id="rId1271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В случае если </w:t>
      </w:r>
      <w:r w:rsidRPr="0080168F">
        <w:rPr>
          <w:position w:val="-12"/>
          <w:sz w:val="28"/>
        </w:rPr>
        <w:object w:dxaOrig="460" w:dyaOrig="360">
          <v:shape id="_x0000_i1751" type="#_x0000_t75" style="width:23.25pt;height:19.5pt" o:ole="" fillcolor="window">
            <v:imagedata r:id="rId1272" o:title=""/>
          </v:shape>
          <o:OLEObject Type="Embed" ProgID="Equation.3" ShapeID="_x0000_i1751" DrawAspect="Content" ObjectID="_1385373982" r:id="rId1273"/>
        </w:object>
      </w:r>
      <w:r>
        <w:rPr>
          <w:sz w:val="28"/>
        </w:rPr>
        <w:t xml:space="preserve"> неизвестно, справедливо следующее соотношение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60"/>
          <w:sz w:val="28"/>
        </w:rPr>
        <w:object w:dxaOrig="3300" w:dyaOrig="1040">
          <v:shape id="_x0000_i1752" type="#_x0000_t75" style="width:163.5pt;height:52.5pt" o:ole="" fillcolor="window">
            <v:imagedata r:id="rId1274" o:title=""/>
          </v:shape>
          <o:OLEObject Type="Embed" ProgID="Equation.3" ShapeID="_x0000_i1752" DrawAspect="Content" ObjectID="_1385373983" r:id="rId1275"/>
        </w:object>
      </w:r>
      <w:r>
        <w:rPr>
          <w:sz w:val="28"/>
        </w:rPr>
        <w:t>.</w:t>
      </w:r>
      <w:r>
        <w:rPr>
          <w:sz w:val="28"/>
        </w:rPr>
        <w:tab/>
        <w:t>(2.14)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Приведенные в данном параграфе формулы справедливы для нормал</w:t>
      </w:r>
      <w:r>
        <w:rPr>
          <w:sz w:val="28"/>
        </w:rPr>
        <w:t>ь</w:t>
      </w:r>
      <w:r>
        <w:rPr>
          <w:sz w:val="28"/>
        </w:rPr>
        <w:t xml:space="preserve">ного распределения случайной величины </w:t>
      </w:r>
      <w:r w:rsidRPr="0080168F">
        <w:rPr>
          <w:position w:val="-4"/>
          <w:sz w:val="28"/>
        </w:rPr>
        <w:object w:dxaOrig="340" w:dyaOrig="300">
          <v:shape id="_x0000_i1753" type="#_x0000_t75" style="width:16.5pt;height:16.5pt" o:ole="">
            <v:imagedata r:id="rId54" o:title=""/>
          </v:shape>
          <o:OLEObject Type="Embed" ProgID="Equation.3" ShapeID="_x0000_i1753" DrawAspect="Content" ObjectID="_1385373984" r:id="rId1276"/>
        </w:object>
      </w:r>
      <w:r>
        <w:rPr>
          <w:sz w:val="28"/>
        </w:rPr>
        <w:t xml:space="preserve"> при условии, что наблюдения в выборке </w:t>
      </w:r>
      <w:r>
        <w:rPr>
          <w:i/>
          <w:sz w:val="28"/>
        </w:rPr>
        <w:t>независимы</w:t>
      </w:r>
      <w:r>
        <w:rPr>
          <w:sz w:val="28"/>
        </w:rPr>
        <w:t>.</w:t>
      </w:r>
    </w:p>
    <w:p w:rsidR="003D400E" w:rsidRPr="002F08D1" w:rsidRDefault="003D400E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CA719B" w:rsidRDefault="00CA719B" w:rsidP="00AE1333">
      <w:pPr>
        <w:pStyle w:val="30"/>
        <w:tabs>
          <w:tab w:val="left" w:pos="2127"/>
        </w:tabs>
        <w:ind w:left="0" w:firstLine="709"/>
        <w:rPr>
          <w:b/>
          <w:bCs/>
        </w:rPr>
      </w:pPr>
      <w:r>
        <w:rPr>
          <w:b/>
          <w:bCs/>
        </w:rPr>
        <w:t>2.4. Проверка статистических гипотез о параметрах распределения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Статистическая гипотеза</w:t>
      </w:r>
      <w:r w:rsidR="00A963DA">
        <w:rPr>
          <w:sz w:val="28"/>
        </w:rPr>
        <w:t xml:space="preserve"> </w:t>
      </w:r>
      <w:r>
        <w:rPr>
          <w:sz w:val="28"/>
        </w:rPr>
        <w:t>есть некоторое предположение относ</w:t>
      </w:r>
      <w:r>
        <w:rPr>
          <w:sz w:val="28"/>
        </w:rPr>
        <w:t>и</w:t>
      </w:r>
      <w:r>
        <w:rPr>
          <w:sz w:val="28"/>
        </w:rPr>
        <w:t>тельно свойств генеральной совокупности, из которой извлекается выборка.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Критерий</w:t>
      </w:r>
      <w:r w:rsidR="00A963DA">
        <w:rPr>
          <w:sz w:val="28"/>
        </w:rPr>
        <w:t xml:space="preserve"> статистической гипотезы – </w:t>
      </w:r>
      <w:r>
        <w:rPr>
          <w:sz w:val="28"/>
        </w:rPr>
        <w:t>это правило, позволяющее о</w:t>
      </w:r>
      <w:r>
        <w:rPr>
          <w:sz w:val="28"/>
        </w:rPr>
        <w:t>т</w:t>
      </w:r>
      <w:r>
        <w:rPr>
          <w:sz w:val="28"/>
        </w:rPr>
        <w:t>вергнуть или принять данную гипотезу на основании выборки. При этом ш</w:t>
      </w:r>
      <w:r>
        <w:rPr>
          <w:sz w:val="28"/>
        </w:rPr>
        <w:t>и</w:t>
      </w:r>
      <w:r>
        <w:rPr>
          <w:sz w:val="28"/>
        </w:rPr>
        <w:t>роко используются</w:t>
      </w:r>
      <w:r w:rsidR="00A963DA">
        <w:rPr>
          <w:sz w:val="28"/>
        </w:rPr>
        <w:t xml:space="preserve"> функции результатов наблюдений</w:t>
      </w:r>
      <w:r>
        <w:rPr>
          <w:sz w:val="28"/>
        </w:rPr>
        <w:t xml:space="preserve"> или</w:t>
      </w:r>
      <w:r w:rsidR="00A963DA">
        <w:rPr>
          <w:sz w:val="28"/>
        </w:rPr>
        <w:t>,</w:t>
      </w:r>
      <w:r>
        <w:rPr>
          <w:sz w:val="28"/>
        </w:rPr>
        <w:t xml:space="preserve"> как говорят</w:t>
      </w:r>
      <w:r w:rsidR="00A963DA">
        <w:rPr>
          <w:sz w:val="28"/>
        </w:rPr>
        <w:t>,</w:t>
      </w:r>
      <w:r>
        <w:rPr>
          <w:sz w:val="28"/>
        </w:rPr>
        <w:t xml:space="preserve"> </w:t>
      </w:r>
      <w:r>
        <w:rPr>
          <w:i/>
          <w:sz w:val="28"/>
        </w:rPr>
        <w:t>ст</w:t>
      </w:r>
      <w:r>
        <w:rPr>
          <w:i/>
          <w:sz w:val="28"/>
        </w:rPr>
        <w:t>а</w:t>
      </w:r>
      <w:r>
        <w:rPr>
          <w:i/>
          <w:sz w:val="28"/>
        </w:rPr>
        <w:t>тистики для проверки гипотез</w:t>
      </w:r>
      <w:r>
        <w:rPr>
          <w:sz w:val="28"/>
        </w:rPr>
        <w:t xml:space="preserve">. </w:t>
      </w:r>
      <w:r w:rsidR="00C846FD">
        <w:rPr>
          <w:sz w:val="28"/>
        </w:rPr>
        <w:t>В</w:t>
      </w:r>
      <w:r>
        <w:rPr>
          <w:sz w:val="28"/>
        </w:rPr>
        <w:t>се возможные значения подобных стат</w:t>
      </w:r>
      <w:r>
        <w:rPr>
          <w:sz w:val="28"/>
        </w:rPr>
        <w:t>и</w:t>
      </w:r>
      <w:r>
        <w:rPr>
          <w:sz w:val="28"/>
        </w:rPr>
        <w:t>стик делятся на две части: области принятия гипотезы и критическую о</w:t>
      </w:r>
      <w:r>
        <w:rPr>
          <w:sz w:val="28"/>
        </w:rPr>
        <w:t>б</w:t>
      </w:r>
      <w:r>
        <w:rPr>
          <w:sz w:val="28"/>
        </w:rPr>
        <w:t>ласть</w:t>
      </w:r>
      <w:r w:rsidR="00A963DA">
        <w:rPr>
          <w:sz w:val="28"/>
        </w:rPr>
        <w:t>,</w:t>
      </w:r>
      <w:r>
        <w:rPr>
          <w:sz w:val="28"/>
        </w:rPr>
        <w:t xml:space="preserve"> в которой принимается решение отвергнуть гипотезу.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Проверка гипотезы</w:t>
      </w:r>
      <w:r>
        <w:rPr>
          <w:sz w:val="28"/>
        </w:rPr>
        <w:t xml:space="preserve"> заключается в сопоставлении некоторых статист</w:t>
      </w:r>
      <w:r>
        <w:rPr>
          <w:sz w:val="28"/>
        </w:rPr>
        <w:t>и</w:t>
      </w:r>
      <w:r>
        <w:rPr>
          <w:sz w:val="28"/>
        </w:rPr>
        <w:t>ческих показателей, критериев проверки, вычисляемых по данным выборки в предположении, что проверяемая гипотеза верна.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Нулевой (основной)</w:t>
      </w:r>
      <w:r>
        <w:rPr>
          <w:sz w:val="28"/>
        </w:rPr>
        <w:t xml:space="preserve"> называют выдвинутую гипотезу </w:t>
      </w:r>
      <w:r w:rsidRPr="0080168F">
        <w:rPr>
          <w:position w:val="-14"/>
          <w:sz w:val="28"/>
        </w:rPr>
        <w:object w:dxaOrig="460" w:dyaOrig="440">
          <v:shape id="_x0000_i1754" type="#_x0000_t75" style="width:23.25pt;height:23.25pt" o:ole="">
            <v:imagedata r:id="rId1277" o:title=""/>
          </v:shape>
          <o:OLEObject Type="Embed" ProgID="Equation.3" ShapeID="_x0000_i1754" DrawAspect="Content" ObjectID="_1385373985" r:id="rId1278"/>
        </w:object>
      </w:r>
      <w:r>
        <w:rPr>
          <w:iCs/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 xml:space="preserve">Конкурирующей (альтернативной) </w:t>
      </w:r>
      <w:r>
        <w:rPr>
          <w:sz w:val="28"/>
        </w:rPr>
        <w:t xml:space="preserve">называют гипотезу </w:t>
      </w:r>
      <w:r w:rsidRPr="0080168F">
        <w:rPr>
          <w:position w:val="-12"/>
          <w:sz w:val="28"/>
        </w:rPr>
        <w:object w:dxaOrig="420" w:dyaOrig="420">
          <v:shape id="_x0000_i1755" type="#_x0000_t75" style="width:19.5pt;height:19.5pt" o:ole="">
            <v:imagedata r:id="rId1279" o:title=""/>
          </v:shape>
          <o:OLEObject Type="Embed" ProgID="Equation.3" ShapeID="_x0000_i1755" DrawAspect="Content" ObjectID="_1385373986" r:id="rId1280"/>
        </w:object>
      </w:r>
      <w:r>
        <w:rPr>
          <w:iCs/>
          <w:sz w:val="28"/>
        </w:rPr>
        <w:t xml:space="preserve">, </w:t>
      </w:r>
      <w:r>
        <w:rPr>
          <w:sz w:val="28"/>
        </w:rPr>
        <w:t>которая противоречит нулевой.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В итоге проверки гипотез могут быть допущены ошибки двух родов. </w:t>
      </w:r>
      <w:r>
        <w:rPr>
          <w:i/>
          <w:sz w:val="28"/>
        </w:rPr>
        <w:t xml:space="preserve">Ошибка первого рода </w:t>
      </w:r>
      <w:r>
        <w:rPr>
          <w:sz w:val="28"/>
        </w:rPr>
        <w:t>состоит в том, что будет отвергнута правильная гип</w:t>
      </w:r>
      <w:r>
        <w:rPr>
          <w:sz w:val="28"/>
        </w:rPr>
        <w:t>о</w:t>
      </w:r>
      <w:r>
        <w:rPr>
          <w:sz w:val="28"/>
        </w:rPr>
        <w:lastRenderedPageBreak/>
        <w:t xml:space="preserve">теза. Вероятность ошибки первого рода называется </w:t>
      </w:r>
      <w:r>
        <w:rPr>
          <w:i/>
          <w:sz w:val="28"/>
        </w:rPr>
        <w:t xml:space="preserve">уровнем значимости </w:t>
      </w:r>
      <w:r>
        <w:rPr>
          <w:sz w:val="28"/>
        </w:rPr>
        <w:t>кр</w:t>
      </w:r>
      <w:r>
        <w:rPr>
          <w:sz w:val="28"/>
        </w:rPr>
        <w:t>и</w:t>
      </w:r>
      <w:r>
        <w:rPr>
          <w:sz w:val="28"/>
        </w:rPr>
        <w:t xml:space="preserve">терия и обозначают буквой </w:t>
      </w:r>
      <w:r w:rsidRPr="0080168F">
        <w:rPr>
          <w:position w:val="-12"/>
          <w:sz w:val="28"/>
        </w:rPr>
        <w:object w:dxaOrig="240" w:dyaOrig="320">
          <v:shape id="_x0000_i1756" type="#_x0000_t75" style="width:12.75pt;height:16.5pt" o:ole="">
            <v:imagedata r:id="rId1281" o:title=""/>
          </v:shape>
          <o:OLEObject Type="Embed" ProgID="Equation.3" ShapeID="_x0000_i1756" DrawAspect="Content" ObjectID="_1385373987" r:id="rId1282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Ошибка второго рода</w:t>
      </w:r>
      <w:r>
        <w:rPr>
          <w:sz w:val="28"/>
        </w:rPr>
        <w:t xml:space="preserve"> состоит в том, что будет принята неправильная гипотеза. Вероятность ошибки второго рода обозначают </w:t>
      </w:r>
      <w:r w:rsidRPr="0080168F">
        <w:rPr>
          <w:position w:val="-12"/>
          <w:sz w:val="28"/>
        </w:rPr>
        <w:object w:dxaOrig="300" w:dyaOrig="380">
          <v:shape id="_x0000_i1757" type="#_x0000_t75" style="width:16.5pt;height:19.5pt" o:ole="">
            <v:imagedata r:id="rId1283" o:title=""/>
          </v:shape>
          <o:OLEObject Type="Embed" ProgID="Equation.3" ShapeID="_x0000_i1757" DrawAspect="Content" ObjectID="_1385373988" r:id="rId1284"/>
        </w:object>
      </w:r>
      <w:r>
        <w:rPr>
          <w:sz w:val="28"/>
        </w:rPr>
        <w:t>.</w:t>
      </w:r>
    </w:p>
    <w:p w:rsidR="00CA719B" w:rsidRDefault="00CA719B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>Рассмотрим методы проверки некоторых статистических гипотез.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 w:rsidRPr="00584556">
        <w:rPr>
          <w:b/>
          <w:i/>
          <w:sz w:val="28"/>
        </w:rPr>
        <w:t>Задача 2.1</w:t>
      </w:r>
      <w:r w:rsidRPr="00584556">
        <w:rPr>
          <w:b/>
          <w:sz w:val="28"/>
        </w:rPr>
        <w:t>.</w:t>
      </w:r>
      <w:r>
        <w:rPr>
          <w:sz w:val="28"/>
        </w:rPr>
        <w:t xml:space="preserve"> Необходимо сравнить выборочное среднее с гипотетич</w:t>
      </w:r>
      <w:r>
        <w:rPr>
          <w:sz w:val="28"/>
        </w:rPr>
        <w:t>е</w:t>
      </w:r>
      <w:r>
        <w:rPr>
          <w:sz w:val="28"/>
        </w:rPr>
        <w:t>ской генеральной средней (математическим ожиданием) нормальной сов</w:t>
      </w:r>
      <w:r>
        <w:rPr>
          <w:sz w:val="28"/>
        </w:rPr>
        <w:t>о</w:t>
      </w:r>
      <w:r>
        <w:rPr>
          <w:sz w:val="28"/>
        </w:rPr>
        <w:t>купности. Или</w:t>
      </w:r>
      <w:r w:rsidR="00584556">
        <w:rPr>
          <w:sz w:val="28"/>
        </w:rPr>
        <w:t>,</w:t>
      </w:r>
      <w:r>
        <w:rPr>
          <w:sz w:val="28"/>
        </w:rPr>
        <w:t xml:space="preserve"> другими словами</w:t>
      </w:r>
      <w:r w:rsidR="00584556">
        <w:rPr>
          <w:sz w:val="28"/>
        </w:rPr>
        <w:t>,</w:t>
      </w:r>
      <w:r>
        <w:rPr>
          <w:sz w:val="28"/>
        </w:rPr>
        <w:t xml:space="preserve"> необходимо проверить гипотезу о равенс</w:t>
      </w:r>
      <w:r>
        <w:rPr>
          <w:sz w:val="28"/>
        </w:rPr>
        <w:t>т</w:t>
      </w:r>
      <w:r>
        <w:rPr>
          <w:sz w:val="28"/>
        </w:rPr>
        <w:t xml:space="preserve">ве </w:t>
      </w:r>
      <w:r w:rsidRPr="0080168F">
        <w:rPr>
          <w:i/>
          <w:position w:val="-20"/>
          <w:sz w:val="28"/>
          <w:lang w:val="en-US"/>
        </w:rPr>
        <w:object w:dxaOrig="460" w:dyaOrig="440">
          <v:shape id="_x0000_i1758" type="#_x0000_t75" style="width:23.25pt;height:23.25pt" o:ole="" fillcolor="window">
            <v:imagedata r:id="rId1141" o:title=""/>
          </v:shape>
          <o:OLEObject Type="Embed" ProgID="Equation.3" ShapeID="_x0000_i1758" DrawAspect="Content" ObjectID="_1385373989" r:id="rId1285"/>
        </w:object>
      </w:r>
      <w:r>
        <w:rPr>
          <w:sz w:val="28"/>
        </w:rPr>
        <w:t xml:space="preserve"> заданному значению </w:t>
      </w:r>
      <w:r w:rsidRPr="0080168F">
        <w:rPr>
          <w:position w:val="-20"/>
          <w:sz w:val="28"/>
          <w:lang w:val="en-US"/>
        </w:rPr>
        <w:object w:dxaOrig="440" w:dyaOrig="440">
          <v:shape id="_x0000_i1759" type="#_x0000_t75" style="width:23.25pt;height:23.25pt" o:ole="" fillcolor="window">
            <v:imagedata r:id="rId1286" o:title=""/>
          </v:shape>
          <o:OLEObject Type="Embed" ProgID="Equation.3" ShapeID="_x0000_i1759" DrawAspect="Content" ObjectID="_1385373990" r:id="rId1287"/>
        </w:object>
      </w:r>
      <w:r>
        <w:rPr>
          <w:sz w:val="28"/>
        </w:rPr>
        <w:t xml:space="preserve">, т.е. 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42"/>
          <w:sz w:val="28"/>
          <w:lang w:val="en-US"/>
        </w:rPr>
        <w:object w:dxaOrig="1820" w:dyaOrig="960">
          <v:shape id="_x0000_i1760" type="#_x0000_t75" style="width:91.5pt;height:48.75pt" o:ole="" fillcolor="window">
            <v:imagedata r:id="rId1288" o:title=""/>
          </v:shape>
          <o:OLEObject Type="Embed" ProgID="Equation.3" ShapeID="_x0000_i1760" DrawAspect="Content" ObjectID="_1385373991" r:id="rId1289"/>
        </w:object>
      </w:r>
      <w:r>
        <w:rPr>
          <w:sz w:val="28"/>
        </w:rPr>
        <w:tab/>
        <w:t>(2.15)</w:t>
      </w:r>
    </w:p>
    <w:p w:rsidR="00CA719B" w:rsidRDefault="00CA719B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 xml:space="preserve">Допустим, что дисперсия генеральной совокупности </w:t>
      </w:r>
      <w:r w:rsidRPr="0080168F">
        <w:rPr>
          <w:position w:val="-20"/>
        </w:rPr>
        <w:object w:dxaOrig="420" w:dyaOrig="540">
          <v:shape id="_x0000_i1761" type="#_x0000_t75" style="width:19.5pt;height:26.25pt" o:ole="" fillcolor="window">
            <v:imagedata r:id="rId1290" o:title=""/>
          </v:shape>
          <o:OLEObject Type="Embed" ProgID="Equation.3" ShapeID="_x0000_i1761" DrawAspect="Content" ObjectID="_1385373992" r:id="rId1291"/>
        </w:object>
      </w:r>
      <w:r>
        <w:t xml:space="preserve"> неизвестна. В качестве статистики, т.е. функции результатов наблюдений, используют в</w:t>
      </w:r>
      <w:r>
        <w:t>е</w:t>
      </w:r>
      <w:r>
        <w:t>личину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38"/>
          <w:sz w:val="28"/>
        </w:rPr>
        <w:object w:dxaOrig="2540" w:dyaOrig="900">
          <v:shape id="_x0000_i1762" type="#_x0000_t75" style="width:127.5pt;height:45.75pt" o:ole="" fillcolor="window">
            <v:imagedata r:id="rId1292" o:title=""/>
          </v:shape>
          <o:OLEObject Type="Embed" ProgID="Equation.3" ShapeID="_x0000_i1762" DrawAspect="Content" ObjectID="_1385373993" r:id="rId1293"/>
        </w:object>
      </w:r>
      <w:r>
        <w:rPr>
          <w:sz w:val="28"/>
        </w:rPr>
        <w:t>,</w:t>
      </w:r>
      <w:r>
        <w:rPr>
          <w:sz w:val="28"/>
        </w:rPr>
        <w:tab/>
        <w:t>(2.16)</w:t>
      </w:r>
    </w:p>
    <w:p w:rsidR="00CA719B" w:rsidRDefault="00CA719B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называемую </w:t>
      </w:r>
      <w:r w:rsidRPr="0080168F">
        <w:rPr>
          <w:position w:val="-6"/>
          <w:sz w:val="28"/>
        </w:rPr>
        <w:object w:dxaOrig="160" w:dyaOrig="279">
          <v:shape id="_x0000_i1763" type="#_x0000_t75" style="width:6.75pt;height:12.75pt" o:ole="">
            <v:imagedata r:id="rId445" o:title=""/>
          </v:shape>
          <o:OLEObject Type="Embed" ProgID="Equation.3" ShapeID="_x0000_i1763" DrawAspect="Content" ObjectID="_1385373994" r:id="rId1294"/>
        </w:object>
      </w:r>
      <w:r>
        <w:rPr>
          <w:sz w:val="28"/>
        </w:rPr>
        <w:t xml:space="preserve">-критерием и распределенную по закону Стьюдента с числом степеней свободы </w:t>
      </w:r>
      <w:r w:rsidRPr="0080168F">
        <w:rPr>
          <w:position w:val="-6"/>
          <w:sz w:val="28"/>
        </w:rPr>
        <w:object w:dxaOrig="1140" w:dyaOrig="320">
          <v:shape id="_x0000_i1764" type="#_x0000_t75" style="width:55.5pt;height:16.5pt" o:ole="" fillcolor="window">
            <v:imagedata r:id="rId1250" o:title=""/>
          </v:shape>
          <o:OLEObject Type="Embed" ProgID="Equation.3" ShapeID="_x0000_i1764" DrawAspect="Content" ObjectID="_1385373995" r:id="rId1295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Если вычисленное значение </w:t>
      </w:r>
      <w:r w:rsidRPr="0080168F">
        <w:rPr>
          <w:position w:val="-20"/>
          <w:sz w:val="32"/>
          <w:lang w:val="en-US"/>
        </w:rPr>
        <w:object w:dxaOrig="639" w:dyaOrig="440">
          <v:shape id="_x0000_i1765" type="#_x0000_t75" style="width:33pt;height:23.25pt" o:ole="" fillcolor="window">
            <v:imagedata r:id="rId1296" o:title=""/>
          </v:shape>
          <o:OLEObject Type="Embed" ProgID="Equation.3" ShapeID="_x0000_i1765" DrawAspect="Content" ObjectID="_1385373996" r:id="rId1297"/>
        </w:object>
      </w:r>
      <w:r>
        <w:rPr>
          <w:sz w:val="28"/>
        </w:rPr>
        <w:t xml:space="preserve"> не превышает критического </w:t>
      </w:r>
      <w:r w:rsidRPr="0080168F">
        <w:rPr>
          <w:position w:val="-24"/>
          <w:sz w:val="28"/>
        </w:rPr>
        <w:object w:dxaOrig="720" w:dyaOrig="480">
          <v:shape id="_x0000_i1766" type="#_x0000_t75" style="width:36pt;height:23.25pt" o:ole="" fillcolor="window">
            <v:imagedata r:id="rId1298" o:title=""/>
          </v:shape>
          <o:OLEObject Type="Embed" ProgID="Equation.3" ShapeID="_x0000_i1766" DrawAspect="Content" ObjectID="_1385373997" r:id="rId1299"/>
        </w:object>
      </w:r>
      <w:r>
        <w:rPr>
          <w:sz w:val="28"/>
        </w:rPr>
        <w:t>, найденного из таблицы теоретического распределения, то исходная нулевая гипотеза принимается, в противном случае она отвергается.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Рассмотрим некоторые часто используемые гипоте</w:t>
      </w:r>
      <w:r w:rsidR="0082307D">
        <w:rPr>
          <w:sz w:val="28"/>
        </w:rPr>
        <w:t>зы на примерах, приведенных в [1</w:t>
      </w:r>
      <w:r>
        <w:rPr>
          <w:sz w:val="28"/>
        </w:rPr>
        <w:t>].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b/>
          <w:sz w:val="28"/>
        </w:rPr>
        <w:t>Пример 2.3.</w:t>
      </w:r>
      <w:r>
        <w:rPr>
          <w:sz w:val="28"/>
        </w:rPr>
        <w:t xml:space="preserve"> Проверить гипотезу о равенстве нулю </w:t>
      </w:r>
      <w:r w:rsidRPr="0080168F">
        <w:rPr>
          <w:position w:val="-20"/>
          <w:sz w:val="28"/>
        </w:rPr>
        <w:object w:dxaOrig="460" w:dyaOrig="440">
          <v:shape id="_x0000_i1767" type="#_x0000_t75" style="width:23.25pt;height:23.25pt" o:ole="" fillcolor="window">
            <v:imagedata r:id="rId1141" o:title=""/>
          </v:shape>
          <o:OLEObject Type="Embed" ProgID="Equation.3" ShapeID="_x0000_i1767" DrawAspect="Content" ObjectID="_1385373998" r:id="rId1300"/>
        </w:object>
      </w:r>
      <w:r>
        <w:rPr>
          <w:sz w:val="28"/>
        </w:rPr>
        <w:t xml:space="preserve"> </w:t>
      </w:r>
      <w:r>
        <w:rPr>
          <w:sz w:val="28"/>
          <w:lang w:val="en-US"/>
        </w:rPr>
        <w:t>c</w:t>
      </w:r>
      <w:r>
        <w:rPr>
          <w:sz w:val="28"/>
        </w:rPr>
        <w:t xml:space="preserve"> 10</w:t>
      </w:r>
      <w:r w:rsidR="00584556">
        <w:rPr>
          <w:sz w:val="28"/>
        </w:rPr>
        <w:t xml:space="preserve"> </w:t>
      </w:r>
      <w:r>
        <w:rPr>
          <w:sz w:val="28"/>
        </w:rPr>
        <w:t xml:space="preserve">% уровнем значимости, если при обработке выборки </w:t>
      </w:r>
      <w:r w:rsidRPr="0080168F">
        <w:rPr>
          <w:position w:val="-6"/>
          <w:sz w:val="28"/>
        </w:rPr>
        <w:object w:dxaOrig="940" w:dyaOrig="320">
          <v:shape id="_x0000_i1768" type="#_x0000_t75" style="width:45.75pt;height:16.5pt" o:ole="">
            <v:imagedata r:id="rId1301" o:title=""/>
          </v:shape>
          <o:OLEObject Type="Embed" ProgID="Equation.3" ShapeID="_x0000_i1768" DrawAspect="Content" ObjectID="_1385373999" r:id="rId1302"/>
        </w:object>
      </w:r>
      <w:r>
        <w:rPr>
          <w:sz w:val="32"/>
        </w:rPr>
        <w:t xml:space="preserve"> </w:t>
      </w:r>
      <w:r>
        <w:rPr>
          <w:sz w:val="28"/>
        </w:rPr>
        <w:t xml:space="preserve">получено </w:t>
      </w:r>
      <w:r w:rsidRPr="0080168F">
        <w:rPr>
          <w:position w:val="-20"/>
          <w:sz w:val="28"/>
        </w:rPr>
        <w:object w:dxaOrig="2480" w:dyaOrig="460">
          <v:shape id="_x0000_i1769" type="#_x0000_t75" style="width:124.5pt;height:23.25pt" o:ole="" fillcolor="window">
            <v:imagedata r:id="rId1303" o:title=""/>
          </v:shape>
          <o:OLEObject Type="Embed" ProgID="Equation.3" ShapeID="_x0000_i1769" DrawAspect="Content" ObjectID="_1385374000" r:id="rId1304"/>
        </w:object>
      </w:r>
      <w:r>
        <w:rPr>
          <w:sz w:val="28"/>
        </w:rPr>
        <w:t xml:space="preserve">. Найдем значение </w:t>
      </w:r>
      <w:r w:rsidRPr="0080168F">
        <w:rPr>
          <w:position w:val="-6"/>
          <w:sz w:val="28"/>
        </w:rPr>
        <w:object w:dxaOrig="160" w:dyaOrig="279">
          <v:shape id="_x0000_i1770" type="#_x0000_t75" style="width:6.75pt;height:12.75pt" o:ole="">
            <v:imagedata r:id="rId445" o:title=""/>
          </v:shape>
          <o:OLEObject Type="Embed" ProgID="Equation.3" ShapeID="_x0000_i1770" DrawAspect="Content" ObjectID="_1385374001" r:id="rId1305"/>
        </w:object>
      </w:r>
      <w:r>
        <w:rPr>
          <w:sz w:val="28"/>
        </w:rPr>
        <w:t>-критерия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80168F">
        <w:rPr>
          <w:position w:val="-26"/>
          <w:sz w:val="28"/>
        </w:rPr>
        <w:object w:dxaOrig="3500" w:dyaOrig="760">
          <v:shape id="_x0000_i1771" type="#_x0000_t75" style="width:173.25pt;height:39pt" o:ole="" fillcolor="window">
            <v:imagedata r:id="rId1306" o:title=""/>
          </v:shape>
          <o:OLEObject Type="Embed" ProgID="Equation.3" ShapeID="_x0000_i1771" DrawAspect="Content" ObjectID="_1385374002" r:id="rId1307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Табличное значение </w:t>
      </w:r>
      <w:r w:rsidRPr="0080168F">
        <w:rPr>
          <w:position w:val="-24"/>
          <w:sz w:val="28"/>
        </w:rPr>
        <w:object w:dxaOrig="820" w:dyaOrig="600">
          <v:shape id="_x0000_i1772" type="#_x0000_t75" style="width:42.75pt;height:29.25pt" o:ole="" fillcolor="window">
            <v:imagedata r:id="rId1308" o:title=""/>
          </v:shape>
          <o:OLEObject Type="Embed" ProgID="Equation.3" ShapeID="_x0000_i1772" DrawAspect="Content" ObjectID="_1385374003" r:id="rId1309"/>
        </w:object>
      </w:r>
      <w:r>
        <w:rPr>
          <w:sz w:val="28"/>
        </w:rPr>
        <w:t xml:space="preserve"> для </w:t>
      </w:r>
      <w:r w:rsidRPr="0080168F">
        <w:rPr>
          <w:position w:val="-12"/>
          <w:sz w:val="28"/>
        </w:rPr>
        <w:object w:dxaOrig="1400" w:dyaOrig="400">
          <v:shape id="_x0000_i1773" type="#_x0000_t75" style="width:69pt;height:19.5pt" o:ole="" fillcolor="window">
            <v:imagedata r:id="rId1310" o:title=""/>
          </v:shape>
          <o:OLEObject Type="Embed" ProgID="Equation.3" ShapeID="_x0000_i1773" DrawAspect="Content" ObjectID="_1385374004" r:id="rId1311"/>
        </w:object>
      </w:r>
      <w:r>
        <w:rPr>
          <w:sz w:val="28"/>
        </w:rPr>
        <w:t xml:space="preserve"> и </w:t>
      </w:r>
      <w:r w:rsidRPr="0080168F">
        <w:rPr>
          <w:position w:val="-6"/>
          <w:sz w:val="28"/>
        </w:rPr>
        <w:object w:dxaOrig="2500" w:dyaOrig="320">
          <v:shape id="_x0000_i1774" type="#_x0000_t75" style="width:124.5pt;height:16.5pt" o:ole="" fillcolor="window">
            <v:imagedata r:id="rId1312" o:title=""/>
          </v:shape>
          <o:OLEObject Type="Embed" ProgID="Equation.3" ShapeID="_x0000_i1774" DrawAspect="Content" ObjectID="_1385374005" r:id="rId1313"/>
        </w:object>
      </w:r>
      <w:r>
        <w:rPr>
          <w:sz w:val="28"/>
        </w:rPr>
        <w:t xml:space="preserve">, равно </w:t>
      </w:r>
      <w:r w:rsidRPr="0080168F">
        <w:rPr>
          <w:position w:val="-24"/>
          <w:sz w:val="28"/>
        </w:rPr>
        <w:object w:dxaOrig="1760" w:dyaOrig="499">
          <v:shape id="_x0000_i1775" type="#_x0000_t75" style="width:88.5pt;height:26.25pt" o:ole="" fillcolor="window">
            <v:imagedata r:id="rId1314" o:title=""/>
          </v:shape>
          <o:OLEObject Type="Embed" ProgID="Equation.3" ShapeID="_x0000_i1775" DrawAspect="Content" ObjectID="_1385374006" r:id="rId1315"/>
        </w:object>
      </w:r>
      <w:r w:rsidR="0082307D">
        <w:rPr>
          <w:sz w:val="28"/>
        </w:rPr>
        <w:t xml:space="preserve"> (из таблиц [1</w:t>
      </w:r>
      <w:r>
        <w:rPr>
          <w:sz w:val="28"/>
        </w:rPr>
        <w:t xml:space="preserve">]). Поскольку </w:t>
      </w:r>
      <w:r w:rsidRPr="0080168F">
        <w:rPr>
          <w:position w:val="-24"/>
          <w:sz w:val="28"/>
        </w:rPr>
        <w:object w:dxaOrig="1700" w:dyaOrig="600">
          <v:shape id="_x0000_i1776" type="#_x0000_t75" style="width:84.75pt;height:29.25pt" o:ole="" fillcolor="window">
            <v:imagedata r:id="rId1316" o:title=""/>
          </v:shape>
          <o:OLEObject Type="Embed" ProgID="Equation.3" ShapeID="_x0000_i1776" DrawAspect="Content" ObjectID="_1385374007" r:id="rId1317"/>
        </w:object>
      </w:r>
      <w:r>
        <w:rPr>
          <w:sz w:val="28"/>
        </w:rPr>
        <w:t xml:space="preserve">, то нулевая гипотеза </w:t>
      </w:r>
      <w:r w:rsidRPr="0080168F">
        <w:rPr>
          <w:position w:val="-14"/>
          <w:sz w:val="28"/>
        </w:rPr>
        <w:object w:dxaOrig="460" w:dyaOrig="440">
          <v:shape id="_x0000_i1777" type="#_x0000_t75" style="width:23.25pt;height:23.25pt" o:ole="">
            <v:imagedata r:id="rId1277" o:title=""/>
          </v:shape>
          <o:OLEObject Type="Embed" ProgID="Equation.3" ShapeID="_x0000_i1777" DrawAspect="Content" ObjectID="_1385374008" r:id="rId1318"/>
        </w:object>
      </w:r>
      <w:r>
        <w:rPr>
          <w:sz w:val="28"/>
        </w:rPr>
        <w:t xml:space="preserve"> должна быть отвергнута, т.е. математическое ожидание ген</w:t>
      </w:r>
      <w:r>
        <w:rPr>
          <w:sz w:val="28"/>
        </w:rPr>
        <w:t>е</w:t>
      </w:r>
      <w:r>
        <w:rPr>
          <w:sz w:val="28"/>
        </w:rPr>
        <w:t>ральной совокупности не равно нулю.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 w:rsidRPr="00584556">
        <w:rPr>
          <w:b/>
          <w:i/>
          <w:sz w:val="28"/>
        </w:rPr>
        <w:lastRenderedPageBreak/>
        <w:t>Задача 2.2.</w:t>
      </w:r>
      <w:r>
        <w:rPr>
          <w:i/>
          <w:sz w:val="28"/>
        </w:rPr>
        <w:t xml:space="preserve"> </w:t>
      </w:r>
      <w:r>
        <w:rPr>
          <w:sz w:val="28"/>
        </w:rPr>
        <w:t xml:space="preserve">Необходимо произвести сравнение выборочных дисперсий </w:t>
      </w:r>
      <w:r w:rsidRPr="0080168F">
        <w:rPr>
          <w:position w:val="-28"/>
          <w:sz w:val="28"/>
        </w:rPr>
        <w:object w:dxaOrig="1100" w:dyaOrig="620">
          <v:shape id="_x0000_i1778" type="#_x0000_t75" style="width:55.5pt;height:29.25pt" o:ole="" fillcolor="window">
            <v:imagedata r:id="rId1319" o:title=""/>
          </v:shape>
          <o:OLEObject Type="Embed" ProgID="Equation.3" ShapeID="_x0000_i1778" DrawAspect="Content" ObjectID="_1385374009" r:id="rId1320"/>
        </w:object>
      </w:r>
      <w:r>
        <w:rPr>
          <w:sz w:val="28"/>
        </w:rPr>
        <w:t xml:space="preserve">, полученных из двух независимых выборок объемом </w:t>
      </w:r>
      <w:r w:rsidRPr="0080168F">
        <w:rPr>
          <w:position w:val="-12"/>
          <w:sz w:val="28"/>
        </w:rPr>
        <w:object w:dxaOrig="400" w:dyaOrig="420">
          <v:shape id="_x0000_i1779" type="#_x0000_t75" style="width:19.5pt;height:19.5pt" o:ole="">
            <v:imagedata r:id="rId1321" o:title=""/>
          </v:shape>
          <o:OLEObject Type="Embed" ProgID="Equation.3" ShapeID="_x0000_i1779" DrawAspect="Content" ObjectID="_1385374010" r:id="rId1322"/>
        </w:object>
      </w:r>
      <w:r>
        <w:rPr>
          <w:sz w:val="28"/>
        </w:rPr>
        <w:t xml:space="preserve"> и </w:t>
      </w:r>
      <w:r w:rsidRPr="0080168F">
        <w:rPr>
          <w:position w:val="-12"/>
          <w:sz w:val="28"/>
        </w:rPr>
        <w:object w:dxaOrig="440" w:dyaOrig="420">
          <v:shape id="_x0000_i1780" type="#_x0000_t75" style="width:23.25pt;height:19.5pt" o:ole="">
            <v:imagedata r:id="rId1323" o:title=""/>
          </v:shape>
          <o:OLEObject Type="Embed" ProgID="Equation.3" ShapeID="_x0000_i1780" DrawAspect="Content" ObjectID="_1385374011" r:id="rId1324"/>
        </w:object>
      </w:r>
      <w:r>
        <w:rPr>
          <w:sz w:val="28"/>
        </w:rPr>
        <w:t>, и</w:t>
      </w:r>
      <w:r>
        <w:rPr>
          <w:sz w:val="28"/>
        </w:rPr>
        <w:t>з</w:t>
      </w:r>
      <w:r>
        <w:rPr>
          <w:sz w:val="28"/>
        </w:rPr>
        <w:t>влеченных из нормальных генеральных совокупностей, т.е.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58"/>
          <w:sz w:val="28"/>
        </w:rPr>
        <w:object w:dxaOrig="2000" w:dyaOrig="1280">
          <v:shape id="_x0000_i1781" type="#_x0000_t75" style="width:101.25pt;height:65.25pt" o:ole="" fillcolor="window">
            <v:imagedata r:id="rId1325" o:title=""/>
          </v:shape>
          <o:OLEObject Type="Embed" ProgID="Equation.3" ShapeID="_x0000_i1781" DrawAspect="Content" ObjectID="_1385374012" r:id="rId1326"/>
        </w:object>
      </w:r>
      <w:r>
        <w:rPr>
          <w:sz w:val="28"/>
        </w:rPr>
        <w:tab/>
        <w:t>(2.17)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Для проверки гипотезы применяется </w:t>
      </w:r>
      <w:r w:rsidRPr="0080168F">
        <w:rPr>
          <w:position w:val="-4"/>
          <w:sz w:val="28"/>
        </w:rPr>
        <w:object w:dxaOrig="300" w:dyaOrig="300">
          <v:shape id="_x0000_i1782" type="#_x0000_t75" style="width:16.5pt;height:16.5pt" o:ole="">
            <v:imagedata r:id="rId1327" o:title=""/>
          </v:shape>
          <o:OLEObject Type="Embed" ProgID="Equation.3" ShapeID="_x0000_i1782" DrawAspect="Content" ObjectID="_1385374013" r:id="rId1328"/>
        </w:object>
      </w:r>
      <w:r>
        <w:rPr>
          <w:sz w:val="28"/>
        </w:rPr>
        <w:t>-критерий (дисперсионное о</w:t>
      </w:r>
      <w:r>
        <w:rPr>
          <w:sz w:val="28"/>
        </w:rPr>
        <w:t>т</w:t>
      </w:r>
      <w:r>
        <w:rPr>
          <w:sz w:val="28"/>
        </w:rPr>
        <w:t>ношение)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66"/>
          <w:sz w:val="28"/>
        </w:rPr>
        <w:object w:dxaOrig="1579" w:dyaOrig="1440">
          <v:shape id="_x0000_i1783" type="#_x0000_t75" style="width:78.75pt;height:1in" o:ole="" fillcolor="window">
            <v:imagedata r:id="rId1329" o:title=""/>
          </v:shape>
          <o:OLEObject Type="Embed" ProgID="Equation.3" ShapeID="_x0000_i1783" DrawAspect="Content" ObjectID="_1385374014" r:id="rId1330"/>
        </w:object>
      </w:r>
      <w:r>
        <w:rPr>
          <w:sz w:val="28"/>
        </w:rPr>
        <w:t>,</w:t>
      </w:r>
      <w:r>
        <w:rPr>
          <w:sz w:val="28"/>
        </w:rPr>
        <w:tab/>
        <w:t>(2.18)</w:t>
      </w:r>
    </w:p>
    <w:p w:rsidR="00CA719B" w:rsidRDefault="00CA719B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где в числителе записано максимальное значение из </w:t>
      </w:r>
      <w:r w:rsidRPr="0080168F">
        <w:rPr>
          <w:position w:val="-28"/>
          <w:sz w:val="28"/>
          <w:lang w:val="en-US"/>
        </w:rPr>
        <w:object w:dxaOrig="1219" w:dyaOrig="620">
          <v:shape id="_x0000_i1784" type="#_x0000_t75" style="width:62.25pt;height:29.25pt" o:ole="" fillcolor="window">
            <v:imagedata r:id="rId1331" o:title=""/>
          </v:shape>
          <o:OLEObject Type="Embed" ProgID="Equation.3" ShapeID="_x0000_i1784" DrawAspect="Content" ObjectID="_1385374015" r:id="rId1332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Для выбранного уровня значимости </w:t>
      </w:r>
      <w:r w:rsidRPr="0080168F">
        <w:rPr>
          <w:position w:val="-12"/>
          <w:sz w:val="28"/>
        </w:rPr>
        <w:object w:dxaOrig="580" w:dyaOrig="400">
          <v:shape id="_x0000_i1785" type="#_x0000_t75" style="width:29.25pt;height:19.5pt" o:ole="">
            <v:imagedata r:id="rId1333" o:title=""/>
          </v:shape>
          <o:OLEObject Type="Embed" ProgID="Equation.3" ShapeID="_x0000_i1785" DrawAspect="Content" ObjectID="_1385374016" r:id="rId1334"/>
        </w:object>
      </w:r>
      <w:r>
        <w:rPr>
          <w:sz w:val="32"/>
        </w:rPr>
        <w:t xml:space="preserve"> </w:t>
      </w:r>
      <w:r>
        <w:rPr>
          <w:sz w:val="28"/>
        </w:rPr>
        <w:t xml:space="preserve">находят границу критической области из таблиц </w:t>
      </w:r>
      <w:r w:rsidRPr="0080168F">
        <w:rPr>
          <w:position w:val="-4"/>
          <w:sz w:val="28"/>
        </w:rPr>
        <w:object w:dxaOrig="300" w:dyaOrig="300">
          <v:shape id="_x0000_i1786" type="#_x0000_t75" style="width:16.5pt;height:16.5pt" o:ole="">
            <v:imagedata r:id="rId1327" o:title=""/>
          </v:shape>
          <o:OLEObject Type="Embed" ProgID="Equation.3" ShapeID="_x0000_i1786" DrawAspect="Content" ObjectID="_1385374017" r:id="rId1335"/>
        </w:object>
      </w:r>
      <w:r>
        <w:rPr>
          <w:sz w:val="28"/>
        </w:rPr>
        <w:t xml:space="preserve">-распределения Фишера с числом степеней </w:t>
      </w:r>
      <w:r w:rsidRPr="0080168F">
        <w:rPr>
          <w:position w:val="-18"/>
          <w:sz w:val="28"/>
        </w:rPr>
        <w:object w:dxaOrig="1320" w:dyaOrig="440">
          <v:shape id="_x0000_i1787" type="#_x0000_t75" style="width:65.25pt;height:23.25pt" o:ole="" fillcolor="window">
            <v:imagedata r:id="rId1336" o:title=""/>
          </v:shape>
          <o:OLEObject Type="Embed" ProgID="Equation.3" ShapeID="_x0000_i1787" DrawAspect="Content" ObjectID="_1385374018" r:id="rId1337"/>
        </w:object>
      </w:r>
      <w:r>
        <w:rPr>
          <w:sz w:val="28"/>
        </w:rPr>
        <w:t xml:space="preserve"> и </w:t>
      </w:r>
      <w:r w:rsidRPr="0080168F">
        <w:rPr>
          <w:position w:val="-18"/>
          <w:sz w:val="28"/>
        </w:rPr>
        <w:object w:dxaOrig="1420" w:dyaOrig="440">
          <v:shape id="_x0000_i1788" type="#_x0000_t75" style="width:1in;height:23.25pt" o:ole="" fillcolor="window">
            <v:imagedata r:id="rId1338" o:title=""/>
          </v:shape>
          <o:OLEObject Type="Embed" ProgID="Equation.3" ShapeID="_x0000_i1788" DrawAspect="Content" ObjectID="_1385374019" r:id="rId1339"/>
        </w:object>
      </w:r>
      <w:r w:rsidR="0082307D">
        <w:rPr>
          <w:sz w:val="28"/>
        </w:rPr>
        <w:t xml:space="preserve"> [1</w:t>
      </w:r>
      <w:r>
        <w:rPr>
          <w:sz w:val="28"/>
        </w:rPr>
        <w:t xml:space="preserve">]. Причем </w:t>
      </w:r>
      <w:r w:rsidRPr="0080168F">
        <w:rPr>
          <w:position w:val="-18"/>
          <w:sz w:val="28"/>
        </w:rPr>
        <w:object w:dxaOrig="300" w:dyaOrig="420">
          <v:shape id="_x0000_i1789" type="#_x0000_t75" style="width:16.5pt;height:19.5pt" o:ole="" fillcolor="window">
            <v:imagedata r:id="rId1340" o:title=""/>
          </v:shape>
          <o:OLEObject Type="Embed" ProgID="Equation.3" ShapeID="_x0000_i1789" DrawAspect="Content" ObjectID="_1385374020" r:id="rId1341"/>
        </w:object>
      </w:r>
      <w:r>
        <w:rPr>
          <w:sz w:val="28"/>
        </w:rPr>
        <w:t xml:space="preserve"> для дисперсии числителя. Если </w:t>
      </w:r>
      <w:r w:rsidR="0082307D" w:rsidRPr="0082307D">
        <w:rPr>
          <w:position w:val="-32"/>
          <w:sz w:val="28"/>
        </w:rPr>
        <w:object w:dxaOrig="2439" w:dyaOrig="760">
          <v:shape id="_x0000_i1790" type="#_x0000_t75" style="width:120.75pt;height:39pt" o:ole="" fillcolor="window">
            <v:imagedata r:id="rId1342" o:title=""/>
          </v:shape>
          <o:OLEObject Type="Embed" ProgID="Equation.3" ShapeID="_x0000_i1790" DrawAspect="Content" ObjectID="_1385374021" r:id="rId1343"/>
        </w:object>
      </w:r>
      <w:r>
        <w:rPr>
          <w:sz w:val="28"/>
        </w:rPr>
        <w:t>, то нуль</w:t>
      </w:r>
      <w:r w:rsidR="00584556">
        <w:rPr>
          <w:sz w:val="28"/>
        </w:rPr>
        <w:t>-</w:t>
      </w:r>
      <w:r>
        <w:rPr>
          <w:sz w:val="28"/>
        </w:rPr>
        <w:t>гипотеза о равенстве двух генеральных диспе</w:t>
      </w:r>
      <w:r>
        <w:rPr>
          <w:sz w:val="28"/>
        </w:rPr>
        <w:t>р</w:t>
      </w:r>
      <w:r>
        <w:rPr>
          <w:sz w:val="28"/>
        </w:rPr>
        <w:t>сий отвергается, и наоборот.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b/>
          <w:sz w:val="28"/>
        </w:rPr>
        <w:t>Пример 2.4.</w:t>
      </w:r>
      <w:r>
        <w:rPr>
          <w:sz w:val="28"/>
        </w:rPr>
        <w:t xml:space="preserve"> Имеются две выборки объемом </w:t>
      </w:r>
      <w:r w:rsidRPr="0080168F">
        <w:rPr>
          <w:position w:val="-18"/>
          <w:sz w:val="28"/>
        </w:rPr>
        <w:object w:dxaOrig="999" w:dyaOrig="440">
          <v:shape id="_x0000_i1791" type="#_x0000_t75" style="width:48.75pt;height:23.25pt" o:ole="" fillcolor="window">
            <v:imagedata r:id="rId1344" o:title=""/>
          </v:shape>
          <o:OLEObject Type="Embed" ProgID="Equation.3" ShapeID="_x0000_i1791" DrawAspect="Content" ObjectID="_1385374022" r:id="rId1345"/>
        </w:object>
      </w:r>
      <w:r>
        <w:rPr>
          <w:sz w:val="28"/>
        </w:rPr>
        <w:t xml:space="preserve"> и </w:t>
      </w:r>
      <w:r w:rsidRPr="0080168F">
        <w:rPr>
          <w:position w:val="-18"/>
          <w:sz w:val="28"/>
        </w:rPr>
        <w:object w:dxaOrig="1040" w:dyaOrig="440">
          <v:shape id="_x0000_i1792" type="#_x0000_t75" style="width:52.5pt;height:23.25pt" o:ole="" fillcolor="window">
            <v:imagedata r:id="rId1346" o:title=""/>
          </v:shape>
          <o:OLEObject Type="Embed" ProgID="Equation.3" ShapeID="_x0000_i1792" DrawAspect="Content" ObjectID="_1385374023" r:id="rId1347"/>
        </w:object>
      </w:r>
      <w:r w:rsidR="00584556">
        <w:rPr>
          <w:sz w:val="28"/>
        </w:rPr>
        <w:t xml:space="preserve">, </w:t>
      </w:r>
      <w:r>
        <w:rPr>
          <w:sz w:val="28"/>
        </w:rPr>
        <w:t xml:space="preserve">для которых рассчитаны оценки </w:t>
      </w:r>
      <w:r w:rsidRPr="0080168F">
        <w:rPr>
          <w:position w:val="-12"/>
          <w:sz w:val="28"/>
        </w:rPr>
        <w:object w:dxaOrig="1620" w:dyaOrig="499">
          <v:shape id="_x0000_i1793" type="#_x0000_t75" style="width:81.75pt;height:26.25pt" o:ole="" fillcolor="window">
            <v:imagedata r:id="rId1348" o:title=""/>
          </v:shape>
          <o:OLEObject Type="Embed" ProgID="Equation.3" ShapeID="_x0000_i1793" DrawAspect="Content" ObjectID="_1385374024" r:id="rId1349"/>
        </w:object>
      </w:r>
      <w:r>
        <w:rPr>
          <w:sz w:val="28"/>
        </w:rPr>
        <w:t xml:space="preserve"> и </w:t>
      </w:r>
      <w:r w:rsidRPr="0080168F">
        <w:rPr>
          <w:position w:val="-12"/>
          <w:sz w:val="28"/>
        </w:rPr>
        <w:object w:dxaOrig="1620" w:dyaOrig="499">
          <v:shape id="_x0000_i1794" type="#_x0000_t75" style="width:81.75pt;height:26.25pt" o:ole="" fillcolor="window">
            <v:imagedata r:id="rId1350" o:title=""/>
          </v:shape>
          <o:OLEObject Type="Embed" ProgID="Equation.3" ShapeID="_x0000_i1794" DrawAspect="Content" ObjectID="_1385374025" r:id="rId1351"/>
        </w:object>
      </w:r>
      <w:r>
        <w:rPr>
          <w:sz w:val="28"/>
        </w:rPr>
        <w:t>.</w:t>
      </w:r>
    </w:p>
    <w:p w:rsidR="00CA719B" w:rsidRDefault="00584556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Проверим нуль-</w:t>
      </w:r>
      <w:r w:rsidR="00CA719B">
        <w:rPr>
          <w:sz w:val="28"/>
        </w:rPr>
        <w:t xml:space="preserve">гипотезу о равенстве дисперсий при </w:t>
      </w:r>
      <w:r w:rsidR="00CA719B" w:rsidRPr="0080168F">
        <w:rPr>
          <w:position w:val="-12"/>
          <w:sz w:val="28"/>
        </w:rPr>
        <w:object w:dxaOrig="1100" w:dyaOrig="380">
          <v:shape id="_x0000_i1795" type="#_x0000_t75" style="width:55.5pt;height:19.5pt" o:ole="">
            <v:imagedata r:id="rId1352" o:title=""/>
          </v:shape>
          <o:OLEObject Type="Embed" ProgID="Equation.3" ShapeID="_x0000_i1795" DrawAspect="Content" ObjectID="_1385374026" r:id="rId1353"/>
        </w:object>
      </w:r>
      <w:r w:rsidR="00CA719B">
        <w:rPr>
          <w:sz w:val="28"/>
        </w:rPr>
        <w:t>. Нах</w:t>
      </w:r>
      <w:r w:rsidR="00CA719B">
        <w:rPr>
          <w:sz w:val="28"/>
        </w:rPr>
        <w:t>о</w:t>
      </w:r>
      <w:r w:rsidR="00CA719B">
        <w:rPr>
          <w:sz w:val="28"/>
        </w:rPr>
        <w:t>дим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80168F">
        <w:rPr>
          <w:position w:val="-26"/>
          <w:sz w:val="28"/>
        </w:rPr>
        <w:object w:dxaOrig="2820" w:dyaOrig="680">
          <v:shape id="_x0000_i1796" type="#_x0000_t75" style="width:141pt;height:33pt" o:ole="" fillcolor="window">
            <v:imagedata r:id="rId1354" o:title=""/>
          </v:shape>
          <o:OLEObject Type="Embed" ProgID="Equation.3" ShapeID="_x0000_i1796" DrawAspect="Content" ObjectID="_1385374027" r:id="rId1355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По таблице [</w:t>
      </w:r>
      <w:r w:rsidR="0082307D">
        <w:rPr>
          <w:sz w:val="28"/>
        </w:rPr>
        <w:t>1</w:t>
      </w:r>
      <w:r>
        <w:rPr>
          <w:sz w:val="28"/>
        </w:rPr>
        <w:t xml:space="preserve">] находим для </w:t>
      </w:r>
      <w:r w:rsidRPr="0080168F">
        <w:rPr>
          <w:position w:val="-24"/>
          <w:sz w:val="28"/>
        </w:rPr>
        <w:object w:dxaOrig="3600" w:dyaOrig="600">
          <v:shape id="_x0000_i1797" type="#_x0000_t75" style="width:180pt;height:29.25pt" o:ole="" fillcolor="window">
            <v:imagedata r:id="rId1356" o:title=""/>
          </v:shape>
          <o:OLEObject Type="Embed" ProgID="Equation.3" ShapeID="_x0000_i1797" DrawAspect="Content" ObjectID="_1385374028" r:id="rId1357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Поскольку </w:t>
      </w:r>
      <w:r w:rsidRPr="0080168F">
        <w:rPr>
          <w:position w:val="-20"/>
          <w:sz w:val="28"/>
          <w:lang w:val="en-US"/>
        </w:rPr>
        <w:object w:dxaOrig="1900" w:dyaOrig="720">
          <v:shape id="_x0000_i1798" type="#_x0000_t75" style="width:95.25pt;height:36pt" o:ole="" fillcolor="window">
            <v:imagedata r:id="rId1358" o:title=""/>
          </v:shape>
          <o:OLEObject Type="Embed" ProgID="Equation.3" ShapeID="_x0000_i1798" DrawAspect="Content" ObjectID="_1385374029" r:id="rId1359"/>
        </w:object>
      </w:r>
      <w:r>
        <w:rPr>
          <w:sz w:val="28"/>
        </w:rPr>
        <w:t>, то принимаем нуль-гипотезу.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 w:rsidRPr="00584556">
        <w:rPr>
          <w:b/>
          <w:i/>
          <w:sz w:val="28"/>
        </w:rPr>
        <w:t>Задача 2.3.</w:t>
      </w:r>
      <w:r>
        <w:rPr>
          <w:sz w:val="28"/>
        </w:rPr>
        <w:t xml:space="preserve"> Произвести сравнение нескольких дисперсий нормальных генеральных совокупностей по выборкам одинакового объема, т.е. проверить гипотезу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58"/>
          <w:sz w:val="28"/>
        </w:rPr>
        <w:object w:dxaOrig="3320" w:dyaOrig="1280">
          <v:shape id="_x0000_i1799" type="#_x0000_t75" style="width:166.5pt;height:65.25pt" o:ole="" fillcolor="window">
            <v:imagedata r:id="rId1360" o:title=""/>
          </v:shape>
          <o:OLEObject Type="Embed" ProgID="Equation.3" ShapeID="_x0000_i1799" DrawAspect="Content" ObjectID="_1385374030" r:id="rId1361"/>
        </w:object>
      </w:r>
      <w:r>
        <w:rPr>
          <w:sz w:val="28"/>
        </w:rPr>
        <w:tab/>
        <w:t>(2.19)</w:t>
      </w:r>
    </w:p>
    <w:p w:rsidR="00CA719B" w:rsidRDefault="00CA719B" w:rsidP="004D265A">
      <w:pPr>
        <w:pStyle w:val="aa"/>
        <w:tabs>
          <w:tab w:val="left" w:pos="2127"/>
        </w:tabs>
        <w:spacing w:line="240" w:lineRule="auto"/>
        <w:ind w:left="0" w:firstLine="709"/>
        <w:jc w:val="both"/>
      </w:pPr>
      <w:r>
        <w:lastRenderedPageBreak/>
        <w:t xml:space="preserve">Для проверки вычисляют 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46"/>
          <w:sz w:val="28"/>
        </w:rPr>
        <w:object w:dxaOrig="3240" w:dyaOrig="1040">
          <v:shape id="_x0000_i1800" type="#_x0000_t75" style="width:163.5pt;height:52.5pt" o:ole="" fillcolor="window">
            <v:imagedata r:id="rId1362" o:title=""/>
          </v:shape>
          <o:OLEObject Type="Embed" ProgID="Equation.3" ShapeID="_x0000_i1800" DrawAspect="Content" ObjectID="_1385374031" r:id="rId1363"/>
        </w:object>
      </w:r>
      <w:r w:rsidR="00584556">
        <w:rPr>
          <w:sz w:val="28"/>
        </w:rPr>
        <w:t>.</w:t>
      </w:r>
      <w:r w:rsidR="00584556">
        <w:rPr>
          <w:sz w:val="28"/>
        </w:rPr>
        <w:tab/>
      </w:r>
      <w:r>
        <w:rPr>
          <w:sz w:val="28"/>
        </w:rPr>
        <w:t>(2.20)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Далее по таблице распределения Кохрена находят критическую точку </w:t>
      </w:r>
      <w:r w:rsidRPr="0080168F">
        <w:rPr>
          <w:position w:val="-12"/>
          <w:sz w:val="28"/>
        </w:rPr>
        <w:object w:dxaOrig="2180" w:dyaOrig="480">
          <v:shape id="_x0000_i1801" type="#_x0000_t75" style="width:108pt;height:23.25pt" o:ole="" fillcolor="window">
            <v:imagedata r:id="rId1364" o:title=""/>
          </v:shape>
          <o:OLEObject Type="Embed" ProgID="Equation.3" ShapeID="_x0000_i1801" DrawAspect="Content" ObjectID="_1385374032" r:id="rId1365"/>
        </w:object>
      </w:r>
      <w:r w:rsidR="0082307D">
        <w:rPr>
          <w:sz w:val="28"/>
        </w:rPr>
        <w:t xml:space="preserve"> [1</w:t>
      </w:r>
      <w:r>
        <w:rPr>
          <w:sz w:val="28"/>
        </w:rPr>
        <w:t xml:space="preserve">]. Если </w:t>
      </w:r>
      <w:r w:rsidRPr="0080168F">
        <w:rPr>
          <w:position w:val="-20"/>
          <w:sz w:val="28"/>
        </w:rPr>
        <w:object w:dxaOrig="1880" w:dyaOrig="560">
          <v:shape id="_x0000_i1802" type="#_x0000_t75" style="width:95.25pt;height:29.25pt" o:ole="" fillcolor="window">
            <v:imagedata r:id="rId1366" o:title=""/>
          </v:shape>
          <o:OLEObject Type="Embed" ProgID="Equation.3" ShapeID="_x0000_i1802" DrawAspect="Content" ObjectID="_1385374033" r:id="rId1367"/>
        </w:object>
      </w:r>
      <w:r>
        <w:rPr>
          <w:sz w:val="28"/>
        </w:rPr>
        <w:t xml:space="preserve"> нет оснований отвергать нул</w:t>
      </w:r>
      <w:r>
        <w:rPr>
          <w:sz w:val="28"/>
        </w:rPr>
        <w:t>е</w:t>
      </w:r>
      <w:r>
        <w:rPr>
          <w:sz w:val="28"/>
        </w:rPr>
        <w:t>вую гипотезу, иначе нулевую гипотезу отвергают.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b/>
          <w:sz w:val="28"/>
        </w:rPr>
        <w:t>Пример 2.5</w:t>
      </w:r>
      <w:r>
        <w:rPr>
          <w:sz w:val="28"/>
        </w:rPr>
        <w:t xml:space="preserve">. По четырем независимым выборкам одинакового объема </w:t>
      </w:r>
      <w:r w:rsidRPr="0080168F">
        <w:rPr>
          <w:position w:val="-6"/>
          <w:sz w:val="28"/>
        </w:rPr>
        <w:object w:dxaOrig="900" w:dyaOrig="320">
          <v:shape id="_x0000_i1803" type="#_x0000_t75" style="width:45.75pt;height:16.5pt" o:ole="" fillcolor="window">
            <v:imagedata r:id="rId1368" o:title=""/>
          </v:shape>
          <o:OLEObject Type="Embed" ProgID="Equation.3" ShapeID="_x0000_i1803" DrawAspect="Content" ObjectID="_1385374034" r:id="rId1369"/>
        </w:object>
      </w:r>
      <w:r>
        <w:rPr>
          <w:sz w:val="28"/>
        </w:rPr>
        <w:t>, извлеченным из нормальных генеральных совокупностей, найдены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80168F">
        <w:rPr>
          <w:position w:val="-20"/>
          <w:sz w:val="28"/>
        </w:rPr>
        <w:object w:dxaOrig="5240" w:dyaOrig="540">
          <v:shape id="_x0000_i1804" type="#_x0000_t75" style="width:261.75pt;height:26.25pt" o:ole="" fillcolor="window">
            <v:imagedata r:id="rId1370" o:title=""/>
          </v:shape>
          <o:OLEObject Type="Embed" ProgID="Equation.3" ShapeID="_x0000_i1804" DrawAspect="Content" ObjectID="_1385374035" r:id="rId1371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Необходимо при уровне значимости </w:t>
      </w:r>
      <w:r w:rsidRPr="0080168F">
        <w:rPr>
          <w:position w:val="-12"/>
          <w:sz w:val="28"/>
        </w:rPr>
        <w:object w:dxaOrig="1100" w:dyaOrig="380">
          <v:shape id="_x0000_i1805" type="#_x0000_t75" style="width:55.5pt;height:19.5pt" o:ole="">
            <v:imagedata r:id="rId1372" o:title=""/>
          </v:shape>
          <o:OLEObject Type="Embed" ProgID="Equation.3" ShapeID="_x0000_i1805" DrawAspect="Content" ObjectID="_1385374036" r:id="rId1373"/>
        </w:object>
      </w:r>
      <w:r>
        <w:rPr>
          <w:sz w:val="28"/>
        </w:rPr>
        <w:t xml:space="preserve"> и</w:t>
      </w:r>
      <w:r>
        <w:rPr>
          <w:sz w:val="32"/>
        </w:rPr>
        <w:t xml:space="preserve"> </w:t>
      </w:r>
      <w:r w:rsidRPr="0080168F">
        <w:rPr>
          <w:position w:val="-6"/>
          <w:sz w:val="32"/>
        </w:rPr>
        <w:object w:dxaOrig="639" w:dyaOrig="340">
          <v:shape id="_x0000_i1806" type="#_x0000_t75" style="width:33pt;height:16.5pt" o:ole="">
            <v:imagedata r:id="rId1374" o:title=""/>
          </v:shape>
          <o:OLEObject Type="Embed" ProgID="Equation.3" ShapeID="_x0000_i1806" DrawAspect="Content" ObjectID="_1385374037" r:id="rId1375"/>
        </w:object>
      </w:r>
      <w:r>
        <w:rPr>
          <w:sz w:val="28"/>
        </w:rPr>
        <w:t xml:space="preserve"> проверить гип</w:t>
      </w:r>
      <w:r>
        <w:rPr>
          <w:sz w:val="28"/>
        </w:rPr>
        <w:t>о</w:t>
      </w:r>
      <w:r>
        <w:rPr>
          <w:sz w:val="28"/>
        </w:rPr>
        <w:t>тезу (2.19), а также оценить генеральную дисперсию.</w:t>
      </w:r>
    </w:p>
    <w:p w:rsidR="00CA719B" w:rsidRDefault="00CA719B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>Вычислим согласно (2.20)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80168F">
        <w:rPr>
          <w:position w:val="-26"/>
          <w:sz w:val="28"/>
        </w:rPr>
        <w:object w:dxaOrig="4599" w:dyaOrig="680">
          <v:shape id="_x0000_i1807" type="#_x0000_t75" style="width:228.75pt;height:33pt" o:ole="" fillcolor="window">
            <v:imagedata r:id="rId1376" o:title=""/>
          </v:shape>
          <o:OLEObject Type="Embed" ProgID="Equation.3" ShapeID="_x0000_i1807" DrawAspect="Content" ObjectID="_1385374038" r:id="rId1377"/>
        </w:object>
      </w:r>
      <w:r>
        <w:rPr>
          <w:sz w:val="28"/>
        </w:rPr>
        <w:t>.</w:t>
      </w:r>
    </w:p>
    <w:p w:rsidR="00CA719B" w:rsidRDefault="0082307D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Из таблиц [1</w:t>
      </w:r>
      <w:r w:rsidR="00CA719B">
        <w:rPr>
          <w:sz w:val="28"/>
        </w:rPr>
        <w:t>] находим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80168F">
        <w:rPr>
          <w:position w:val="-12"/>
          <w:sz w:val="28"/>
        </w:rPr>
        <w:object w:dxaOrig="3379" w:dyaOrig="480">
          <v:shape id="_x0000_i1808" type="#_x0000_t75" style="width:170.25pt;height:23.25pt" o:ole="" fillcolor="window">
            <v:imagedata r:id="rId1378" o:title=""/>
          </v:shape>
          <o:OLEObject Type="Embed" ProgID="Equation.3" ShapeID="_x0000_i1808" DrawAspect="Content" ObjectID="_1385374039" r:id="rId1379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Поскольку </w:t>
      </w:r>
      <w:r w:rsidRPr="0080168F">
        <w:rPr>
          <w:position w:val="-20"/>
          <w:sz w:val="28"/>
        </w:rPr>
        <w:object w:dxaOrig="1880" w:dyaOrig="560">
          <v:shape id="_x0000_i1809" type="#_x0000_t75" style="width:95.25pt;height:29.25pt" o:ole="" fillcolor="window">
            <v:imagedata r:id="rId1366" o:title=""/>
          </v:shape>
          <o:OLEObject Type="Embed" ProgID="Equation.3" ShapeID="_x0000_i1809" DrawAspect="Content" ObjectID="_1385374040" r:id="rId1380"/>
        </w:object>
      </w:r>
      <w:r>
        <w:rPr>
          <w:sz w:val="28"/>
        </w:rPr>
        <w:t xml:space="preserve">, то принимаем </w:t>
      </w:r>
      <w:r w:rsidRPr="0080168F">
        <w:rPr>
          <w:position w:val="-14"/>
          <w:sz w:val="28"/>
        </w:rPr>
        <w:object w:dxaOrig="460" w:dyaOrig="440">
          <v:shape id="_x0000_i1810" type="#_x0000_t75" style="width:23.25pt;height:23.25pt" o:ole="">
            <v:imagedata r:id="rId1277" o:title=""/>
          </v:shape>
          <o:OLEObject Type="Embed" ProgID="Equation.3" ShapeID="_x0000_i1810" DrawAspect="Content" ObjectID="_1385374041" r:id="rId1381"/>
        </w:object>
      </w:r>
      <w:r>
        <w:rPr>
          <w:sz w:val="28"/>
        </w:rPr>
        <w:t>, т.е. выборочные ди</w:t>
      </w:r>
      <w:r>
        <w:rPr>
          <w:sz w:val="28"/>
        </w:rPr>
        <w:t>с</w:t>
      </w:r>
      <w:r>
        <w:rPr>
          <w:sz w:val="28"/>
        </w:rPr>
        <w:t>персии различаются незначимо.</w:t>
      </w:r>
    </w:p>
    <w:p w:rsidR="00CA719B" w:rsidRDefault="00CA719B" w:rsidP="00AE1333">
      <w:pPr>
        <w:pStyle w:val="a8"/>
        <w:tabs>
          <w:tab w:val="left" w:pos="2127"/>
        </w:tabs>
        <w:spacing w:line="240" w:lineRule="auto"/>
        <w:ind w:left="0" w:firstLine="709"/>
        <w:jc w:val="both"/>
      </w:pPr>
      <w:r>
        <w:t>Поскольку однородность дисперсий установлена, в качестве оценки г</w:t>
      </w:r>
      <w:r>
        <w:t>е</w:t>
      </w:r>
      <w:r>
        <w:t>неральной дисперсии примем среднюю арифметическую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80168F">
        <w:rPr>
          <w:position w:val="-24"/>
          <w:sz w:val="28"/>
        </w:rPr>
        <w:object w:dxaOrig="4459" w:dyaOrig="660">
          <v:shape id="_x0000_i1811" type="#_x0000_t75" style="width:222.75pt;height:33pt" o:ole="" fillcolor="window">
            <v:imagedata r:id="rId1382" o:title=""/>
          </v:shape>
          <o:OLEObject Type="Embed" ProgID="Equation.3" ShapeID="_x0000_i1811" DrawAspect="Content" ObjectID="_1385374042" r:id="rId1383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 w:rsidRPr="00584556">
        <w:rPr>
          <w:b/>
          <w:i/>
          <w:sz w:val="28"/>
        </w:rPr>
        <w:t>Задача 2.4.</w:t>
      </w:r>
      <w:r>
        <w:rPr>
          <w:sz w:val="28"/>
        </w:rPr>
        <w:t xml:space="preserve"> Произвести сравнение двух средних нормальных генерал</w:t>
      </w:r>
      <w:r>
        <w:rPr>
          <w:sz w:val="28"/>
        </w:rPr>
        <w:t>ь</w:t>
      </w:r>
      <w:r>
        <w:rPr>
          <w:sz w:val="28"/>
        </w:rPr>
        <w:t>ных совокупностей, дисперсии которых неизвестны и одинаковы (малые н</w:t>
      </w:r>
      <w:r>
        <w:rPr>
          <w:sz w:val="28"/>
        </w:rPr>
        <w:t>е</w:t>
      </w:r>
      <w:r>
        <w:rPr>
          <w:sz w:val="28"/>
        </w:rPr>
        <w:t xml:space="preserve">зависимые выборки). 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Для этого необходимо проверить гипотезу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50"/>
          <w:sz w:val="28"/>
        </w:rPr>
        <w:object w:dxaOrig="2079" w:dyaOrig="1120">
          <v:shape id="_x0000_i1812" type="#_x0000_t75" style="width:105pt;height:55.5pt" o:ole="" fillcolor="window">
            <v:imagedata r:id="rId1384" o:title=""/>
          </v:shape>
          <o:OLEObject Type="Embed" ProgID="Equation.3" ShapeID="_x0000_i1812" DrawAspect="Content" ObjectID="_1385374043" r:id="rId1385"/>
        </w:object>
      </w:r>
      <w:r>
        <w:rPr>
          <w:sz w:val="28"/>
        </w:rPr>
        <w:tab/>
        <w:t>(2.21)</w:t>
      </w:r>
    </w:p>
    <w:p w:rsidR="00CA719B" w:rsidRDefault="00CA719B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в предположении, что неизвестные дисперсии равны </w:t>
      </w:r>
      <w:r w:rsidRPr="0080168F">
        <w:rPr>
          <w:position w:val="-28"/>
          <w:sz w:val="28"/>
        </w:rPr>
        <w:object w:dxaOrig="1359" w:dyaOrig="620">
          <v:shape id="_x0000_i1813" type="#_x0000_t75" style="width:69pt;height:29.25pt" o:ole="" fillcolor="window">
            <v:imagedata r:id="rId1386" o:title=""/>
          </v:shape>
          <o:OLEObject Type="Embed" ProgID="Equation.3" ShapeID="_x0000_i1813" DrawAspect="Content" ObjectID="_1385374044" r:id="rId1387"/>
        </w:object>
      </w:r>
      <w:r>
        <w:rPr>
          <w:sz w:val="28"/>
        </w:rPr>
        <w:t>.</w:t>
      </w:r>
    </w:p>
    <w:p w:rsidR="00CA719B" w:rsidRDefault="00CA719B" w:rsidP="00AE1333">
      <w:pPr>
        <w:pStyle w:val="aa"/>
        <w:tabs>
          <w:tab w:val="left" w:pos="2127"/>
        </w:tabs>
        <w:spacing w:line="240" w:lineRule="auto"/>
        <w:ind w:left="0" w:firstLine="709"/>
        <w:jc w:val="both"/>
      </w:pPr>
      <w:r>
        <w:t>Для проверки необходимо вычислить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64"/>
          <w:sz w:val="28"/>
        </w:rPr>
        <w:object w:dxaOrig="7100" w:dyaOrig="1219">
          <v:shape id="_x0000_i1814" type="#_x0000_t75" style="width:353.25pt;height:62.25pt" o:ole="" fillcolor="window">
            <v:imagedata r:id="rId1388" o:title=""/>
          </v:shape>
          <o:OLEObject Type="Embed" ProgID="Equation.3" ShapeID="_x0000_i1814" DrawAspect="Content" ObjectID="_1385374045" r:id="rId1389"/>
        </w:object>
      </w:r>
      <w:r>
        <w:rPr>
          <w:sz w:val="28"/>
        </w:rPr>
        <w:tab/>
        <w:t>(2.22)</w:t>
      </w:r>
    </w:p>
    <w:p w:rsidR="00CA719B" w:rsidRDefault="00CA719B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lastRenderedPageBreak/>
        <w:t xml:space="preserve">и по таблице распределения Стьюдента, по заданному уровню значимости </w:t>
      </w:r>
      <w:r>
        <w:rPr>
          <w:i/>
          <w:sz w:val="28"/>
          <w:lang w:val="en-US"/>
        </w:rPr>
        <w:t>q</w:t>
      </w:r>
      <w:r>
        <w:rPr>
          <w:sz w:val="28"/>
        </w:rPr>
        <w:t xml:space="preserve"> и числу степеней свободы </w:t>
      </w:r>
      <w:r w:rsidRPr="0080168F">
        <w:rPr>
          <w:position w:val="-18"/>
          <w:sz w:val="28"/>
        </w:rPr>
        <w:object w:dxaOrig="1980" w:dyaOrig="440">
          <v:shape id="_x0000_i1815" type="#_x0000_t75" style="width:98.25pt;height:23.25pt" o:ole="" fillcolor="window">
            <v:imagedata r:id="rId1390" o:title=""/>
          </v:shape>
          <o:OLEObject Type="Embed" ProgID="Equation.3" ShapeID="_x0000_i1815" DrawAspect="Content" ObjectID="_1385374046" r:id="rId1391"/>
        </w:object>
      </w:r>
      <w:r>
        <w:rPr>
          <w:sz w:val="28"/>
        </w:rPr>
        <w:t xml:space="preserve"> найти критическую точку </w:t>
      </w:r>
      <w:r w:rsidRPr="0080168F">
        <w:rPr>
          <w:position w:val="-12"/>
          <w:sz w:val="28"/>
        </w:rPr>
        <w:object w:dxaOrig="1420" w:dyaOrig="480">
          <v:shape id="_x0000_i1816" type="#_x0000_t75" style="width:1in;height:23.25pt" o:ole="" fillcolor="window">
            <v:imagedata r:id="rId1392" o:title=""/>
          </v:shape>
          <o:OLEObject Type="Embed" ProgID="Equation.3" ShapeID="_x0000_i1816" DrawAspect="Content" ObjectID="_1385374047" r:id="rId1393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Если </w:t>
      </w:r>
      <w:r w:rsidRPr="0080168F">
        <w:rPr>
          <w:position w:val="-24"/>
          <w:sz w:val="28"/>
        </w:rPr>
        <w:object w:dxaOrig="1680" w:dyaOrig="600">
          <v:shape id="_x0000_i1817" type="#_x0000_t75" style="width:84.75pt;height:29.25pt" o:ole="" fillcolor="window">
            <v:imagedata r:id="rId1394" o:title=""/>
          </v:shape>
          <o:OLEObject Type="Embed" ProgID="Equation.3" ShapeID="_x0000_i1817" DrawAspect="Content" ObjectID="_1385374048" r:id="rId1395"/>
        </w:object>
      </w:r>
      <w:r w:rsidR="00584556">
        <w:rPr>
          <w:sz w:val="28"/>
        </w:rPr>
        <w:t xml:space="preserve"> — </w:t>
      </w:r>
      <w:r>
        <w:rPr>
          <w:sz w:val="28"/>
        </w:rPr>
        <w:t xml:space="preserve">нулевую гипотезу отвергают. Если </w:t>
      </w:r>
      <w:r w:rsidRPr="0080168F">
        <w:rPr>
          <w:position w:val="-24"/>
          <w:sz w:val="28"/>
        </w:rPr>
        <w:object w:dxaOrig="1680" w:dyaOrig="600">
          <v:shape id="_x0000_i1818" type="#_x0000_t75" style="width:84.75pt;height:29.25pt" o:ole="" fillcolor="window">
            <v:imagedata r:id="rId1396" o:title=""/>
          </v:shape>
          <o:OLEObject Type="Embed" ProgID="Equation.3" ShapeID="_x0000_i1818" DrawAspect="Content" ObjectID="_1385374049" r:id="rId1397"/>
        </w:object>
      </w:r>
      <w:r w:rsidR="00584556">
        <w:rPr>
          <w:sz w:val="28"/>
        </w:rPr>
        <w:t>—</w:t>
      </w:r>
      <w:r>
        <w:rPr>
          <w:sz w:val="28"/>
        </w:rPr>
        <w:t xml:space="preserve"> нулевую гипотезу принимают.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b/>
          <w:sz w:val="28"/>
        </w:rPr>
        <w:t>Пример 2.6.</w:t>
      </w:r>
      <w:r>
        <w:rPr>
          <w:sz w:val="28"/>
        </w:rPr>
        <w:t xml:space="preserve"> По двум независимым выборкам </w:t>
      </w:r>
      <w:r w:rsidRPr="0080168F">
        <w:rPr>
          <w:position w:val="-12"/>
          <w:sz w:val="28"/>
        </w:rPr>
        <w:object w:dxaOrig="1040" w:dyaOrig="420">
          <v:shape id="_x0000_i1819" type="#_x0000_t75" style="width:52.5pt;height:19.5pt" o:ole="">
            <v:imagedata r:id="rId1398" o:title=""/>
          </v:shape>
          <o:OLEObject Type="Embed" ProgID="Equation.3" ShapeID="_x0000_i1819" DrawAspect="Content" ObjectID="_1385374050" r:id="rId1399"/>
        </w:object>
      </w:r>
      <w:r>
        <w:rPr>
          <w:sz w:val="32"/>
        </w:rPr>
        <w:t xml:space="preserve"> </w:t>
      </w:r>
      <w:r>
        <w:rPr>
          <w:sz w:val="28"/>
        </w:rPr>
        <w:t xml:space="preserve">и </w:t>
      </w:r>
      <w:r w:rsidRPr="0080168F">
        <w:rPr>
          <w:position w:val="-12"/>
          <w:sz w:val="28"/>
        </w:rPr>
        <w:object w:dxaOrig="1080" w:dyaOrig="420">
          <v:shape id="_x0000_i1820" type="#_x0000_t75" style="width:55.5pt;height:19.5pt" o:ole="">
            <v:imagedata r:id="rId1400" o:title=""/>
          </v:shape>
          <o:OLEObject Type="Embed" ProgID="Equation.3" ShapeID="_x0000_i1820" DrawAspect="Content" ObjectID="_1385374051" r:id="rId1401"/>
        </w:object>
      </w:r>
      <w:r>
        <w:rPr>
          <w:sz w:val="28"/>
        </w:rPr>
        <w:t>, и</w:t>
      </w:r>
      <w:r>
        <w:rPr>
          <w:sz w:val="28"/>
        </w:rPr>
        <w:t>з</w:t>
      </w:r>
      <w:r>
        <w:rPr>
          <w:sz w:val="28"/>
        </w:rPr>
        <w:t xml:space="preserve">влеченных из нормальных генеральных совокупностей </w:t>
      </w:r>
      <w:r w:rsidRPr="0080168F">
        <w:rPr>
          <w:position w:val="-12"/>
          <w:sz w:val="28"/>
        </w:rPr>
        <w:object w:dxaOrig="400" w:dyaOrig="420">
          <v:shape id="_x0000_i1821" type="#_x0000_t75" style="width:19.5pt;height:19.5pt" o:ole="">
            <v:imagedata r:id="rId274" o:title=""/>
          </v:shape>
          <o:OLEObject Type="Embed" ProgID="Equation.3" ShapeID="_x0000_i1821" DrawAspect="Content" ObjectID="_1385374052" r:id="rId1402"/>
        </w:object>
      </w:r>
      <w:r>
        <w:rPr>
          <w:sz w:val="28"/>
        </w:rPr>
        <w:t xml:space="preserve"> и </w:t>
      </w:r>
      <w:r w:rsidRPr="0080168F">
        <w:rPr>
          <w:position w:val="-12"/>
          <w:sz w:val="28"/>
        </w:rPr>
        <w:object w:dxaOrig="460" w:dyaOrig="420">
          <v:shape id="_x0000_i1822" type="#_x0000_t75" style="width:23.25pt;height:19.5pt" o:ole="">
            <v:imagedata r:id="rId276" o:title=""/>
          </v:shape>
          <o:OLEObject Type="Embed" ProgID="Equation.3" ShapeID="_x0000_i1822" DrawAspect="Content" ObjectID="_1385374053" r:id="rId1403"/>
        </w:object>
      </w:r>
      <w:r>
        <w:rPr>
          <w:sz w:val="28"/>
        </w:rPr>
        <w:t xml:space="preserve">, найдены выборочные средние и дисперсии </w:t>
      </w:r>
      <w:r w:rsidRPr="0080168F">
        <w:rPr>
          <w:position w:val="-18"/>
          <w:sz w:val="28"/>
        </w:rPr>
        <w:object w:dxaOrig="1440" w:dyaOrig="440">
          <v:shape id="_x0000_i1823" type="#_x0000_t75" style="width:1in;height:23.25pt" o:ole="" fillcolor="window">
            <v:imagedata r:id="rId1404" o:title=""/>
          </v:shape>
          <o:OLEObject Type="Embed" ProgID="Equation.3" ShapeID="_x0000_i1823" DrawAspect="Content" ObjectID="_1385374054" r:id="rId1405"/>
        </w:object>
      </w:r>
      <w:r>
        <w:rPr>
          <w:sz w:val="28"/>
        </w:rPr>
        <w:t xml:space="preserve"> </w:t>
      </w:r>
      <w:r w:rsidRPr="0080168F">
        <w:rPr>
          <w:position w:val="-18"/>
          <w:sz w:val="28"/>
        </w:rPr>
        <w:object w:dxaOrig="1420" w:dyaOrig="440">
          <v:shape id="_x0000_i1824" type="#_x0000_t75" style="width:1in;height:23.25pt" o:ole="" fillcolor="window">
            <v:imagedata r:id="rId1406" o:title=""/>
          </v:shape>
          <o:OLEObject Type="Embed" ProgID="Equation.3" ShapeID="_x0000_i1824" DrawAspect="Content" ObjectID="_1385374055" r:id="rId1407"/>
        </w:object>
      </w:r>
      <w:r>
        <w:rPr>
          <w:sz w:val="28"/>
        </w:rPr>
        <w:t xml:space="preserve"> </w:t>
      </w:r>
      <w:r w:rsidRPr="0080168F">
        <w:rPr>
          <w:position w:val="-28"/>
          <w:sz w:val="28"/>
        </w:rPr>
        <w:object w:dxaOrig="1540" w:dyaOrig="620">
          <v:shape id="_x0000_i1825" type="#_x0000_t75" style="width:78.75pt;height:29.25pt" o:ole="" fillcolor="window">
            <v:imagedata r:id="rId1408" o:title=""/>
          </v:shape>
          <o:OLEObject Type="Embed" ProgID="Equation.3" ShapeID="_x0000_i1825" DrawAspect="Content" ObjectID="_1385374056" r:id="rId1409"/>
        </w:object>
      </w:r>
      <w:r>
        <w:rPr>
          <w:sz w:val="28"/>
        </w:rPr>
        <w:t xml:space="preserve"> </w:t>
      </w:r>
      <w:r w:rsidRPr="0080168F">
        <w:rPr>
          <w:position w:val="-34"/>
          <w:sz w:val="28"/>
        </w:rPr>
        <w:object w:dxaOrig="1420" w:dyaOrig="680">
          <v:shape id="_x0000_i1826" type="#_x0000_t75" style="width:1in;height:33pt" o:ole="" fillcolor="window">
            <v:imagedata r:id="rId1410" o:title=""/>
          </v:shape>
          <o:OLEObject Type="Embed" ProgID="Equation.3" ShapeID="_x0000_i1826" DrawAspect="Content" ObjectID="_1385374057" r:id="rId1411"/>
        </w:object>
      </w:r>
      <w:r>
        <w:rPr>
          <w:sz w:val="28"/>
        </w:rPr>
        <w:t xml:space="preserve">. Требуется при уровне значимости </w:t>
      </w:r>
      <w:r w:rsidRPr="0080168F">
        <w:rPr>
          <w:position w:val="-12"/>
          <w:sz w:val="28"/>
        </w:rPr>
        <w:object w:dxaOrig="1100" w:dyaOrig="380">
          <v:shape id="_x0000_i1827" type="#_x0000_t75" style="width:55.5pt;height:19.5pt" o:ole="">
            <v:imagedata r:id="rId1372" o:title=""/>
          </v:shape>
          <o:OLEObject Type="Embed" ProgID="Equation.3" ShapeID="_x0000_i1827" DrawAspect="Content" ObjectID="_1385374058" r:id="rId1412"/>
        </w:object>
      </w:r>
      <w:r>
        <w:rPr>
          <w:sz w:val="28"/>
        </w:rPr>
        <w:t xml:space="preserve"> проверить гипотезу (2.21).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Решение</w:t>
      </w:r>
      <w:r>
        <w:rPr>
          <w:sz w:val="28"/>
        </w:rPr>
        <w:t>. Поскольку выборочные дисперсии различны, поэтому пре</w:t>
      </w:r>
      <w:r>
        <w:rPr>
          <w:sz w:val="28"/>
        </w:rPr>
        <w:t>д</w:t>
      </w:r>
      <w:r>
        <w:rPr>
          <w:sz w:val="28"/>
        </w:rPr>
        <w:t>варительно проверим гипотезу о равенстве дисперсий (2.17). Вычислим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80168F">
        <w:rPr>
          <w:position w:val="-26"/>
          <w:sz w:val="28"/>
        </w:rPr>
        <w:object w:dxaOrig="2320" w:dyaOrig="680">
          <v:shape id="_x0000_i1828" type="#_x0000_t75" style="width:114.75pt;height:33pt" o:ole="" fillcolor="window">
            <v:imagedata r:id="rId1413" o:title=""/>
          </v:shape>
          <o:OLEObject Type="Embed" ProgID="Equation.3" ShapeID="_x0000_i1828" DrawAspect="Content" ObjectID="_1385374059" r:id="rId1414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Для </w:t>
      </w:r>
      <w:r w:rsidRPr="0080168F">
        <w:rPr>
          <w:position w:val="-18"/>
          <w:sz w:val="28"/>
        </w:rPr>
        <w:object w:dxaOrig="2780" w:dyaOrig="440">
          <v:shape id="_x0000_i1829" type="#_x0000_t75" style="width:137.25pt;height:23.25pt" o:ole="" fillcolor="window">
            <v:imagedata r:id="rId1415" o:title=""/>
          </v:shape>
          <o:OLEObject Type="Embed" ProgID="Equation.3" ShapeID="_x0000_i1829" DrawAspect="Content" ObjectID="_1385374060" r:id="rId1416"/>
        </w:object>
      </w:r>
      <w:r>
        <w:rPr>
          <w:sz w:val="28"/>
        </w:rPr>
        <w:t xml:space="preserve"> и </w:t>
      </w:r>
      <w:r w:rsidRPr="0080168F">
        <w:rPr>
          <w:position w:val="-18"/>
          <w:sz w:val="28"/>
        </w:rPr>
        <w:object w:dxaOrig="2900" w:dyaOrig="440">
          <v:shape id="_x0000_i1830" type="#_x0000_t75" style="width:2in;height:23.25pt" o:ole="" fillcolor="window">
            <v:imagedata r:id="rId1417" o:title=""/>
          </v:shape>
          <o:OLEObject Type="Embed" ProgID="Equation.3" ShapeID="_x0000_i1830" DrawAspect="Content" ObjectID="_1385374061" r:id="rId1418"/>
        </w:object>
      </w:r>
      <w:r>
        <w:rPr>
          <w:sz w:val="28"/>
        </w:rPr>
        <w:t xml:space="preserve"> и </w:t>
      </w:r>
      <w:r w:rsidRPr="0080168F">
        <w:rPr>
          <w:position w:val="-12"/>
          <w:sz w:val="28"/>
        </w:rPr>
        <w:object w:dxaOrig="1100" w:dyaOrig="380">
          <v:shape id="_x0000_i1831" type="#_x0000_t75" style="width:55.5pt;height:19.5pt" o:ole="">
            <v:imagedata r:id="rId1372" o:title=""/>
          </v:shape>
          <o:OLEObject Type="Embed" ProgID="Equation.3" ShapeID="_x0000_i1831" DrawAspect="Content" ObjectID="_1385374062" r:id="rId1419"/>
        </w:object>
      </w:r>
      <w:r>
        <w:rPr>
          <w:sz w:val="28"/>
        </w:rPr>
        <w:t xml:space="preserve"> нах</w:t>
      </w:r>
      <w:r>
        <w:rPr>
          <w:sz w:val="28"/>
        </w:rPr>
        <w:t>о</w:t>
      </w:r>
      <w:r>
        <w:rPr>
          <w:sz w:val="28"/>
        </w:rPr>
        <w:t>дим из таблиц Фишера [</w:t>
      </w:r>
      <w:r w:rsidR="0082307D">
        <w:rPr>
          <w:sz w:val="28"/>
        </w:rPr>
        <w:t>1</w:t>
      </w:r>
      <w:r>
        <w:rPr>
          <w:sz w:val="28"/>
        </w:rPr>
        <w:t xml:space="preserve">] (в предположении </w:t>
      </w:r>
      <w:r w:rsidRPr="0080168F">
        <w:rPr>
          <w:position w:val="-28"/>
          <w:sz w:val="28"/>
        </w:rPr>
        <w:object w:dxaOrig="1880" w:dyaOrig="620">
          <v:shape id="_x0000_i1832" type="#_x0000_t75" style="width:95.25pt;height:29.25pt" o:ole="" fillcolor="window">
            <v:imagedata r:id="rId1420" o:title=""/>
          </v:shape>
          <o:OLEObject Type="Embed" ProgID="Equation.3" ShapeID="_x0000_i1832" DrawAspect="Content" ObjectID="_1385374063" r:id="rId1421"/>
        </w:object>
      </w:r>
      <w:r>
        <w:rPr>
          <w:sz w:val="28"/>
        </w:rPr>
        <w:t xml:space="preserve">) </w:t>
      </w:r>
      <w:r w:rsidRPr="0080168F">
        <w:rPr>
          <w:position w:val="-6"/>
          <w:sz w:val="28"/>
        </w:rPr>
        <w:object w:dxaOrig="1719" w:dyaOrig="420">
          <v:shape id="_x0000_i1833" type="#_x0000_t75" style="width:84.75pt;height:19.5pt" o:ole="" fillcolor="window">
            <v:imagedata r:id="rId1422" o:title=""/>
          </v:shape>
          <o:OLEObject Type="Embed" ProgID="Equation.3" ShapeID="_x0000_i1833" DrawAspect="Content" ObjectID="_1385374064" r:id="rId1423"/>
        </w:object>
      </w:r>
      <w:r>
        <w:rPr>
          <w:sz w:val="28"/>
        </w:rPr>
        <w:t xml:space="preserve">. Так как </w:t>
      </w:r>
      <w:r w:rsidRPr="0080168F">
        <w:rPr>
          <w:position w:val="-20"/>
          <w:sz w:val="28"/>
        </w:rPr>
        <w:object w:dxaOrig="1860" w:dyaOrig="560">
          <v:shape id="_x0000_i1834" type="#_x0000_t75" style="width:91.5pt;height:29.25pt" o:ole="" fillcolor="window">
            <v:imagedata r:id="rId1424" o:title=""/>
          </v:shape>
          <o:OLEObject Type="Embed" ProgID="Equation.3" ShapeID="_x0000_i1834" DrawAspect="Content" ObjectID="_1385374065" r:id="rId1425"/>
        </w:object>
      </w:r>
      <w:r>
        <w:rPr>
          <w:sz w:val="28"/>
        </w:rPr>
        <w:t xml:space="preserve"> </w:t>
      </w:r>
      <w:r w:rsidR="00584556">
        <w:rPr>
          <w:sz w:val="28"/>
        </w:rPr>
        <w:t xml:space="preserve">— </w:t>
      </w:r>
      <w:r>
        <w:rPr>
          <w:sz w:val="28"/>
        </w:rPr>
        <w:t>нет оснований отвергать нулевую гипотезу о р</w:t>
      </w:r>
      <w:r>
        <w:rPr>
          <w:sz w:val="28"/>
        </w:rPr>
        <w:t>а</w:t>
      </w:r>
      <w:r>
        <w:rPr>
          <w:sz w:val="28"/>
        </w:rPr>
        <w:t>венстве генеральных дисперсий. Поскольку предположение о равенстве г</w:t>
      </w:r>
      <w:r>
        <w:rPr>
          <w:sz w:val="28"/>
        </w:rPr>
        <w:t>е</w:t>
      </w:r>
      <w:r>
        <w:rPr>
          <w:sz w:val="28"/>
        </w:rPr>
        <w:t>неральных дисперсий выполняется, сравним средние.</w:t>
      </w:r>
    </w:p>
    <w:p w:rsidR="00CA719B" w:rsidRPr="003D400E" w:rsidRDefault="00CA719B" w:rsidP="00AE1333">
      <w:pPr>
        <w:pStyle w:val="1"/>
        <w:tabs>
          <w:tab w:val="left" w:pos="2127"/>
        </w:tabs>
        <w:ind w:firstLine="709"/>
        <w:rPr>
          <w:sz w:val="28"/>
          <w:szCs w:val="28"/>
        </w:rPr>
      </w:pPr>
      <w:r w:rsidRPr="003D400E">
        <w:rPr>
          <w:sz w:val="28"/>
          <w:szCs w:val="28"/>
        </w:rPr>
        <w:t xml:space="preserve">Вычислим </w:t>
      </w:r>
    </w:p>
    <w:p w:rsidR="00CA719B" w:rsidRDefault="00584556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584556">
        <w:rPr>
          <w:position w:val="-38"/>
          <w:sz w:val="28"/>
        </w:rPr>
        <w:object w:dxaOrig="7500" w:dyaOrig="1020">
          <v:shape id="_x0000_i1835" type="#_x0000_t75" style="width:373.5pt;height:51.75pt" o:ole="" fillcolor="window">
            <v:imagedata r:id="rId1426" o:title=""/>
          </v:shape>
          <o:OLEObject Type="Embed" ProgID="Equation.3" ShapeID="_x0000_i1835" DrawAspect="Content" ObjectID="_1385374066" r:id="rId1427"/>
        </w:objec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Для </w:t>
      </w:r>
      <w:r w:rsidRPr="0080168F">
        <w:rPr>
          <w:position w:val="-12"/>
          <w:sz w:val="28"/>
        </w:rPr>
        <w:object w:dxaOrig="1100" w:dyaOrig="380">
          <v:shape id="_x0000_i1836" type="#_x0000_t75" style="width:55.5pt;height:19.5pt" o:ole="">
            <v:imagedata r:id="rId1372" o:title=""/>
          </v:shape>
          <o:OLEObject Type="Embed" ProgID="Equation.3" ShapeID="_x0000_i1836" DrawAspect="Content" ObjectID="_1385374067" r:id="rId1428"/>
        </w:object>
      </w:r>
      <w:r>
        <w:rPr>
          <w:sz w:val="32"/>
        </w:rPr>
        <w:t xml:space="preserve"> </w:t>
      </w:r>
      <w:r>
        <w:rPr>
          <w:sz w:val="28"/>
        </w:rPr>
        <w:t xml:space="preserve">и </w:t>
      </w:r>
      <w:r w:rsidRPr="0080168F">
        <w:rPr>
          <w:position w:val="-6"/>
          <w:sz w:val="28"/>
        </w:rPr>
        <w:object w:dxaOrig="2500" w:dyaOrig="320">
          <v:shape id="_x0000_i1837" type="#_x0000_t75" style="width:124.5pt;height:16.5pt" o:ole="">
            <v:imagedata r:id="rId1429" o:title=""/>
          </v:shape>
          <o:OLEObject Type="Embed" ProgID="Equation.3" ShapeID="_x0000_i1837" DrawAspect="Content" ObjectID="_1385374068" r:id="rId1430"/>
        </w:object>
      </w:r>
      <w:r>
        <w:rPr>
          <w:sz w:val="28"/>
        </w:rPr>
        <w:t xml:space="preserve">, находим из таблиц </w:t>
      </w:r>
      <w:r w:rsidRPr="0080168F">
        <w:rPr>
          <w:position w:val="-6"/>
          <w:sz w:val="28"/>
        </w:rPr>
        <w:object w:dxaOrig="160" w:dyaOrig="279">
          <v:shape id="_x0000_i1838" type="#_x0000_t75" style="width:6.75pt;height:12.75pt" o:ole="">
            <v:imagedata r:id="rId445" o:title=""/>
          </v:shape>
          <o:OLEObject Type="Embed" ProgID="Equation.3" ShapeID="_x0000_i1838" DrawAspect="Content" ObjectID="_1385374069" r:id="rId1431"/>
        </w:object>
      </w:r>
      <w:r>
        <w:rPr>
          <w:sz w:val="28"/>
        </w:rPr>
        <w:t xml:space="preserve">-распределение Стьюдента </w:t>
      </w:r>
      <w:r w:rsidRPr="0080168F">
        <w:rPr>
          <w:position w:val="-6"/>
          <w:sz w:val="28"/>
        </w:rPr>
        <w:object w:dxaOrig="1620" w:dyaOrig="420">
          <v:shape id="_x0000_i1839" type="#_x0000_t75" style="width:81.75pt;height:19.5pt" o:ole="" fillcolor="window">
            <v:imagedata r:id="rId1432" o:title=""/>
          </v:shape>
          <o:OLEObject Type="Embed" ProgID="Equation.3" ShapeID="_x0000_i1839" DrawAspect="Content" ObjectID="_1385374070" r:id="rId1433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Так как </w:t>
      </w:r>
      <w:r w:rsidRPr="0080168F">
        <w:rPr>
          <w:position w:val="-20"/>
          <w:sz w:val="28"/>
        </w:rPr>
        <w:object w:dxaOrig="1620" w:dyaOrig="560">
          <v:shape id="_x0000_i1840" type="#_x0000_t75" style="width:81.75pt;height:29.25pt" o:ole="" fillcolor="window">
            <v:imagedata r:id="rId1434" o:title=""/>
          </v:shape>
          <o:OLEObject Type="Embed" ProgID="Equation.3" ShapeID="_x0000_i1840" DrawAspect="Content" ObjectID="_1385374071" r:id="rId1435"/>
        </w:object>
      </w:r>
      <w:r>
        <w:rPr>
          <w:sz w:val="28"/>
        </w:rPr>
        <w:t xml:space="preserve"> нулевую гипотезу о равенстве математических ожиданий генеральных распределений отвергаем. Другими словами, выб</w:t>
      </w:r>
      <w:r>
        <w:rPr>
          <w:sz w:val="28"/>
        </w:rPr>
        <w:t>о</w:t>
      </w:r>
      <w:r>
        <w:rPr>
          <w:sz w:val="28"/>
        </w:rPr>
        <w:t>рочные средние различаются значимо.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 w:rsidRPr="00584556">
        <w:rPr>
          <w:b/>
          <w:i/>
          <w:sz w:val="28"/>
        </w:rPr>
        <w:t>Задача 2.5</w:t>
      </w:r>
      <w:r>
        <w:rPr>
          <w:i/>
          <w:sz w:val="28"/>
        </w:rPr>
        <w:t>.</w:t>
      </w:r>
      <w:r>
        <w:rPr>
          <w:sz w:val="28"/>
        </w:rPr>
        <w:t xml:space="preserve"> Проверить гипотезу о значимости выборочного коэффиц</w:t>
      </w:r>
      <w:r>
        <w:rPr>
          <w:sz w:val="28"/>
        </w:rPr>
        <w:t>и</w:t>
      </w:r>
      <w:r>
        <w:rPr>
          <w:sz w:val="28"/>
        </w:rPr>
        <w:t xml:space="preserve">ента корреляции двух нормально распределенных случайных величин </w:t>
      </w:r>
      <w:r w:rsidRPr="0080168F">
        <w:rPr>
          <w:position w:val="-12"/>
          <w:sz w:val="28"/>
        </w:rPr>
        <w:object w:dxaOrig="400" w:dyaOrig="420">
          <v:shape id="_x0000_i1841" type="#_x0000_t75" style="width:19.5pt;height:19.5pt" o:ole="">
            <v:imagedata r:id="rId274" o:title=""/>
          </v:shape>
          <o:OLEObject Type="Embed" ProgID="Equation.3" ShapeID="_x0000_i1841" DrawAspect="Content" ObjectID="_1385374072" r:id="rId1436"/>
        </w:object>
      </w:r>
      <w:r>
        <w:rPr>
          <w:sz w:val="28"/>
        </w:rPr>
        <w:t xml:space="preserve"> и </w:t>
      </w:r>
      <w:r w:rsidRPr="0080168F">
        <w:rPr>
          <w:position w:val="-12"/>
          <w:sz w:val="28"/>
        </w:rPr>
        <w:object w:dxaOrig="460" w:dyaOrig="420">
          <v:shape id="_x0000_i1842" type="#_x0000_t75" style="width:23.25pt;height:19.5pt" o:ole="">
            <v:imagedata r:id="rId276" o:title=""/>
          </v:shape>
          <o:OLEObject Type="Embed" ProgID="Equation.3" ShapeID="_x0000_i1842" DrawAspect="Content" ObjectID="_1385374073" r:id="rId1437"/>
        </w:object>
      </w:r>
      <w:r>
        <w:rPr>
          <w:sz w:val="28"/>
        </w:rPr>
        <w:t>, т.е. проверить гипотезу о равенстве нулю коэффициента корреляции г</w:t>
      </w:r>
      <w:r>
        <w:rPr>
          <w:sz w:val="28"/>
        </w:rPr>
        <w:t>е</w:t>
      </w:r>
      <w:r>
        <w:rPr>
          <w:sz w:val="28"/>
        </w:rPr>
        <w:t>неральной совокупности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40"/>
          <w:sz w:val="28"/>
        </w:rPr>
        <w:object w:dxaOrig="1600" w:dyaOrig="920">
          <v:shape id="_x0000_i1843" type="#_x0000_t75" style="width:78.75pt;height:45.75pt" o:ole="" fillcolor="window">
            <v:imagedata r:id="rId1438" o:title=""/>
          </v:shape>
          <o:OLEObject Type="Embed" ProgID="Equation.3" ShapeID="_x0000_i1843" DrawAspect="Content" ObjectID="_1385374074" r:id="rId1439"/>
        </w:object>
      </w:r>
      <w:r>
        <w:rPr>
          <w:sz w:val="28"/>
        </w:rPr>
        <w:tab/>
        <w:t>(2.23)</w:t>
      </w:r>
    </w:p>
    <w:p w:rsidR="00CA719B" w:rsidRDefault="00CA719B" w:rsidP="00AE1333">
      <w:pPr>
        <w:pStyle w:val="aa"/>
        <w:tabs>
          <w:tab w:val="left" w:pos="2127"/>
        </w:tabs>
        <w:spacing w:line="240" w:lineRule="auto"/>
        <w:ind w:left="0" w:firstLine="709"/>
        <w:jc w:val="both"/>
      </w:pPr>
      <w:r>
        <w:t>Для проверки гипотезы необходимо вычислить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56"/>
          <w:sz w:val="28"/>
        </w:rPr>
        <w:object w:dxaOrig="2260" w:dyaOrig="1140">
          <v:shape id="_x0000_i1844" type="#_x0000_t75" style="width:114.75pt;height:55.5pt" o:ole="" fillcolor="window">
            <v:imagedata r:id="rId1440" o:title=""/>
          </v:shape>
          <o:OLEObject Type="Embed" ProgID="Equation.3" ShapeID="_x0000_i1844" DrawAspect="Content" ObjectID="_1385374075" r:id="rId1441"/>
        </w:object>
      </w:r>
      <w:r>
        <w:rPr>
          <w:sz w:val="28"/>
        </w:rPr>
        <w:t>,</w:t>
      </w:r>
      <w:r>
        <w:rPr>
          <w:sz w:val="28"/>
        </w:rPr>
        <w:tab/>
        <w:t>(2.24)</w:t>
      </w:r>
    </w:p>
    <w:p w:rsidR="00CA719B" w:rsidRDefault="00CA719B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>и найти по таблице критических точек распределения Стьюдента для зада</w:t>
      </w:r>
      <w:r>
        <w:rPr>
          <w:sz w:val="28"/>
        </w:rPr>
        <w:t>н</w:t>
      </w:r>
      <w:r>
        <w:rPr>
          <w:sz w:val="28"/>
        </w:rPr>
        <w:t xml:space="preserve">ного уровня значимости </w:t>
      </w:r>
      <w:r w:rsidRPr="0080168F">
        <w:rPr>
          <w:position w:val="-12"/>
          <w:sz w:val="28"/>
        </w:rPr>
        <w:object w:dxaOrig="240" w:dyaOrig="320">
          <v:shape id="_x0000_i1845" type="#_x0000_t75" style="width:12.75pt;height:16.5pt" o:ole="">
            <v:imagedata r:id="rId1281" o:title=""/>
          </v:shape>
          <o:OLEObject Type="Embed" ProgID="Equation.3" ShapeID="_x0000_i1845" DrawAspect="Content" ObjectID="_1385374076" r:id="rId1442"/>
        </w:object>
      </w:r>
      <w:r>
        <w:rPr>
          <w:i/>
          <w:sz w:val="32"/>
        </w:rPr>
        <w:t xml:space="preserve"> </w:t>
      </w:r>
      <w:r>
        <w:rPr>
          <w:sz w:val="28"/>
        </w:rPr>
        <w:t xml:space="preserve">и числа степеней свободы </w:t>
      </w:r>
      <w:r w:rsidRPr="0080168F">
        <w:rPr>
          <w:position w:val="-6"/>
          <w:sz w:val="28"/>
        </w:rPr>
        <w:object w:dxaOrig="1280" w:dyaOrig="320">
          <v:shape id="_x0000_i1846" type="#_x0000_t75" style="width:65.25pt;height:16.5pt" o:ole="">
            <v:imagedata r:id="rId1443" o:title=""/>
          </v:shape>
          <o:OLEObject Type="Embed" ProgID="Equation.3" ShapeID="_x0000_i1846" DrawAspect="Content" ObjectID="_1385374077" r:id="rId1444"/>
        </w:object>
      </w:r>
      <w:r>
        <w:rPr>
          <w:sz w:val="28"/>
        </w:rPr>
        <w:t xml:space="preserve">, где </w:t>
      </w:r>
      <w:r w:rsidRPr="0080168F">
        <w:rPr>
          <w:position w:val="-6"/>
          <w:sz w:val="28"/>
        </w:rPr>
        <w:object w:dxaOrig="340" w:dyaOrig="320">
          <v:shape id="_x0000_i1847" type="#_x0000_t75" style="width:16.5pt;height:16.5pt" o:ole="">
            <v:imagedata r:id="rId12" o:title=""/>
          </v:shape>
          <o:OLEObject Type="Embed" ProgID="Equation.3" ShapeID="_x0000_i1847" DrawAspect="Content" ObjectID="_1385374078" r:id="rId1445"/>
        </w:object>
      </w:r>
      <w:r>
        <w:rPr>
          <w:sz w:val="28"/>
        </w:rPr>
        <w:t xml:space="preserve"> </w:t>
      </w:r>
      <w:r w:rsidR="00584556">
        <w:rPr>
          <w:sz w:val="28"/>
        </w:rPr>
        <w:t>—</w:t>
      </w:r>
      <w:r>
        <w:rPr>
          <w:sz w:val="28"/>
        </w:rPr>
        <w:t xml:space="preserve"> объем выборки, </w:t>
      </w:r>
      <w:r w:rsidRPr="0080168F">
        <w:rPr>
          <w:position w:val="-12"/>
          <w:sz w:val="28"/>
        </w:rPr>
        <w:object w:dxaOrig="1420" w:dyaOrig="480">
          <v:shape id="_x0000_i1848" type="#_x0000_t75" style="width:1in;height:23.25pt" o:ole="" fillcolor="window">
            <v:imagedata r:id="rId1446" o:title=""/>
          </v:shape>
          <o:OLEObject Type="Embed" ProgID="Equation.3" ShapeID="_x0000_i1848" DrawAspect="Content" ObjectID="_1385374079" r:id="rId1447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Если </w:t>
      </w:r>
      <w:r w:rsidRPr="0080168F">
        <w:rPr>
          <w:position w:val="-24"/>
          <w:sz w:val="28"/>
        </w:rPr>
        <w:object w:dxaOrig="1680" w:dyaOrig="600">
          <v:shape id="_x0000_i1849" type="#_x0000_t75" style="width:84.75pt;height:29.25pt" o:ole="" fillcolor="window">
            <v:imagedata r:id="rId1448" o:title=""/>
          </v:shape>
          <o:OLEObject Type="Embed" ProgID="Equation.3" ShapeID="_x0000_i1849" DrawAspect="Content" ObjectID="_1385374080" r:id="rId1449"/>
        </w:object>
      </w:r>
      <w:r w:rsidR="00584556">
        <w:rPr>
          <w:sz w:val="28"/>
        </w:rPr>
        <w:t xml:space="preserve">— </w:t>
      </w:r>
      <w:r>
        <w:rPr>
          <w:sz w:val="28"/>
        </w:rPr>
        <w:t>нулевую гипотезу отвергают</w:t>
      </w:r>
      <w:r w:rsidR="00584556">
        <w:rPr>
          <w:sz w:val="28"/>
        </w:rPr>
        <w:t>,</w:t>
      </w:r>
      <w:r>
        <w:rPr>
          <w:sz w:val="28"/>
        </w:rPr>
        <w:t xml:space="preserve"> и наоборот.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b/>
          <w:sz w:val="28"/>
        </w:rPr>
        <w:t>Пример 2.7.</w:t>
      </w:r>
      <w:r>
        <w:rPr>
          <w:sz w:val="28"/>
        </w:rPr>
        <w:t xml:space="preserve"> По выборке </w:t>
      </w:r>
      <w:r w:rsidRPr="0080168F">
        <w:rPr>
          <w:position w:val="-6"/>
          <w:sz w:val="28"/>
        </w:rPr>
        <w:object w:dxaOrig="1100" w:dyaOrig="320">
          <v:shape id="_x0000_i1850" type="#_x0000_t75" style="width:55.5pt;height:16.5pt" o:ole="">
            <v:imagedata r:id="rId1450" o:title=""/>
          </v:shape>
          <o:OLEObject Type="Embed" ProgID="Equation.3" ShapeID="_x0000_i1850" DrawAspect="Content" ObjectID="_1385374081" r:id="rId1451"/>
        </w:object>
      </w:r>
      <w:r>
        <w:rPr>
          <w:sz w:val="28"/>
        </w:rPr>
        <w:t>, извлеченной из двумерной но</w:t>
      </w:r>
      <w:r>
        <w:rPr>
          <w:sz w:val="28"/>
        </w:rPr>
        <w:t>р</w:t>
      </w:r>
      <w:r>
        <w:rPr>
          <w:sz w:val="28"/>
        </w:rPr>
        <w:t xml:space="preserve">мальной совокупности </w:t>
      </w:r>
      <w:r w:rsidRPr="0080168F">
        <w:rPr>
          <w:position w:val="-12"/>
          <w:sz w:val="28"/>
        </w:rPr>
        <w:object w:dxaOrig="1160" w:dyaOrig="420">
          <v:shape id="_x0000_i1851" type="#_x0000_t75" style="width:59.25pt;height:19.5pt" o:ole="">
            <v:imagedata r:id="rId1452" o:title=""/>
          </v:shape>
          <o:OLEObject Type="Embed" ProgID="Equation.3" ShapeID="_x0000_i1851" DrawAspect="Content" ObjectID="_1385374082" r:id="rId1453"/>
        </w:object>
      </w:r>
      <w:r>
        <w:rPr>
          <w:sz w:val="32"/>
        </w:rPr>
        <w:t xml:space="preserve"> </w:t>
      </w:r>
      <w:r>
        <w:rPr>
          <w:sz w:val="28"/>
        </w:rPr>
        <w:t>найден выборочный коэффициент коррел</w:t>
      </w:r>
      <w:r>
        <w:rPr>
          <w:sz w:val="28"/>
        </w:rPr>
        <w:t>я</w:t>
      </w:r>
      <w:r>
        <w:rPr>
          <w:sz w:val="28"/>
        </w:rPr>
        <w:t xml:space="preserve">ции </w:t>
      </w:r>
      <w:r w:rsidRPr="0080168F">
        <w:rPr>
          <w:position w:val="-12"/>
          <w:sz w:val="28"/>
        </w:rPr>
        <w:object w:dxaOrig="1140" w:dyaOrig="420">
          <v:shape id="_x0000_i1852" type="#_x0000_t75" style="width:55.5pt;height:19.5pt" o:ole="">
            <v:imagedata r:id="rId1454" o:title=""/>
          </v:shape>
          <o:OLEObject Type="Embed" ProgID="Equation.3" ShapeID="_x0000_i1852" DrawAspect="Content" ObjectID="_1385374083" r:id="rId1455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Для </w:t>
      </w:r>
      <w:r w:rsidRPr="0080168F">
        <w:rPr>
          <w:position w:val="-12"/>
          <w:sz w:val="28"/>
        </w:rPr>
        <w:object w:dxaOrig="1100" w:dyaOrig="380">
          <v:shape id="_x0000_i1853" type="#_x0000_t75" style="width:55.5pt;height:19.5pt" o:ole="">
            <v:imagedata r:id="rId1372" o:title=""/>
          </v:shape>
          <o:OLEObject Type="Embed" ProgID="Equation.3" ShapeID="_x0000_i1853" DrawAspect="Content" ObjectID="_1385374084" r:id="rId1456"/>
        </w:object>
      </w:r>
      <w:r>
        <w:rPr>
          <w:sz w:val="28"/>
        </w:rPr>
        <w:t xml:space="preserve"> проверить гипотезу (2.23)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Решение</w:t>
      </w:r>
      <w:r>
        <w:rPr>
          <w:sz w:val="28"/>
        </w:rPr>
        <w:t>. Вычислим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80168F">
        <w:rPr>
          <w:position w:val="-42"/>
          <w:sz w:val="28"/>
        </w:rPr>
        <w:object w:dxaOrig="3340" w:dyaOrig="900">
          <v:shape id="_x0000_i1854" type="#_x0000_t75" style="width:166.5pt;height:45.75pt" o:ole="" fillcolor="window">
            <v:imagedata r:id="rId1457" o:title=""/>
          </v:shape>
          <o:OLEObject Type="Embed" ProgID="Equation.3" ShapeID="_x0000_i1854" DrawAspect="Content" ObjectID="_1385374085" r:id="rId1458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По таблице Стьюдента находим </w:t>
      </w:r>
      <w:r w:rsidRPr="0080168F">
        <w:rPr>
          <w:position w:val="-12"/>
          <w:sz w:val="28"/>
        </w:rPr>
        <w:object w:dxaOrig="2880" w:dyaOrig="480">
          <v:shape id="_x0000_i1855" type="#_x0000_t75" style="width:2in;height:23.25pt" o:ole="" fillcolor="window">
            <v:imagedata r:id="rId1459" o:title=""/>
          </v:shape>
          <o:OLEObject Type="Embed" ProgID="Equation.3" ShapeID="_x0000_i1855" DrawAspect="Content" ObjectID="_1385374086" r:id="rId1460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Поскольку </w:t>
      </w:r>
      <w:r w:rsidRPr="0080168F">
        <w:rPr>
          <w:position w:val="-24"/>
          <w:sz w:val="28"/>
        </w:rPr>
        <w:object w:dxaOrig="1680" w:dyaOrig="600">
          <v:shape id="_x0000_i1856" type="#_x0000_t75" style="width:84.75pt;height:29.25pt" o:ole="" fillcolor="window">
            <v:imagedata r:id="rId1448" o:title=""/>
          </v:shape>
          <o:OLEObject Type="Embed" ProgID="Equation.3" ShapeID="_x0000_i1856" DrawAspect="Content" ObjectID="_1385374087" r:id="rId1461"/>
        </w:object>
      </w:r>
      <w:r w:rsidR="00584556">
        <w:rPr>
          <w:sz w:val="28"/>
        </w:rPr>
        <w:t xml:space="preserve">— </w:t>
      </w:r>
      <w:r>
        <w:rPr>
          <w:sz w:val="28"/>
        </w:rPr>
        <w:t>отвергаем нулевую гипотезу, т.е. выборо</w:t>
      </w:r>
      <w:r>
        <w:rPr>
          <w:sz w:val="28"/>
        </w:rPr>
        <w:t>ч</w:t>
      </w:r>
      <w:r>
        <w:rPr>
          <w:sz w:val="28"/>
        </w:rPr>
        <w:t xml:space="preserve">ный коэффициент корреляции </w:t>
      </w:r>
      <w:r w:rsidRPr="0080168F">
        <w:rPr>
          <w:position w:val="-12"/>
          <w:sz w:val="28"/>
        </w:rPr>
        <w:object w:dxaOrig="380" w:dyaOrig="420">
          <v:shape id="_x0000_i1857" type="#_x0000_t75" style="width:19.5pt;height:19.5pt" o:ole="">
            <v:imagedata r:id="rId1462" o:title=""/>
          </v:shape>
          <o:OLEObject Type="Embed" ProgID="Equation.3" ShapeID="_x0000_i1857" DrawAspect="Content" ObjectID="_1385374088" r:id="rId1463"/>
        </w:object>
      </w:r>
      <w:r>
        <w:rPr>
          <w:sz w:val="28"/>
        </w:rPr>
        <w:t xml:space="preserve"> значимо отличается от нуля и следов</w:t>
      </w:r>
      <w:r>
        <w:rPr>
          <w:sz w:val="28"/>
        </w:rPr>
        <w:t>а</w:t>
      </w:r>
      <w:r>
        <w:rPr>
          <w:sz w:val="28"/>
        </w:rPr>
        <w:t xml:space="preserve">тельно случайные величины </w:t>
      </w:r>
      <w:r w:rsidRPr="0080168F">
        <w:rPr>
          <w:position w:val="-12"/>
          <w:sz w:val="28"/>
        </w:rPr>
        <w:object w:dxaOrig="400" w:dyaOrig="420">
          <v:shape id="_x0000_i1858" type="#_x0000_t75" style="width:19.5pt;height:19.5pt" o:ole="">
            <v:imagedata r:id="rId274" o:title=""/>
          </v:shape>
          <o:OLEObject Type="Embed" ProgID="Equation.3" ShapeID="_x0000_i1858" DrawAspect="Content" ObjectID="_1385374089" r:id="rId1464"/>
        </w:object>
      </w:r>
      <w:r>
        <w:rPr>
          <w:sz w:val="28"/>
        </w:rPr>
        <w:t xml:space="preserve"> и </w:t>
      </w:r>
      <w:r w:rsidRPr="0080168F">
        <w:rPr>
          <w:position w:val="-12"/>
          <w:sz w:val="28"/>
        </w:rPr>
        <w:object w:dxaOrig="460" w:dyaOrig="420">
          <v:shape id="_x0000_i1859" type="#_x0000_t75" style="width:23.25pt;height:19.5pt" o:ole="">
            <v:imagedata r:id="rId276" o:title=""/>
          </v:shape>
          <o:OLEObject Type="Embed" ProgID="Equation.3" ShapeID="_x0000_i1859" DrawAspect="Content" ObjectID="_1385374090" r:id="rId1465"/>
        </w:object>
      </w:r>
      <w:r>
        <w:rPr>
          <w:sz w:val="28"/>
        </w:rPr>
        <w:t xml:space="preserve"> коррелированны.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 w:rsidRPr="00584556">
        <w:rPr>
          <w:b/>
          <w:i/>
          <w:sz w:val="28"/>
        </w:rPr>
        <w:t>Задача 2.6.</w:t>
      </w:r>
      <w:r>
        <w:rPr>
          <w:sz w:val="28"/>
        </w:rPr>
        <w:t xml:space="preserve"> Рассчитать необходимый объем выборки для получения оценки математического ожидания с заданной точностью </w:t>
      </w:r>
      <w:r w:rsidRPr="0080168F">
        <w:rPr>
          <w:position w:val="-6"/>
          <w:sz w:val="28"/>
        </w:rPr>
        <w:object w:dxaOrig="260" w:dyaOrig="320">
          <v:shape id="_x0000_i1860" type="#_x0000_t75" style="width:12.75pt;height:16.5pt" o:ole="">
            <v:imagedata r:id="rId1466" o:title=""/>
          </v:shape>
          <o:OLEObject Type="Embed" ProgID="Equation.3" ShapeID="_x0000_i1860" DrawAspect="Content" ObjectID="_1385374091" r:id="rId1467"/>
        </w:object>
      </w:r>
      <w:r>
        <w:rPr>
          <w:sz w:val="28"/>
        </w:rPr>
        <w:t xml:space="preserve"> и доверительной вероятностью </w:t>
      </w:r>
      <w:r w:rsidRPr="0080168F">
        <w:rPr>
          <w:position w:val="-12"/>
          <w:sz w:val="28"/>
        </w:rPr>
        <w:object w:dxaOrig="279" w:dyaOrig="320">
          <v:shape id="_x0000_i1861" type="#_x0000_t75" style="width:12.75pt;height:16.5pt" o:ole="">
            <v:imagedata r:id="rId1176" o:title=""/>
          </v:shape>
          <o:OLEObject Type="Embed" ProgID="Equation.3" ShapeID="_x0000_i1861" DrawAspect="Content" ObjectID="_1385374092" r:id="rId1468"/>
        </w:object>
      </w:r>
      <w:r>
        <w:rPr>
          <w:sz w:val="28"/>
        </w:rPr>
        <w:t xml:space="preserve">, если известны оценки дисперсии </w:t>
      </w:r>
      <w:r w:rsidRPr="0080168F">
        <w:rPr>
          <w:position w:val="-12"/>
          <w:sz w:val="28"/>
        </w:rPr>
        <w:object w:dxaOrig="400" w:dyaOrig="499">
          <v:shape id="_x0000_i1862" type="#_x0000_t75" style="width:19.5pt;height:26.25pt" o:ole="" fillcolor="window">
            <v:imagedata r:id="rId1469" o:title=""/>
          </v:shape>
          <o:OLEObject Type="Embed" ProgID="Equation.3" ShapeID="_x0000_i1862" DrawAspect="Content" ObjectID="_1385374093" r:id="rId1470"/>
        </w:object>
      </w:r>
      <w:r>
        <w:rPr>
          <w:sz w:val="28"/>
        </w:rPr>
        <w:t xml:space="preserve"> и </w:t>
      </w:r>
      <w:r w:rsidRPr="0080168F">
        <w:rPr>
          <w:position w:val="-12"/>
          <w:sz w:val="28"/>
        </w:rPr>
        <w:object w:dxaOrig="400" w:dyaOrig="499">
          <v:shape id="_x0000_i1863" type="#_x0000_t75" style="width:19.5pt;height:26.25pt" o:ole="" fillcolor="window">
            <v:imagedata r:id="rId1471" o:title=""/>
          </v:shape>
          <o:OLEObject Type="Embed" ProgID="Equation.3" ShapeID="_x0000_i1863" DrawAspect="Content" ObjectID="_1385374094" r:id="rId1472"/>
        </w:object>
      </w:r>
      <w:r>
        <w:rPr>
          <w:sz w:val="28"/>
        </w:rPr>
        <w:t>, вычисленные по двум выборкам малого объема из одной генеральной совокупности.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Решение.</w:t>
      </w:r>
      <w:r>
        <w:rPr>
          <w:sz w:val="28"/>
        </w:rPr>
        <w:t xml:space="preserve"> Вычисляем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80168F">
        <w:rPr>
          <w:position w:val="-24"/>
          <w:sz w:val="28"/>
        </w:rPr>
        <w:object w:dxaOrig="1780" w:dyaOrig="820">
          <v:shape id="_x0000_i1864" type="#_x0000_t75" style="width:88.5pt;height:42.75pt" o:ole="" fillcolor="window">
            <v:imagedata r:id="rId1473" o:title=""/>
          </v:shape>
          <o:OLEObject Type="Embed" ProgID="Equation.3" ShapeID="_x0000_i1864" DrawAspect="Content" ObjectID="_1385374095" r:id="rId1474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По заданной вероятности </w:t>
      </w:r>
      <w:r w:rsidRPr="0080168F">
        <w:rPr>
          <w:position w:val="-12"/>
          <w:sz w:val="28"/>
        </w:rPr>
        <w:object w:dxaOrig="279" w:dyaOrig="320">
          <v:shape id="_x0000_i1865" type="#_x0000_t75" style="width:12.75pt;height:16.5pt" o:ole="">
            <v:imagedata r:id="rId1176" o:title=""/>
          </v:shape>
          <o:OLEObject Type="Embed" ProgID="Equation.3" ShapeID="_x0000_i1865" DrawAspect="Content" ObjectID="_1385374096" r:id="rId1475"/>
        </w:object>
      </w:r>
      <w:r>
        <w:rPr>
          <w:sz w:val="28"/>
        </w:rPr>
        <w:t xml:space="preserve"> находим значение функции Лапласа </w:t>
      </w:r>
      <w:r w:rsidRPr="0080168F">
        <w:rPr>
          <w:position w:val="-32"/>
          <w:sz w:val="28"/>
        </w:rPr>
        <w:object w:dxaOrig="1300" w:dyaOrig="740">
          <v:shape id="_x0000_i1866" type="#_x0000_t75" style="width:65.25pt;height:36pt" o:ole="" fillcolor="window">
            <v:imagedata r:id="rId1476" o:title=""/>
          </v:shape>
          <o:OLEObject Type="Embed" ProgID="Equation.3" ShapeID="_x0000_i1866" DrawAspect="Content" ObjectID="_1385374097" r:id="rId1477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По значению </w:t>
      </w:r>
      <w:r w:rsidRPr="0080168F">
        <w:rPr>
          <w:position w:val="-14"/>
          <w:sz w:val="28"/>
        </w:rPr>
        <w:object w:dxaOrig="780" w:dyaOrig="440">
          <v:shape id="_x0000_i1867" type="#_x0000_t75" style="width:39pt;height:23.25pt" o:ole="">
            <v:imagedata r:id="rId1478" o:title=""/>
          </v:shape>
          <o:OLEObject Type="Embed" ProgID="Equation.3" ShapeID="_x0000_i1867" DrawAspect="Content" ObjectID="_1385374098" r:id="rId1479"/>
        </w:object>
      </w:r>
      <w:r w:rsidR="0082307D">
        <w:rPr>
          <w:sz w:val="28"/>
        </w:rPr>
        <w:t xml:space="preserve"> из таблиц [1</w:t>
      </w:r>
      <w:r>
        <w:rPr>
          <w:sz w:val="28"/>
        </w:rPr>
        <w:t xml:space="preserve">] находим </w:t>
      </w:r>
      <w:r w:rsidRPr="0080168F">
        <w:rPr>
          <w:position w:val="-6"/>
          <w:sz w:val="28"/>
        </w:rPr>
        <w:object w:dxaOrig="160" w:dyaOrig="279">
          <v:shape id="_x0000_i1868" type="#_x0000_t75" style="width:6.75pt;height:12.75pt" o:ole="">
            <v:imagedata r:id="rId445" o:title=""/>
          </v:shape>
          <o:OLEObject Type="Embed" ProgID="Equation.3" ShapeID="_x0000_i1868" DrawAspect="Content" ObjectID="_1385374099" r:id="rId1480"/>
        </w:object>
      </w:r>
      <w:r>
        <w:rPr>
          <w:sz w:val="28"/>
        </w:rPr>
        <w:t xml:space="preserve">-аргумент функции </w:t>
      </w:r>
      <w:r w:rsidRPr="0080168F">
        <w:rPr>
          <w:position w:val="-14"/>
          <w:sz w:val="28"/>
        </w:rPr>
        <w:object w:dxaOrig="780" w:dyaOrig="440">
          <v:shape id="_x0000_i1869" type="#_x0000_t75" style="width:39pt;height:23.25pt" o:ole="">
            <v:imagedata r:id="rId1478" o:title=""/>
          </v:shape>
          <o:OLEObject Type="Embed" ProgID="Equation.3" ShapeID="_x0000_i1869" DrawAspect="Content" ObjectID="_1385374100" r:id="rId1481"/>
        </w:object>
      </w:r>
    </w:p>
    <w:p w:rsidR="00CA719B" w:rsidRPr="00492288" w:rsidRDefault="00CA719B" w:rsidP="00AE1333">
      <w:pPr>
        <w:pStyle w:val="2"/>
        <w:tabs>
          <w:tab w:val="left" w:pos="2127"/>
        </w:tabs>
        <w:ind w:firstLine="709"/>
        <w:rPr>
          <w:rFonts w:ascii="Times New Roman" w:hAnsi="Times New Roman"/>
          <w:b w:val="0"/>
          <w:i w:val="0"/>
          <w:sz w:val="28"/>
          <w:szCs w:val="28"/>
        </w:rPr>
      </w:pPr>
      <w:r w:rsidRPr="00492288">
        <w:rPr>
          <w:rFonts w:ascii="Times New Roman" w:hAnsi="Times New Roman"/>
          <w:b w:val="0"/>
          <w:i w:val="0"/>
          <w:sz w:val="28"/>
          <w:szCs w:val="28"/>
        </w:rPr>
        <w:lastRenderedPageBreak/>
        <w:t>Находим необходимый объем выборки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80168F">
        <w:rPr>
          <w:position w:val="-32"/>
          <w:sz w:val="28"/>
        </w:rPr>
        <w:object w:dxaOrig="1280" w:dyaOrig="900">
          <v:shape id="_x0000_i1870" type="#_x0000_t75" style="width:65.25pt;height:45.75pt" o:ole="" fillcolor="window">
            <v:imagedata r:id="rId1482" o:title=""/>
          </v:shape>
          <o:OLEObject Type="Embed" ProgID="Equation.3" ShapeID="_x0000_i1870" DrawAspect="Content" ObjectID="_1385374101" r:id="rId1483"/>
        </w:object>
      </w:r>
      <w:r>
        <w:rPr>
          <w:sz w:val="28"/>
        </w:rPr>
        <w:t>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Кроме рассмотренных возможны многие другие постановки задач  пр</w:t>
      </w:r>
      <w:r>
        <w:rPr>
          <w:sz w:val="28"/>
        </w:rPr>
        <w:t>о</w:t>
      </w:r>
      <w:r>
        <w:rPr>
          <w:sz w:val="28"/>
        </w:rPr>
        <w:t>верки статистических гипотез, приведенные в [</w:t>
      </w:r>
      <w:r w:rsidR="0082307D">
        <w:rPr>
          <w:sz w:val="28"/>
        </w:rPr>
        <w:t>1</w:t>
      </w:r>
      <w:r>
        <w:rPr>
          <w:sz w:val="28"/>
        </w:rPr>
        <w:t>].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</w:p>
    <w:p w:rsidR="00CA719B" w:rsidRDefault="00CA719B" w:rsidP="00AE1333">
      <w:pPr>
        <w:tabs>
          <w:tab w:val="left" w:pos="2127"/>
        </w:tabs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2.5. Критерии согласия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Критерием согласия</w:t>
      </w:r>
      <w:r>
        <w:rPr>
          <w:sz w:val="28"/>
        </w:rPr>
        <w:t xml:space="preserve"> называется критерий гипотезы о том, что ген</w:t>
      </w:r>
      <w:r>
        <w:rPr>
          <w:sz w:val="28"/>
        </w:rPr>
        <w:t>е</w:t>
      </w:r>
      <w:r>
        <w:rPr>
          <w:sz w:val="28"/>
        </w:rPr>
        <w:t>ральная совокупность имеет распределение предполагаемого типа. Эти кр</w:t>
      </w:r>
      <w:r>
        <w:rPr>
          <w:sz w:val="28"/>
        </w:rPr>
        <w:t>и</w:t>
      </w:r>
      <w:r>
        <w:rPr>
          <w:sz w:val="28"/>
        </w:rPr>
        <w:t>терии основаны на выборе определенной меры расхождения между теорет</w:t>
      </w:r>
      <w:r>
        <w:rPr>
          <w:sz w:val="28"/>
        </w:rPr>
        <w:t>и</w:t>
      </w:r>
      <w:r>
        <w:rPr>
          <w:sz w:val="28"/>
        </w:rPr>
        <w:t>ческим и эмпирическим распределением. Если такая мера расхождения (т. е. критерий) для рассматриваемого случая превосходит установленный предел, то гипотеза бракуется. Одним из наиболее распространенных параметрич</w:t>
      </w:r>
      <w:r>
        <w:rPr>
          <w:sz w:val="28"/>
        </w:rPr>
        <w:t>е</w:t>
      </w:r>
      <w:r>
        <w:rPr>
          <w:sz w:val="28"/>
        </w:rPr>
        <w:t xml:space="preserve">ских критериев является критерий </w:t>
      </w:r>
      <w:r w:rsidRPr="0080168F">
        <w:rPr>
          <w:position w:val="-12"/>
          <w:sz w:val="28"/>
        </w:rPr>
        <w:object w:dxaOrig="420" w:dyaOrig="499">
          <v:shape id="_x0000_i1871" type="#_x0000_t75" style="width:19.5pt;height:26.25pt" o:ole="">
            <v:imagedata r:id="rId1484" o:title=""/>
          </v:shape>
          <o:OLEObject Type="Embed" ProgID="Equation.3" ShapeID="_x0000_i1871" DrawAspect="Content" ObjectID="_1385374102" r:id="rId1485"/>
        </w:object>
      </w:r>
      <w:r>
        <w:rPr>
          <w:sz w:val="28"/>
        </w:rPr>
        <w:t xml:space="preserve"> (критерий Пирсона).</w:t>
      </w:r>
    </w:p>
    <w:p w:rsidR="00CA719B" w:rsidRDefault="00CA719B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>Рассмотрим проверку гипотезы о нормальном распределении генерал</w:t>
      </w:r>
      <w:r>
        <w:t>ь</w:t>
      </w:r>
      <w:r>
        <w:t>ной (теоретической) совокупности.</w:t>
      </w:r>
    </w:p>
    <w:p w:rsidR="00CA719B" w:rsidRPr="002F08D1" w:rsidRDefault="00CA719B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>Пусть имеем эмпирическое распределение, полученное по результатам выборки (см. 2.2)</w:t>
      </w:r>
      <w:r w:rsidR="00584556">
        <w:t>,</w:t>
      </w:r>
    </w:p>
    <w:p w:rsidR="00CA719B" w:rsidRDefault="00CA719B" w:rsidP="00AE1333">
      <w:pPr>
        <w:pStyle w:val="20"/>
        <w:tabs>
          <w:tab w:val="left" w:pos="2127"/>
        </w:tabs>
        <w:spacing w:line="240" w:lineRule="auto"/>
        <w:ind w:left="0" w:firstLine="709"/>
      </w:pPr>
    </w:p>
    <w:tbl>
      <w:tblPr>
        <w:tblW w:w="0" w:type="auto"/>
        <w:tblLook w:val="0000"/>
      </w:tblPr>
      <w:tblGrid>
        <w:gridCol w:w="2376"/>
        <w:gridCol w:w="7194"/>
      </w:tblGrid>
      <w:tr w:rsidR="00CA719B" w:rsidTr="00CE046F">
        <w:trPr>
          <w:cantSplit/>
          <w:trHeight w:val="567"/>
        </w:trPr>
        <w:tc>
          <w:tcPr>
            <w:tcW w:w="2376" w:type="dxa"/>
            <w:vMerge w:val="restart"/>
          </w:tcPr>
          <w:p w:rsidR="00CA719B" w:rsidRDefault="00CA719B" w:rsidP="00AE1333">
            <w:pPr>
              <w:tabs>
                <w:tab w:val="left" w:pos="2127"/>
              </w:tabs>
              <w:jc w:val="both"/>
              <w:rPr>
                <w:sz w:val="28"/>
                <w:lang w:val="en-US"/>
              </w:rPr>
            </w:pPr>
            <w:r w:rsidRPr="0080168F">
              <w:rPr>
                <w:position w:val="-44"/>
                <w:sz w:val="28"/>
                <w:lang w:val="en-US"/>
              </w:rPr>
              <w:object w:dxaOrig="1640" w:dyaOrig="999">
                <v:shape id="_x0000_i1872" type="#_x0000_t75" style="width:81.75pt;height:48.75pt" o:ole="">
                  <v:imagedata r:id="rId1486" o:title=""/>
                </v:shape>
                <o:OLEObject Type="Embed" ProgID="Equation.3" ShapeID="_x0000_i1872" DrawAspect="Content" ObjectID="_1385374103" r:id="rId1487"/>
              </w:object>
            </w:r>
          </w:p>
        </w:tc>
        <w:tc>
          <w:tcPr>
            <w:tcW w:w="7194" w:type="dxa"/>
          </w:tcPr>
          <w:p w:rsidR="00CA719B" w:rsidRDefault="00CA719B" w:rsidP="00AE1333">
            <w:pPr>
              <w:tabs>
                <w:tab w:val="left" w:pos="2127"/>
              </w:tabs>
              <w:jc w:val="both"/>
              <w:rPr>
                <w:sz w:val="10"/>
              </w:rPr>
            </w:pPr>
          </w:p>
          <w:p w:rsidR="00CA719B" w:rsidRDefault="00CA719B" w:rsidP="00AE1333">
            <w:pPr>
              <w:tabs>
                <w:tab w:val="left" w:pos="212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- варианты (центры </w:t>
            </w:r>
            <w:r w:rsidRPr="0080168F">
              <w:rPr>
                <w:position w:val="-6"/>
                <w:sz w:val="28"/>
              </w:rPr>
              <w:object w:dxaOrig="240" w:dyaOrig="340">
                <v:shape id="_x0000_i1873" type="#_x0000_t75" style="width:12.75pt;height:16.5pt" o:ole="">
                  <v:imagedata r:id="rId1488" o:title=""/>
                </v:shape>
                <o:OLEObject Type="Embed" ProgID="Equation.3" ShapeID="_x0000_i1873" DrawAspect="Content" ObjectID="_1385374104" r:id="rId1489"/>
              </w:object>
            </w:r>
            <w:r>
              <w:rPr>
                <w:sz w:val="28"/>
              </w:rPr>
              <w:t>- интервалов квантования)</w:t>
            </w:r>
          </w:p>
        </w:tc>
      </w:tr>
      <w:tr w:rsidR="00CA719B" w:rsidTr="00CE046F">
        <w:trPr>
          <w:cantSplit/>
        </w:trPr>
        <w:tc>
          <w:tcPr>
            <w:tcW w:w="2376" w:type="dxa"/>
            <w:vMerge/>
          </w:tcPr>
          <w:p w:rsidR="00CA719B" w:rsidRDefault="00CA719B" w:rsidP="00AE1333">
            <w:pPr>
              <w:tabs>
                <w:tab w:val="left" w:pos="2127"/>
              </w:tabs>
              <w:jc w:val="both"/>
              <w:rPr>
                <w:sz w:val="28"/>
              </w:rPr>
            </w:pPr>
          </w:p>
        </w:tc>
        <w:tc>
          <w:tcPr>
            <w:tcW w:w="7194" w:type="dxa"/>
          </w:tcPr>
          <w:p w:rsidR="00CA719B" w:rsidRDefault="00CA719B" w:rsidP="00AE1333">
            <w:pPr>
              <w:tabs>
                <w:tab w:val="left" w:pos="212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 частоты (число попавших значений выборки в интервал квантования).</w:t>
            </w:r>
          </w:p>
        </w:tc>
      </w:tr>
    </w:tbl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При этом желательно, чтобы число </w:t>
      </w:r>
      <w:r w:rsidRPr="0080168F">
        <w:rPr>
          <w:position w:val="-20"/>
          <w:sz w:val="28"/>
        </w:rPr>
        <w:object w:dxaOrig="820" w:dyaOrig="460">
          <v:shape id="_x0000_i1874" type="#_x0000_t75" style="width:42.75pt;height:23.25pt" o:ole="">
            <v:imagedata r:id="rId1490" o:title=""/>
          </v:shape>
          <o:OLEObject Type="Embed" ProgID="Equation.3" ShapeID="_x0000_i1874" DrawAspect="Content" ObjectID="_1385374105" r:id="rId1491"/>
        </w:object>
      </w:r>
      <w:r w:rsidR="00584556">
        <w:rPr>
          <w:sz w:val="28"/>
        </w:rPr>
        <w:t>. Если в каком-</w:t>
      </w:r>
      <w:r>
        <w:rPr>
          <w:sz w:val="28"/>
        </w:rPr>
        <w:t xml:space="preserve">то интервале </w:t>
      </w:r>
      <w:r w:rsidRPr="0080168F">
        <w:rPr>
          <w:position w:val="-20"/>
          <w:sz w:val="28"/>
        </w:rPr>
        <w:object w:dxaOrig="820" w:dyaOrig="460">
          <v:shape id="_x0000_i1875" type="#_x0000_t75" style="width:42.75pt;height:23.25pt" o:ole="">
            <v:imagedata r:id="rId1492" o:title=""/>
          </v:shape>
          <o:OLEObject Type="Embed" ProgID="Equation.3" ShapeID="_x0000_i1875" DrawAspect="Content" ObjectID="_1385374106" r:id="rId1493"/>
        </w:object>
      </w:r>
      <w:r>
        <w:rPr>
          <w:sz w:val="28"/>
        </w:rPr>
        <w:t xml:space="preserve">, то его объединяют с соседним интервалом так, чтобы </w:t>
      </w:r>
      <w:r w:rsidRPr="0080168F">
        <w:rPr>
          <w:position w:val="-20"/>
          <w:sz w:val="28"/>
        </w:rPr>
        <w:object w:dxaOrig="820" w:dyaOrig="460">
          <v:shape id="_x0000_i1876" type="#_x0000_t75" style="width:42.75pt;height:23.25pt" o:ole="">
            <v:imagedata r:id="rId1494" o:title=""/>
          </v:shape>
          <o:OLEObject Type="Embed" ProgID="Equation.3" ShapeID="_x0000_i1876" DrawAspect="Content" ObjectID="_1385374107" r:id="rId1495"/>
        </w:object>
      </w:r>
      <w:r>
        <w:rPr>
          <w:sz w:val="28"/>
        </w:rPr>
        <w:t xml:space="preserve">. При этом число интервалов </w:t>
      </w:r>
      <w:r w:rsidRPr="0080168F">
        <w:rPr>
          <w:position w:val="-6"/>
          <w:sz w:val="28"/>
        </w:rPr>
        <w:object w:dxaOrig="240" w:dyaOrig="340">
          <v:shape id="_x0000_i1877" type="#_x0000_t75" style="width:12.75pt;height:16.5pt" o:ole="">
            <v:imagedata r:id="rId1496" o:title=""/>
          </v:shape>
          <o:OLEObject Type="Embed" ProgID="Equation.3" ShapeID="_x0000_i1877" DrawAspect="Content" ObjectID="_1385374108" r:id="rId1497"/>
        </w:object>
      </w:r>
      <w:r>
        <w:rPr>
          <w:sz w:val="28"/>
        </w:rPr>
        <w:t xml:space="preserve"> уменьшится.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Для проверки гипотезы при уровне значимости </w:t>
      </w:r>
      <w:r w:rsidRPr="0080168F">
        <w:rPr>
          <w:position w:val="-12"/>
          <w:sz w:val="28"/>
        </w:rPr>
        <w:object w:dxaOrig="240" w:dyaOrig="320">
          <v:shape id="_x0000_i1878" type="#_x0000_t75" style="width:12.75pt;height:16.5pt" o:ole="">
            <v:imagedata r:id="rId1281" o:title=""/>
          </v:shape>
          <o:OLEObject Type="Embed" ProgID="Equation.3" ShapeID="_x0000_i1878" DrawAspect="Content" ObjectID="_1385374109" r:id="rId1498"/>
        </w:object>
      </w:r>
      <w:r>
        <w:rPr>
          <w:sz w:val="28"/>
        </w:rPr>
        <w:t xml:space="preserve"> необходимо:</w:t>
      </w:r>
    </w:p>
    <w:p w:rsidR="00CA719B" w:rsidRDefault="00CA719B" w:rsidP="00AE1333">
      <w:pPr>
        <w:numPr>
          <w:ilvl w:val="0"/>
          <w:numId w:val="4"/>
        </w:numPr>
        <w:tabs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вычислить выборочное среднее </w:t>
      </w:r>
      <w:r w:rsidRPr="0080168F">
        <w:rPr>
          <w:position w:val="-6"/>
          <w:sz w:val="28"/>
        </w:rPr>
        <w:object w:dxaOrig="279" w:dyaOrig="300">
          <v:shape id="_x0000_i1879" type="#_x0000_t75" style="width:12.75pt;height:16.5pt" o:ole="" fillcolor="window">
            <v:imagedata r:id="rId1233" o:title=""/>
          </v:shape>
          <o:OLEObject Type="Embed" ProgID="Equation.3" ShapeID="_x0000_i1879" DrawAspect="Content" ObjectID="_1385374110" r:id="rId1499"/>
        </w:object>
      </w:r>
      <w:r>
        <w:rPr>
          <w:sz w:val="28"/>
        </w:rPr>
        <w:t xml:space="preserve">и дисперсию </w:t>
      </w:r>
      <w:r w:rsidRPr="0080168F">
        <w:rPr>
          <w:position w:val="-6"/>
          <w:sz w:val="28"/>
        </w:rPr>
        <w:object w:dxaOrig="400" w:dyaOrig="400">
          <v:shape id="_x0000_i1880" type="#_x0000_t75" style="width:19.5pt;height:19.5pt" o:ole="" fillcolor="window">
            <v:imagedata r:id="rId1500" o:title=""/>
          </v:shape>
          <o:OLEObject Type="Embed" ProgID="Equation.3" ShapeID="_x0000_i1880" DrawAspect="Content" ObjectID="_1385374111" r:id="rId1501"/>
        </w:object>
      </w:r>
      <w:r>
        <w:rPr>
          <w:sz w:val="28"/>
        </w:rPr>
        <w:t>;</w:t>
      </w:r>
    </w:p>
    <w:p w:rsidR="00CA719B" w:rsidRDefault="00CA719B" w:rsidP="00AE1333">
      <w:pPr>
        <w:numPr>
          <w:ilvl w:val="0"/>
          <w:numId w:val="4"/>
        </w:numPr>
        <w:tabs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вычислить теоретические частоты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80168F">
        <w:rPr>
          <w:position w:val="-26"/>
          <w:sz w:val="28"/>
        </w:rPr>
        <w:object w:dxaOrig="3000" w:dyaOrig="680">
          <v:shape id="_x0000_i1881" type="#_x0000_t75" style="width:150.75pt;height:33pt" o:ole="" fillcolor="window">
            <v:imagedata r:id="rId1502" o:title=""/>
          </v:shape>
          <o:OLEObject Type="Embed" ProgID="Equation.3" ShapeID="_x0000_i1881" DrawAspect="Content" ObjectID="_1385374112" r:id="rId1503"/>
        </w:object>
      </w:r>
      <w:r>
        <w:rPr>
          <w:sz w:val="28"/>
        </w:rPr>
        <w:t>,</w:t>
      </w:r>
    </w:p>
    <w:p w:rsidR="00CA719B" w:rsidRDefault="00CA719B" w:rsidP="00AE1333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Pr="0080168F">
        <w:rPr>
          <w:position w:val="-36"/>
          <w:sz w:val="28"/>
        </w:rPr>
        <w:object w:dxaOrig="1200" w:dyaOrig="840">
          <v:shape id="_x0000_i1882" type="#_x0000_t75" style="width:59.25pt;height:42.75pt" o:ole="" fillcolor="window">
            <v:imagedata r:id="rId1504" o:title=""/>
          </v:shape>
          <o:OLEObject Type="Embed" ProgID="Equation.3" ShapeID="_x0000_i1882" DrawAspect="Content" ObjectID="_1385374113" r:id="rId1505"/>
        </w:object>
      </w:r>
      <w:r w:rsidR="00584556">
        <w:rPr>
          <w:sz w:val="28"/>
        </w:rPr>
        <w:t>—</w:t>
      </w:r>
      <w:r>
        <w:rPr>
          <w:sz w:val="28"/>
        </w:rPr>
        <w:t xml:space="preserve"> объем выборки, </w:t>
      </w:r>
      <w:r w:rsidRPr="0080168F">
        <w:rPr>
          <w:position w:val="-6"/>
          <w:sz w:val="28"/>
        </w:rPr>
        <w:object w:dxaOrig="420" w:dyaOrig="320">
          <v:shape id="_x0000_i1883" type="#_x0000_t75" style="width:19.5pt;height:16.5pt" o:ole="">
            <v:imagedata r:id="rId1506" o:title=""/>
          </v:shape>
          <o:OLEObject Type="Embed" ProgID="Equation.3" ShapeID="_x0000_i1883" DrawAspect="Content" ObjectID="_1385374114" r:id="rId1507"/>
        </w:object>
      </w:r>
      <w:r>
        <w:rPr>
          <w:sz w:val="28"/>
        </w:rPr>
        <w:t xml:space="preserve"> - интервал квантования,</w:t>
      </w:r>
    </w:p>
    <w:p w:rsidR="00CA719B" w:rsidRDefault="00CA719B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80168F">
        <w:rPr>
          <w:position w:val="-26"/>
          <w:sz w:val="28"/>
        </w:rPr>
        <w:object w:dxaOrig="1400" w:dyaOrig="840">
          <v:shape id="_x0000_i1884" type="#_x0000_t75" style="width:69pt;height:42.75pt" o:ole="" fillcolor="window">
            <v:imagedata r:id="rId1508" o:title=""/>
          </v:shape>
          <o:OLEObject Type="Embed" ProgID="Equation.3" ShapeID="_x0000_i1884" DrawAspect="Content" ObjectID="_1385374115" r:id="rId1509"/>
        </w:object>
      </w:r>
      <w:r>
        <w:rPr>
          <w:sz w:val="28"/>
        </w:rPr>
        <w:t>,</w:t>
      </w:r>
      <w:r w:rsidRPr="0080168F">
        <w:rPr>
          <w:position w:val="-34"/>
          <w:sz w:val="28"/>
        </w:rPr>
        <w:object w:dxaOrig="2480" w:dyaOrig="859">
          <v:shape id="_x0000_i1885" type="#_x0000_t75" style="width:124.5pt;height:42.75pt" o:ole="" fillcolor="window">
            <v:imagedata r:id="rId1510" o:title=""/>
          </v:shape>
          <o:OLEObject Type="Embed" ProgID="Equation.3" ShapeID="_x0000_i1885" DrawAspect="Content" ObjectID="_1385374116" r:id="rId1511"/>
        </w:object>
      </w:r>
      <w:r>
        <w:rPr>
          <w:sz w:val="28"/>
        </w:rPr>
        <w:t>.</w:t>
      </w:r>
    </w:p>
    <w:p w:rsidR="00CA719B" w:rsidRDefault="00CA719B" w:rsidP="00AE1333">
      <w:pPr>
        <w:numPr>
          <w:ilvl w:val="0"/>
          <w:numId w:val="4"/>
        </w:numPr>
        <w:tabs>
          <w:tab w:val="clear" w:pos="1211"/>
          <w:tab w:val="num" w:pos="1276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lastRenderedPageBreak/>
        <w:t>сравнить эмпирические и теоретические частоты с помощью кр</w:t>
      </w:r>
      <w:r>
        <w:rPr>
          <w:sz w:val="28"/>
        </w:rPr>
        <w:t>и</w:t>
      </w:r>
      <w:r>
        <w:rPr>
          <w:sz w:val="28"/>
        </w:rPr>
        <w:t>терия Пирсона. Для этого находят</w:t>
      </w:r>
    </w:p>
    <w:p w:rsidR="00CA719B" w:rsidRDefault="00CA719B" w:rsidP="00AE1333">
      <w:pPr>
        <w:tabs>
          <w:tab w:val="left" w:pos="2127"/>
          <w:tab w:val="left" w:pos="3544"/>
        </w:tabs>
        <w:ind w:firstLine="709"/>
        <w:jc w:val="center"/>
        <w:rPr>
          <w:sz w:val="28"/>
        </w:rPr>
      </w:pPr>
      <w:r w:rsidRPr="0080168F">
        <w:rPr>
          <w:position w:val="-46"/>
          <w:sz w:val="28"/>
        </w:rPr>
        <w:object w:dxaOrig="2700" w:dyaOrig="1040">
          <v:shape id="_x0000_i1886" type="#_x0000_t75" style="width:134.25pt;height:52.5pt" o:ole="" fillcolor="window">
            <v:imagedata r:id="rId1512" o:title=""/>
          </v:shape>
          <o:OLEObject Type="Embed" ProgID="Equation.3" ShapeID="_x0000_i1886" DrawAspect="Content" ObjectID="_1385374117" r:id="rId1513"/>
        </w:object>
      </w:r>
      <w:r>
        <w:rPr>
          <w:sz w:val="28"/>
        </w:rPr>
        <w:t>;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- по таблице </w:t>
      </w:r>
      <w:r w:rsidRPr="0080168F">
        <w:rPr>
          <w:position w:val="-12"/>
          <w:sz w:val="28"/>
        </w:rPr>
        <w:object w:dxaOrig="420" w:dyaOrig="499">
          <v:shape id="_x0000_i1887" type="#_x0000_t75" style="width:19.5pt;height:26.25pt" o:ole="">
            <v:imagedata r:id="rId1514" o:title=""/>
          </v:shape>
          <o:OLEObject Type="Embed" ProgID="Equation.3" ShapeID="_x0000_i1887" DrawAspect="Content" ObjectID="_1385374118" r:id="rId1515"/>
        </w:object>
      </w:r>
      <w:r>
        <w:rPr>
          <w:sz w:val="28"/>
        </w:rPr>
        <w:t xml:space="preserve"> распределения для уровня значимости </w:t>
      </w:r>
      <w:r w:rsidRPr="0080168F">
        <w:rPr>
          <w:position w:val="-12"/>
          <w:sz w:val="28"/>
        </w:rPr>
        <w:object w:dxaOrig="240" w:dyaOrig="320">
          <v:shape id="_x0000_i1888" type="#_x0000_t75" style="width:12.75pt;height:16.5pt" o:ole="">
            <v:imagedata r:id="rId1281" o:title=""/>
          </v:shape>
          <o:OLEObject Type="Embed" ProgID="Equation.3" ShapeID="_x0000_i1888" DrawAspect="Content" ObjectID="_1385374119" r:id="rId1516"/>
        </w:object>
      </w:r>
      <w:r>
        <w:rPr>
          <w:sz w:val="28"/>
        </w:rPr>
        <w:t xml:space="preserve"> и числа ст</w:t>
      </w:r>
      <w:r>
        <w:rPr>
          <w:sz w:val="28"/>
        </w:rPr>
        <w:t>е</w:t>
      </w:r>
      <w:r>
        <w:rPr>
          <w:sz w:val="28"/>
        </w:rPr>
        <w:t xml:space="preserve">пеней свободы </w:t>
      </w:r>
      <w:r w:rsidRPr="0080168F">
        <w:rPr>
          <w:position w:val="-6"/>
          <w:sz w:val="28"/>
        </w:rPr>
        <w:object w:dxaOrig="1120" w:dyaOrig="340">
          <v:shape id="_x0000_i1889" type="#_x0000_t75" style="width:55.5pt;height:16.5pt" o:ole="" fillcolor="window">
            <v:imagedata r:id="rId1517" o:title=""/>
          </v:shape>
          <o:OLEObject Type="Embed" ProgID="Equation.3" ShapeID="_x0000_i1889" DrawAspect="Content" ObjectID="_1385374120" r:id="rId1518"/>
        </w:object>
      </w:r>
      <w:r>
        <w:rPr>
          <w:sz w:val="28"/>
        </w:rPr>
        <w:t xml:space="preserve"> находят </w:t>
      </w:r>
      <w:r w:rsidRPr="0080168F">
        <w:rPr>
          <w:position w:val="-24"/>
          <w:sz w:val="28"/>
        </w:rPr>
        <w:object w:dxaOrig="1500" w:dyaOrig="580">
          <v:shape id="_x0000_i1890" type="#_x0000_t75" style="width:75pt;height:29.25pt" o:ole="" fillcolor="window">
            <v:imagedata r:id="rId1519" o:title=""/>
          </v:shape>
          <o:OLEObject Type="Embed" ProgID="Equation.3" ShapeID="_x0000_i1890" DrawAspect="Content" ObjectID="_1385374121" r:id="rId1520"/>
        </w:object>
      </w:r>
      <w:r>
        <w:rPr>
          <w:sz w:val="28"/>
        </w:rPr>
        <w:t>;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- если </w:t>
      </w:r>
      <w:r w:rsidRPr="0080168F">
        <w:rPr>
          <w:position w:val="-24"/>
          <w:sz w:val="28"/>
        </w:rPr>
        <w:object w:dxaOrig="1840" w:dyaOrig="580">
          <v:shape id="_x0000_i1891" type="#_x0000_t75" style="width:91.5pt;height:29.25pt" o:ole="" fillcolor="window">
            <v:imagedata r:id="rId1521" o:title=""/>
          </v:shape>
          <o:OLEObject Type="Embed" ProgID="Equation.3" ShapeID="_x0000_i1891" DrawAspect="Content" ObjectID="_1385374122" r:id="rId1522"/>
        </w:object>
      </w:r>
      <w:r>
        <w:rPr>
          <w:sz w:val="28"/>
        </w:rPr>
        <w:t>, то нет оснований отвергать гипотезу о нормал</w:t>
      </w:r>
      <w:r>
        <w:rPr>
          <w:sz w:val="28"/>
        </w:rPr>
        <w:t>ь</w:t>
      </w:r>
      <w:r>
        <w:rPr>
          <w:sz w:val="28"/>
        </w:rPr>
        <w:t>ности распределения генеральной совокупности. Другими словами</w:t>
      </w:r>
      <w:r w:rsidR="00CD1A53">
        <w:rPr>
          <w:sz w:val="28"/>
        </w:rPr>
        <w:t>,</w:t>
      </w:r>
      <w:r>
        <w:rPr>
          <w:sz w:val="28"/>
        </w:rPr>
        <w:t xml:space="preserve"> выб</w:t>
      </w:r>
      <w:r>
        <w:rPr>
          <w:sz w:val="28"/>
        </w:rPr>
        <w:t>о</w:t>
      </w:r>
      <w:r>
        <w:rPr>
          <w:sz w:val="28"/>
        </w:rPr>
        <w:t xml:space="preserve">рочные (эмпирические) и теоретические частоты различаются незначимо (случайно). Если </w:t>
      </w:r>
      <w:r w:rsidRPr="0080168F">
        <w:rPr>
          <w:position w:val="-24"/>
          <w:sz w:val="28"/>
        </w:rPr>
        <w:object w:dxaOrig="1760" w:dyaOrig="580">
          <v:shape id="_x0000_i1892" type="#_x0000_t75" style="width:94.5pt;height:29.25pt" o:ole="" fillcolor="window">
            <v:imagedata r:id="rId1523" o:title=""/>
          </v:shape>
          <o:OLEObject Type="Embed" ProgID="Equation.3" ShapeID="_x0000_i1892" DrawAspect="Content" ObjectID="_1385374123" r:id="rId1524"/>
        </w:object>
      </w:r>
      <w:r>
        <w:rPr>
          <w:sz w:val="28"/>
        </w:rPr>
        <w:t>, то гипотезу о нормальности отвергают.</w:t>
      </w:r>
    </w:p>
    <w:p w:rsidR="00CA719B" w:rsidRDefault="00CA719B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>Если гипотеза принимается, то можно выровнять гистограмму с пом</w:t>
      </w:r>
      <w:r>
        <w:t>о</w:t>
      </w:r>
      <w:r>
        <w:t>щью функции плотности вероятности нормального распределения. Далее можно проводить анализ отклонений теоретической и эмпирической фун</w:t>
      </w:r>
      <w:r>
        <w:t>к</w:t>
      </w:r>
      <w:r>
        <w:t>ций распределения.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Пример проверки гипотезы о нормальном распределении генеральной совокупности по выборке объема </w:t>
      </w:r>
      <w:r w:rsidRPr="0080168F">
        <w:rPr>
          <w:position w:val="-6"/>
          <w:sz w:val="28"/>
        </w:rPr>
        <w:object w:dxaOrig="1100" w:dyaOrig="320">
          <v:shape id="_x0000_i1893" type="#_x0000_t75" style="width:55.5pt;height:16.5pt" o:ole="">
            <v:imagedata r:id="rId1525" o:title=""/>
          </v:shape>
          <o:OLEObject Type="Embed" ProgID="Equation.3" ShapeID="_x0000_i1893" DrawAspect="Content" ObjectID="_1385374124" r:id="rId1526"/>
        </w:object>
      </w:r>
      <w:r>
        <w:rPr>
          <w:sz w:val="28"/>
        </w:rPr>
        <w:t xml:space="preserve"> в системе </w:t>
      </w:r>
      <w:r>
        <w:rPr>
          <w:sz w:val="28"/>
          <w:lang w:val="en-US"/>
        </w:rPr>
        <w:t>Mathcad</w:t>
      </w:r>
      <w:r>
        <w:rPr>
          <w:sz w:val="28"/>
        </w:rPr>
        <w:t xml:space="preserve"> приведен на рис. 2.3.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Алгоритм проверки гипотезы о равномерном, показательном, </w:t>
      </w:r>
      <w:r w:rsidR="00CD1A53">
        <w:rPr>
          <w:sz w:val="28"/>
        </w:rPr>
        <w:t>Пуасс</w:t>
      </w:r>
      <w:r w:rsidR="00CD1A53">
        <w:rPr>
          <w:sz w:val="28"/>
        </w:rPr>
        <w:t>о</w:t>
      </w:r>
      <w:r w:rsidR="00CD1A53">
        <w:rPr>
          <w:sz w:val="28"/>
        </w:rPr>
        <w:t xml:space="preserve">на, </w:t>
      </w:r>
      <w:r>
        <w:rPr>
          <w:sz w:val="28"/>
        </w:rPr>
        <w:t>биноминальном распределении генеральной совокупности по критерию П</w:t>
      </w:r>
      <w:r w:rsidR="0082307D">
        <w:rPr>
          <w:sz w:val="28"/>
        </w:rPr>
        <w:t>ирсона с примерами приведен в [1</w:t>
      </w:r>
      <w:r>
        <w:rPr>
          <w:sz w:val="28"/>
        </w:rPr>
        <w:t>].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Сведения о непараметрических критериях согласия Колмогорова, Смирнова можно найти в литературе по математической статистике.</w:t>
      </w:r>
    </w:p>
    <w:p w:rsidR="0082307D" w:rsidRDefault="0082307D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82307D" w:rsidRDefault="0082307D" w:rsidP="0082307D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  <w:rPr>
          <w:b/>
          <w:bCs/>
        </w:rPr>
      </w:pPr>
      <w:r>
        <w:rPr>
          <w:b/>
          <w:bCs/>
        </w:rPr>
        <w:t>2.6. Последовательный анализ</w:t>
      </w:r>
    </w:p>
    <w:p w:rsidR="0082307D" w:rsidRDefault="0082307D" w:rsidP="0082307D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82307D" w:rsidRDefault="0082307D" w:rsidP="0082307D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В задачах статистического контроля качества продукции имеется класс задач приемочного контроля по признаку «годен-негоден» или «исправно-дефектно» и контроль распределения продукции по сортам.</w:t>
      </w:r>
    </w:p>
    <w:p w:rsidR="0082307D" w:rsidRDefault="00CD1A53" w:rsidP="0082307D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При этом</w:t>
      </w:r>
      <w:r w:rsidR="0082307D">
        <w:t xml:space="preserve"> случайная величина </w:t>
      </w:r>
      <w:r w:rsidR="0082307D" w:rsidRPr="0080168F">
        <w:rPr>
          <w:position w:val="-4"/>
        </w:rPr>
        <w:object w:dxaOrig="340" w:dyaOrig="300">
          <v:shape id="_x0000_i1894" type="#_x0000_t75" style="width:16.5pt;height:16.5pt" o:ole="">
            <v:imagedata r:id="rId54" o:title=""/>
          </v:shape>
          <o:OLEObject Type="Embed" ProgID="Equation.3" ShapeID="_x0000_i1894" DrawAspect="Content" ObjectID="_1385374125" r:id="rId1527"/>
        </w:object>
      </w:r>
      <w:r w:rsidR="0082307D">
        <w:t xml:space="preserve"> принимает два значения: </w:t>
      </w:r>
      <w:r w:rsidR="0082307D">
        <w:rPr>
          <w:sz w:val="32"/>
        </w:rPr>
        <w:t>0</w:t>
      </w:r>
      <w:r>
        <w:t xml:space="preserve"> — </w:t>
      </w:r>
      <w:r w:rsidR="0082307D">
        <w:t xml:space="preserve">годная деталь и </w:t>
      </w:r>
      <w:r w:rsidR="0082307D">
        <w:rPr>
          <w:sz w:val="32"/>
        </w:rPr>
        <w:t>1</w:t>
      </w:r>
      <w:r>
        <w:t xml:space="preserve"> — </w:t>
      </w:r>
      <w:r w:rsidR="0082307D">
        <w:t xml:space="preserve">дефектная деталь. Пусть </w:t>
      </w:r>
      <w:r w:rsidR="0082307D" w:rsidRPr="0080168F">
        <w:rPr>
          <w:position w:val="-12"/>
        </w:rPr>
        <w:object w:dxaOrig="279" w:dyaOrig="320">
          <v:shape id="_x0000_i1895" type="#_x0000_t75" style="width:12.75pt;height:16.5pt" o:ole="">
            <v:imagedata r:id="rId1176" o:title=""/>
          </v:shape>
          <o:OLEObject Type="Embed" ProgID="Equation.3" ShapeID="_x0000_i1895" DrawAspect="Content" ObjectID="_1385374126" r:id="rId1528"/>
        </w:object>
      </w:r>
      <w:r w:rsidR="0082307D">
        <w:t xml:space="preserve"> означает относительное число д</w:t>
      </w:r>
      <w:r w:rsidR="0082307D">
        <w:t>е</w:t>
      </w:r>
      <w:r w:rsidR="0082307D">
        <w:t xml:space="preserve">фектных изделий. Тогда величина </w:t>
      </w:r>
      <w:r w:rsidR="0082307D" w:rsidRPr="0080168F">
        <w:rPr>
          <w:position w:val="-4"/>
        </w:rPr>
        <w:object w:dxaOrig="340" w:dyaOrig="300">
          <v:shape id="_x0000_i1896" type="#_x0000_t75" style="width:16.5pt;height:16.5pt" o:ole="">
            <v:imagedata r:id="rId54" o:title=""/>
          </v:shape>
          <o:OLEObject Type="Embed" ProgID="Equation.3" ShapeID="_x0000_i1896" DrawAspect="Content" ObjectID="_1385374127" r:id="rId1529"/>
        </w:object>
      </w:r>
      <w:r w:rsidR="0082307D">
        <w:t xml:space="preserve"> с вероятностью </w:t>
      </w:r>
      <w:r w:rsidR="0082307D" w:rsidRPr="0080168F">
        <w:rPr>
          <w:position w:val="-12"/>
        </w:rPr>
        <w:object w:dxaOrig="279" w:dyaOrig="320">
          <v:shape id="_x0000_i1897" type="#_x0000_t75" style="width:12.75pt;height:16.5pt" o:ole="">
            <v:imagedata r:id="rId1176" o:title=""/>
          </v:shape>
          <o:OLEObject Type="Embed" ProgID="Equation.3" ShapeID="_x0000_i1897" DrawAspect="Content" ObjectID="_1385374128" r:id="rId1530"/>
        </w:object>
      </w:r>
      <w:r w:rsidR="0082307D">
        <w:t xml:space="preserve"> примет значение </w:t>
      </w:r>
      <w:r w:rsidR="0082307D">
        <w:rPr>
          <w:sz w:val="32"/>
        </w:rPr>
        <w:t>1</w:t>
      </w:r>
      <w:r w:rsidR="0082307D">
        <w:t xml:space="preserve"> и с вероятностью </w:t>
      </w:r>
      <w:r w:rsidR="0082307D" w:rsidRPr="0080168F">
        <w:rPr>
          <w:position w:val="-12"/>
        </w:rPr>
        <w:object w:dxaOrig="660" w:dyaOrig="380">
          <v:shape id="_x0000_i1898" type="#_x0000_t75" style="width:33pt;height:19.5pt" o:ole="">
            <v:imagedata r:id="rId1531" o:title=""/>
          </v:shape>
          <o:OLEObject Type="Embed" ProgID="Equation.3" ShapeID="_x0000_i1898" DrawAspect="Content" ObjectID="_1385374129" r:id="rId1532"/>
        </w:object>
      </w:r>
      <w:r w:rsidR="0082307D">
        <w:t xml:space="preserve"> значение </w:t>
      </w:r>
      <w:r w:rsidR="0082307D">
        <w:rPr>
          <w:sz w:val="32"/>
        </w:rPr>
        <w:t>0</w:t>
      </w:r>
      <w:r w:rsidR="0082307D">
        <w:t>. Таким образом, задача о пригодности да</w:t>
      </w:r>
      <w:r w:rsidR="0082307D">
        <w:t>н</w:t>
      </w:r>
      <w:r w:rsidR="0082307D">
        <w:t xml:space="preserve">ной партии, решение которой дается на основании выборочной проверки, сводится к проверке гипотезы о том, что </w:t>
      </w:r>
      <w:r w:rsidR="0082307D" w:rsidRPr="0080168F">
        <w:rPr>
          <w:position w:val="-12"/>
        </w:rPr>
        <w:object w:dxaOrig="840" w:dyaOrig="400">
          <v:shape id="_x0000_i1899" type="#_x0000_t75" style="width:42.75pt;height:19.5pt" o:ole="">
            <v:imagedata r:id="rId1533" o:title=""/>
          </v:shape>
          <o:OLEObject Type="Embed" ProgID="Equation.3" ShapeID="_x0000_i1899" DrawAspect="Content" ObjectID="_1385374130" r:id="rId1534"/>
        </w:object>
      </w:r>
      <w:r w:rsidR="0082307D">
        <w:t xml:space="preserve">, против гипотезы </w:t>
      </w:r>
      <w:r w:rsidR="0082307D" w:rsidRPr="0080168F">
        <w:rPr>
          <w:position w:val="-12"/>
        </w:rPr>
        <w:object w:dxaOrig="840" w:dyaOrig="400">
          <v:shape id="_x0000_i1900" type="#_x0000_t75" style="width:42.75pt;height:19.5pt" o:ole="">
            <v:imagedata r:id="rId1535" o:title=""/>
          </v:shape>
          <o:OLEObject Type="Embed" ProgID="Equation.3" ShapeID="_x0000_i1900" DrawAspect="Content" ObjectID="_1385374131" r:id="rId1536"/>
        </w:object>
      </w:r>
      <w:r w:rsidR="0082307D">
        <w:t xml:space="preserve">. Здесь </w:t>
      </w:r>
      <w:r w:rsidR="0082307D" w:rsidRPr="0080168F">
        <w:rPr>
          <w:position w:val="-12"/>
        </w:rPr>
        <w:object w:dxaOrig="340" w:dyaOrig="400">
          <v:shape id="_x0000_i1901" type="#_x0000_t75" style="width:16.5pt;height:19.5pt" o:ole="">
            <v:imagedata r:id="rId1537" o:title=""/>
          </v:shape>
          <o:OLEObject Type="Embed" ProgID="Equation.3" ShapeID="_x0000_i1901" DrawAspect="Content" ObjectID="_1385374132" r:id="rId1538"/>
        </w:object>
      </w:r>
      <w:r w:rsidR="0082307D">
        <w:t xml:space="preserve"> </w:t>
      </w:r>
      <w:r>
        <w:t>—</w:t>
      </w:r>
      <w:r w:rsidR="0082307D">
        <w:t xml:space="preserve"> граничная вероятность или допущенное относительное число дефектных деталей.</w:t>
      </w:r>
    </w:p>
    <w:p w:rsidR="00CA719B" w:rsidRDefault="00CA719B" w:rsidP="00AE1333">
      <w:pPr>
        <w:tabs>
          <w:tab w:val="left" w:pos="2127"/>
        </w:tabs>
        <w:jc w:val="center"/>
        <w:rPr>
          <w:sz w:val="28"/>
        </w:rPr>
      </w:pPr>
      <w:r>
        <w:object w:dxaOrig="9045" w:dyaOrig="15675">
          <v:shape id="_x0000_i1902" type="#_x0000_t75" style="width:418.5pt;height:641.25pt" o:ole="">
            <v:imagedata r:id="rId1539" o:title=""/>
          </v:shape>
          <o:OLEObject Type="Embed" ProgID="Mathcad" ShapeID="_x0000_i1902" DrawAspect="Content" ObjectID="_1385374133" r:id="rId1540"/>
        </w:object>
      </w:r>
    </w:p>
    <w:p w:rsidR="00CD1A53" w:rsidRDefault="00CD1A53" w:rsidP="00AE1333">
      <w:pPr>
        <w:tabs>
          <w:tab w:val="left" w:pos="2127"/>
        </w:tabs>
        <w:ind w:firstLine="709"/>
        <w:jc w:val="center"/>
        <w:rPr>
          <w:sz w:val="24"/>
          <w:szCs w:val="24"/>
        </w:rPr>
      </w:pPr>
    </w:p>
    <w:p w:rsidR="00750BF9" w:rsidRDefault="00CA719B" w:rsidP="00AE1333">
      <w:pPr>
        <w:tabs>
          <w:tab w:val="left" w:pos="2127"/>
        </w:tabs>
        <w:ind w:firstLine="709"/>
        <w:jc w:val="center"/>
        <w:rPr>
          <w:sz w:val="24"/>
          <w:szCs w:val="24"/>
        </w:rPr>
      </w:pPr>
      <w:r w:rsidRPr="00750BF9">
        <w:rPr>
          <w:sz w:val="24"/>
          <w:szCs w:val="24"/>
        </w:rPr>
        <w:t>Рис. 2.3. Проверка гипотезы о нормальном</w:t>
      </w:r>
      <w:r w:rsidR="00750BF9">
        <w:rPr>
          <w:sz w:val="24"/>
          <w:szCs w:val="24"/>
        </w:rPr>
        <w:t xml:space="preserve"> распределении</w:t>
      </w:r>
    </w:p>
    <w:p w:rsidR="00CA719B" w:rsidRPr="00750BF9" w:rsidRDefault="00CA719B" w:rsidP="00AE1333">
      <w:pPr>
        <w:tabs>
          <w:tab w:val="left" w:pos="2127"/>
        </w:tabs>
        <w:ind w:firstLine="709"/>
        <w:jc w:val="center"/>
        <w:rPr>
          <w:sz w:val="24"/>
          <w:szCs w:val="24"/>
        </w:rPr>
      </w:pPr>
      <w:r w:rsidRPr="00750BF9">
        <w:rPr>
          <w:sz w:val="24"/>
          <w:szCs w:val="24"/>
        </w:rPr>
        <w:t>генеральной совокупности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lastRenderedPageBreak/>
        <w:t>Это так называемый качественный контроль. Наиболее часто испол</w:t>
      </w:r>
      <w:r>
        <w:t>ь</w:t>
      </w:r>
      <w:r>
        <w:t>зуют три вида контроля по качественному признаку: однократная выборка, двукратная выборка и последовательный анализ.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Суть однократной выборки состоит в том, что из партии объемом </w:t>
      </w:r>
      <w:r w:rsidRPr="0080168F">
        <w:rPr>
          <w:position w:val="-6"/>
        </w:rPr>
        <w:object w:dxaOrig="340" w:dyaOrig="320">
          <v:shape id="_x0000_i1903" type="#_x0000_t75" style="width:16.5pt;height:16.5pt" o:ole="">
            <v:imagedata r:id="rId12" o:title=""/>
          </v:shape>
          <o:OLEObject Type="Embed" ProgID="Equation.3" ShapeID="_x0000_i1903" DrawAspect="Content" ObjectID="_1385374134" r:id="rId1541"/>
        </w:object>
      </w:r>
      <w:r>
        <w:t xml:space="preserve"> случайным образом отбирается </w:t>
      </w:r>
      <w:r w:rsidRPr="0080168F">
        <w:rPr>
          <w:position w:val="-6"/>
        </w:rPr>
        <w:object w:dxaOrig="240" w:dyaOrig="260">
          <v:shape id="_x0000_i1904" type="#_x0000_t75" style="width:12.75pt;height:12.75pt" o:ole="">
            <v:imagedata r:id="rId265" o:title=""/>
          </v:shape>
          <o:OLEObject Type="Embed" ProgID="Equation.3" ShapeID="_x0000_i1904" DrawAspect="Content" ObjectID="_1385374135" r:id="rId1542"/>
        </w:object>
      </w:r>
      <w:r>
        <w:t xml:space="preserve"> изделий. Если после проверки всех </w:t>
      </w:r>
      <w:r w:rsidRPr="0080168F">
        <w:rPr>
          <w:position w:val="-6"/>
        </w:rPr>
        <w:object w:dxaOrig="240" w:dyaOrig="260">
          <v:shape id="_x0000_i1905" type="#_x0000_t75" style="width:12.75pt;height:12.75pt" o:ole="">
            <v:imagedata r:id="rId265" o:title=""/>
          </v:shape>
          <o:OLEObject Type="Embed" ProgID="Equation.3" ShapeID="_x0000_i1905" DrawAspect="Content" ObjectID="_1385374136" r:id="rId1543"/>
        </w:object>
      </w:r>
      <w:r>
        <w:t xml:space="preserve"> и</w:t>
      </w:r>
      <w:r>
        <w:t>з</w:t>
      </w:r>
      <w:r>
        <w:t xml:space="preserve">делий в них оказалось </w:t>
      </w:r>
      <w:r w:rsidRPr="0080168F">
        <w:rPr>
          <w:position w:val="-6"/>
        </w:rPr>
        <w:object w:dxaOrig="300" w:dyaOrig="260">
          <v:shape id="_x0000_i1906" type="#_x0000_t75" style="width:16.5pt;height:12.75pt" o:ole="">
            <v:imagedata r:id="rId1544" o:title=""/>
          </v:shape>
          <o:OLEObject Type="Embed" ProgID="Equation.3" ShapeID="_x0000_i1906" DrawAspect="Content" ObjectID="_1385374137" r:id="rId1545"/>
        </w:object>
      </w:r>
      <w:r>
        <w:t xml:space="preserve"> дефектных изделий и </w:t>
      </w:r>
      <w:r w:rsidRPr="0080168F">
        <w:rPr>
          <w:position w:val="-18"/>
        </w:rPr>
        <w:object w:dxaOrig="960" w:dyaOrig="420">
          <v:shape id="_x0000_i1907" type="#_x0000_t75" style="width:48.75pt;height:19.5pt" o:ole="">
            <v:imagedata r:id="rId1546" o:title=""/>
          </v:shape>
          <o:OLEObject Type="Embed" ProgID="Equation.3" ShapeID="_x0000_i1907" DrawAspect="Content" ObjectID="_1385374138" r:id="rId1547"/>
        </w:object>
      </w:r>
      <w:r>
        <w:t xml:space="preserve">, то вся партия </w:t>
      </w:r>
      <w:r w:rsidRPr="0080168F">
        <w:rPr>
          <w:position w:val="-6"/>
        </w:rPr>
        <w:object w:dxaOrig="340" w:dyaOrig="320">
          <v:shape id="_x0000_i1908" type="#_x0000_t75" style="width:16.5pt;height:16.5pt" o:ole="">
            <v:imagedata r:id="rId12" o:title=""/>
          </v:shape>
          <o:OLEObject Type="Embed" ProgID="Equation.3" ShapeID="_x0000_i1908" DrawAspect="Content" ObjectID="_1385374139" r:id="rId1548"/>
        </w:object>
      </w:r>
      <w:r>
        <w:rPr>
          <w:i/>
          <w:iCs/>
          <w:sz w:val="32"/>
        </w:rPr>
        <w:t xml:space="preserve"> </w:t>
      </w:r>
      <w:r>
        <w:t>д</w:t>
      </w:r>
      <w:r>
        <w:t>е</w:t>
      </w:r>
      <w:r>
        <w:t xml:space="preserve">талей бракуется. Здесь </w:t>
      </w:r>
      <w:r w:rsidRPr="0080168F">
        <w:rPr>
          <w:position w:val="-12"/>
        </w:rPr>
        <w:object w:dxaOrig="440" w:dyaOrig="360">
          <v:shape id="_x0000_i1909" type="#_x0000_t75" style="width:23.25pt;height:19.5pt" o:ole="">
            <v:imagedata r:id="rId1549" o:title=""/>
          </v:shape>
          <o:OLEObject Type="Embed" ProgID="Equation.3" ShapeID="_x0000_i1909" DrawAspect="Content" ObjectID="_1385374140" r:id="rId1550"/>
        </w:object>
      </w:r>
      <w:r>
        <w:t xml:space="preserve"> </w:t>
      </w:r>
      <w:r w:rsidR="00CD1A53">
        <w:t xml:space="preserve">— </w:t>
      </w:r>
      <w:r>
        <w:t>это приемочное число, которое заранее ра</w:t>
      </w:r>
      <w:r>
        <w:t>с</w:t>
      </w:r>
      <w:r>
        <w:t>считывается исходя из характеристик партии и требований к качеству пр</w:t>
      </w:r>
      <w:r>
        <w:t>о</w:t>
      </w:r>
      <w:r>
        <w:t xml:space="preserve">дукции. Метод прост, но число подвергаемых к испытанию изделий </w:t>
      </w:r>
      <w:r w:rsidRPr="0080168F">
        <w:rPr>
          <w:position w:val="-6"/>
        </w:rPr>
        <w:object w:dxaOrig="240" w:dyaOrig="260">
          <v:shape id="_x0000_i1910" type="#_x0000_t75" style="width:12.75pt;height:12.75pt" o:ole="">
            <v:imagedata r:id="rId265" o:title=""/>
          </v:shape>
          <o:OLEObject Type="Embed" ProgID="Equation.3" ShapeID="_x0000_i1910" DrawAspect="Content" ObjectID="_1385374141" r:id="rId1551"/>
        </w:object>
      </w:r>
      <w:r>
        <w:rPr>
          <w:i/>
          <w:iCs/>
          <w:sz w:val="32"/>
        </w:rPr>
        <w:t xml:space="preserve"> </w:t>
      </w:r>
      <w:r>
        <w:t>зн</w:t>
      </w:r>
      <w:r>
        <w:t>а</w:t>
      </w:r>
      <w:r>
        <w:t>чительно, а следовательно значительны и издержки на контроль.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При двукратной выборке из партии объема </w:t>
      </w:r>
      <w:r w:rsidRPr="0080168F">
        <w:rPr>
          <w:position w:val="-6"/>
        </w:rPr>
        <w:object w:dxaOrig="340" w:dyaOrig="320">
          <v:shape id="_x0000_i1911" type="#_x0000_t75" style="width:16.5pt;height:16.5pt" o:ole="">
            <v:imagedata r:id="rId12" o:title=""/>
          </v:shape>
          <o:OLEObject Type="Embed" ProgID="Equation.3" ShapeID="_x0000_i1911" DrawAspect="Content" ObjectID="_1385374142" r:id="rId1552"/>
        </w:object>
      </w:r>
      <w:r>
        <w:rPr>
          <w:i/>
          <w:iCs/>
          <w:sz w:val="32"/>
        </w:rPr>
        <w:t xml:space="preserve"> </w:t>
      </w:r>
      <w:r>
        <w:t>методом случайного о</w:t>
      </w:r>
      <w:r>
        <w:t>т</w:t>
      </w:r>
      <w:r>
        <w:t xml:space="preserve">бора составляется первая выборка </w:t>
      </w:r>
      <w:r w:rsidRPr="0080168F">
        <w:rPr>
          <w:position w:val="-16"/>
        </w:rPr>
        <w:object w:dxaOrig="300" w:dyaOrig="400">
          <v:shape id="_x0000_i1912" type="#_x0000_t75" style="width:16.5pt;height:19.5pt" o:ole="">
            <v:imagedata r:id="rId1553" o:title=""/>
          </v:shape>
          <o:OLEObject Type="Embed" ProgID="Equation.3" ShapeID="_x0000_i1912" DrawAspect="Content" ObjectID="_1385374143" r:id="rId1554"/>
        </w:object>
      </w:r>
      <w:r>
        <w:t>, как правило, меньшая, чем при одн</w:t>
      </w:r>
      <w:r>
        <w:t>о</w:t>
      </w:r>
      <w:r>
        <w:t xml:space="preserve">кратной выборке для одних и тех же условий. Если число дефектных изделий </w:t>
      </w:r>
      <w:r w:rsidRPr="0080168F">
        <w:rPr>
          <w:position w:val="-16"/>
        </w:rPr>
        <w:object w:dxaOrig="1040" w:dyaOrig="400">
          <v:shape id="_x0000_i1913" type="#_x0000_t75" style="width:52.5pt;height:19.5pt" o:ole="">
            <v:imagedata r:id="rId1555" o:title=""/>
          </v:shape>
          <o:OLEObject Type="Embed" ProgID="Equation.3" ShapeID="_x0000_i1913" DrawAspect="Content" ObjectID="_1385374144" r:id="rId1556"/>
        </w:object>
      </w:r>
      <w:r>
        <w:t xml:space="preserve">, то партия признается годной. Если </w:t>
      </w:r>
      <w:r w:rsidRPr="0080168F">
        <w:rPr>
          <w:position w:val="-16"/>
        </w:rPr>
        <w:object w:dxaOrig="1860" w:dyaOrig="400">
          <v:shape id="_x0000_i1914" type="#_x0000_t75" style="width:91.5pt;height:19.5pt" o:ole="">
            <v:imagedata r:id="rId1557" o:title=""/>
          </v:shape>
          <o:OLEObject Type="Embed" ProgID="Equation.3" ShapeID="_x0000_i1914" DrawAspect="Content" ObjectID="_1385374145" r:id="rId1558"/>
        </w:object>
      </w:r>
      <w:r>
        <w:t>, то партия бр</w:t>
      </w:r>
      <w:r>
        <w:t>а</w:t>
      </w:r>
      <w:r>
        <w:t xml:space="preserve">куется. А при условии, что </w:t>
      </w:r>
      <w:r w:rsidRPr="0080168F">
        <w:rPr>
          <w:position w:val="-16"/>
        </w:rPr>
        <w:object w:dxaOrig="1840" w:dyaOrig="400">
          <v:shape id="_x0000_i1915" type="#_x0000_t75" style="width:91.5pt;height:19.5pt" o:ole="">
            <v:imagedata r:id="rId1559" o:title=""/>
          </v:shape>
          <o:OLEObject Type="Embed" ProgID="Equation.3" ShapeID="_x0000_i1915" DrawAspect="Content" ObjectID="_1385374146" r:id="rId1560"/>
        </w:object>
      </w:r>
      <w:r>
        <w:t>, назначается вторая выборка об</w:t>
      </w:r>
      <w:r>
        <w:t>ъ</w:t>
      </w:r>
      <w:r>
        <w:t xml:space="preserve">емом </w:t>
      </w:r>
      <w:r w:rsidRPr="0080168F">
        <w:rPr>
          <w:position w:val="-16"/>
        </w:rPr>
        <w:object w:dxaOrig="360" w:dyaOrig="400">
          <v:shape id="_x0000_i1916" type="#_x0000_t75" style="width:19.5pt;height:19.5pt" o:ole="">
            <v:imagedata r:id="rId1561" o:title=""/>
          </v:shape>
          <o:OLEObject Type="Embed" ProgID="Equation.3" ShapeID="_x0000_i1916" DrawAspect="Content" ObjectID="_1385374147" r:id="rId1562"/>
        </w:object>
      </w:r>
      <w:r>
        <w:t>. Если число дефектных изделий в двух выборках превосходит з</w:t>
      </w:r>
      <w:r>
        <w:t>а</w:t>
      </w:r>
      <w:r>
        <w:t xml:space="preserve">данное число </w:t>
      </w:r>
      <w:r w:rsidRPr="0080168F">
        <w:rPr>
          <w:position w:val="-18"/>
        </w:rPr>
        <w:object w:dxaOrig="540" w:dyaOrig="420">
          <v:shape id="_x0000_i1917" type="#_x0000_t75" style="width:26.25pt;height:19.5pt" o:ole="">
            <v:imagedata r:id="rId1563" o:title=""/>
          </v:shape>
          <o:OLEObject Type="Embed" ProgID="Equation.3" ShapeID="_x0000_i1917" DrawAspect="Content" ObjectID="_1385374148" r:id="rId1564"/>
        </w:object>
      </w:r>
      <w:r>
        <w:t xml:space="preserve">, то партия бракуется. Здесь </w:t>
      </w:r>
      <w:r w:rsidRPr="0080168F">
        <w:rPr>
          <w:position w:val="-16"/>
        </w:rPr>
        <w:object w:dxaOrig="520" w:dyaOrig="400">
          <v:shape id="_x0000_i1918" type="#_x0000_t75" style="width:26.25pt;height:19.5pt" o:ole="">
            <v:imagedata r:id="rId1565" o:title=""/>
          </v:shape>
          <o:OLEObject Type="Embed" ProgID="Equation.3" ShapeID="_x0000_i1918" DrawAspect="Content" ObjectID="_1385374149" r:id="rId1566"/>
        </w:object>
      </w:r>
      <w:r>
        <w:t xml:space="preserve">, </w:t>
      </w:r>
      <w:r w:rsidRPr="0080168F">
        <w:rPr>
          <w:position w:val="-16"/>
        </w:rPr>
        <w:object w:dxaOrig="560" w:dyaOrig="400">
          <v:shape id="_x0000_i1919" type="#_x0000_t75" style="width:29.25pt;height:19.5pt" o:ole="">
            <v:imagedata r:id="rId1567" o:title=""/>
          </v:shape>
          <o:OLEObject Type="Embed" ProgID="Equation.3" ShapeID="_x0000_i1919" DrawAspect="Content" ObjectID="_1385374150" r:id="rId1568"/>
        </w:object>
      </w:r>
      <w:r>
        <w:t xml:space="preserve">, </w:t>
      </w:r>
      <w:r w:rsidRPr="0080168F">
        <w:rPr>
          <w:position w:val="-18"/>
        </w:rPr>
        <w:object w:dxaOrig="540" w:dyaOrig="420">
          <v:shape id="_x0000_i1920" type="#_x0000_t75" style="width:26.25pt;height:19.5pt" o:ole="">
            <v:imagedata r:id="rId1563" o:title=""/>
          </v:shape>
          <o:OLEObject Type="Embed" ProgID="Equation.3" ShapeID="_x0000_i1920" DrawAspect="Content" ObjectID="_1385374151" r:id="rId1569"/>
        </w:object>
      </w:r>
      <w:r>
        <w:t xml:space="preserve"> </w:t>
      </w:r>
      <w:r w:rsidR="00CD1A53">
        <w:t xml:space="preserve">— </w:t>
      </w:r>
      <w:r>
        <w:t>приемо</w:t>
      </w:r>
      <w:r>
        <w:t>ч</w:t>
      </w:r>
      <w:r>
        <w:t xml:space="preserve">ные числа. Издержки двойного контроля </w:t>
      </w:r>
      <w:r w:rsidRPr="0080168F">
        <w:rPr>
          <w:position w:val="-6"/>
        </w:rPr>
        <w:object w:dxaOrig="1460" w:dyaOrig="320">
          <v:shape id="_x0000_i1921" type="#_x0000_t75" style="width:1in;height:16.5pt" o:ole="">
            <v:imagedata r:id="rId1570" o:title=""/>
          </v:shape>
          <o:OLEObject Type="Embed" ProgID="Equation.3" ShapeID="_x0000_i1921" DrawAspect="Content" ObjectID="_1385374152" r:id="rId1571"/>
        </w:object>
      </w:r>
      <w:r>
        <w:rPr>
          <w:sz w:val="32"/>
        </w:rPr>
        <w:t xml:space="preserve"> </w:t>
      </w:r>
      <w:r>
        <w:t>от издержек однокра</w:t>
      </w:r>
      <w:r>
        <w:t>т</w:t>
      </w:r>
      <w:r>
        <w:t>ной выборки.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Последовательный ана</w:t>
      </w:r>
      <w:r w:rsidR="00FC2E2D">
        <w:t>лиз был предложен А. Вальдом [5</w:t>
      </w:r>
      <w:r>
        <w:t>]. Суть его с</w:t>
      </w:r>
      <w:r>
        <w:t>о</w:t>
      </w:r>
      <w:r>
        <w:t>стоит в том, что на каждом испытании вычисляют последовательный крит</w:t>
      </w:r>
      <w:r>
        <w:t>е</w:t>
      </w:r>
      <w:r>
        <w:t xml:space="preserve">рий отношений вероятностей гипотезы </w:t>
      </w:r>
      <w:r w:rsidRPr="0080168F">
        <w:rPr>
          <w:position w:val="-18"/>
        </w:rPr>
        <w:object w:dxaOrig="460" w:dyaOrig="440">
          <v:shape id="_x0000_i1922" type="#_x0000_t75" style="width:23.25pt;height:23.25pt" o:ole="">
            <v:imagedata r:id="rId1572" o:title=""/>
          </v:shape>
          <o:OLEObject Type="Embed" ProgID="Equation.3" ShapeID="_x0000_i1922" DrawAspect="Content" ObjectID="_1385374153" r:id="rId1573"/>
        </w:object>
      </w:r>
      <w:r>
        <w:t xml:space="preserve"> относительно конкурирующей гипотезы </w:t>
      </w:r>
      <w:r w:rsidRPr="0080168F">
        <w:rPr>
          <w:position w:val="-16"/>
        </w:rPr>
        <w:object w:dxaOrig="420" w:dyaOrig="420">
          <v:shape id="_x0000_i1923" type="#_x0000_t75" style="width:19.5pt;height:19.5pt" o:ole="">
            <v:imagedata r:id="rId1574" o:title=""/>
          </v:shape>
          <o:OLEObject Type="Embed" ProgID="Equation.3" ShapeID="_x0000_i1923" DrawAspect="Content" ObjectID="_1385374154" r:id="rId1575"/>
        </w:object>
      </w:r>
      <w:r>
        <w:t>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38"/>
        </w:rPr>
        <w:object w:dxaOrig="1560" w:dyaOrig="880">
          <v:shape id="_x0000_i1924" type="#_x0000_t75" style="width:78.75pt;height:42.75pt" o:ole="">
            <v:imagedata r:id="rId1576" o:title=""/>
          </v:shape>
          <o:OLEObject Type="Embed" ProgID="Equation.3" ShapeID="_x0000_i1924" DrawAspect="Content" ObjectID="_1385374155" r:id="rId1577"/>
        </w:object>
      </w:r>
      <w:r>
        <w:tab/>
        <w:t>(2.25)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Если на </w:t>
      </w:r>
      <w:r w:rsidRPr="0080168F">
        <w:rPr>
          <w:position w:val="-6"/>
        </w:rPr>
        <w:object w:dxaOrig="300" w:dyaOrig="260">
          <v:shape id="_x0000_i1925" type="#_x0000_t75" style="width:16.5pt;height:12.75pt" o:ole="">
            <v:imagedata r:id="rId1544" o:title=""/>
          </v:shape>
          <o:OLEObject Type="Embed" ProgID="Equation.3" ShapeID="_x0000_i1925" DrawAspect="Content" ObjectID="_1385374156" r:id="rId1578"/>
        </w:object>
      </w:r>
      <w:r>
        <w:t>-ом шаге (испытании)</w:t>
      </w:r>
    </w:p>
    <w:p w:rsidR="00CA719B" w:rsidRDefault="00CA719B" w:rsidP="00CD1A53">
      <w:pPr>
        <w:pStyle w:val="20"/>
        <w:tabs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36"/>
        </w:rPr>
        <w:object w:dxaOrig="1140" w:dyaOrig="820">
          <v:shape id="_x0000_i1926" type="#_x0000_t75" style="width:55.5pt;height:42.75pt" o:ole="">
            <v:imagedata r:id="rId1579" o:title=""/>
          </v:shape>
          <o:OLEObject Type="Embed" ProgID="Equation.3" ShapeID="_x0000_i1926" DrawAspect="Content" ObjectID="_1385374157" r:id="rId1580"/>
        </w:object>
      </w:r>
      <w:r>
        <w:t>,</w:t>
      </w:r>
      <w:r>
        <w:tab/>
        <w:t>(2.26)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 xml:space="preserve">то процесс заканчивается отклонением гипотезы </w:t>
      </w:r>
      <w:r w:rsidRPr="0080168F">
        <w:rPr>
          <w:position w:val="-18"/>
        </w:rPr>
        <w:object w:dxaOrig="460" w:dyaOrig="440">
          <v:shape id="_x0000_i1927" type="#_x0000_t75" style="width:23.25pt;height:23.25pt" o:ole="">
            <v:imagedata r:id="rId1572" o:title=""/>
          </v:shape>
          <o:OLEObject Type="Embed" ProgID="Equation.3" ShapeID="_x0000_i1927" DrawAspect="Content" ObjectID="_1385374158" r:id="rId1581"/>
        </w:object>
      </w:r>
      <w:r>
        <w:t>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Если </w:t>
      </w:r>
    </w:p>
    <w:p w:rsidR="00CA719B" w:rsidRDefault="00CA719B" w:rsidP="00CD1A53">
      <w:pPr>
        <w:pStyle w:val="20"/>
        <w:tabs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36"/>
        </w:rPr>
        <w:object w:dxaOrig="1140" w:dyaOrig="820">
          <v:shape id="_x0000_i1928" type="#_x0000_t75" style="width:55.5pt;height:42.75pt" o:ole="">
            <v:imagedata r:id="rId1582" o:title=""/>
          </v:shape>
          <o:OLEObject Type="Embed" ProgID="Equation.3" ShapeID="_x0000_i1928" DrawAspect="Content" ObjectID="_1385374159" r:id="rId1583"/>
        </w:object>
      </w:r>
      <w:r>
        <w:t>,</w:t>
      </w:r>
      <w:r>
        <w:tab/>
        <w:t>(2.27)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 xml:space="preserve">то процесс заканчивается отклонением гипотезы </w:t>
      </w:r>
      <w:r w:rsidRPr="0080168F">
        <w:rPr>
          <w:position w:val="-16"/>
        </w:rPr>
        <w:object w:dxaOrig="420" w:dyaOrig="420">
          <v:shape id="_x0000_i1929" type="#_x0000_t75" style="width:19.5pt;height:19.5pt" o:ole="">
            <v:imagedata r:id="rId1584" o:title=""/>
          </v:shape>
          <o:OLEObject Type="Embed" ProgID="Equation.3" ShapeID="_x0000_i1929" DrawAspect="Content" ObjectID="_1385374160" r:id="rId1585"/>
        </w:object>
      </w:r>
      <w:r>
        <w:t>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Если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36"/>
        </w:rPr>
        <w:object w:dxaOrig="1640" w:dyaOrig="820">
          <v:shape id="_x0000_i1930" type="#_x0000_t75" style="width:81.75pt;height:42.75pt" o:ole="">
            <v:imagedata r:id="rId1586" o:title=""/>
          </v:shape>
          <o:OLEObject Type="Embed" ProgID="Equation.3" ShapeID="_x0000_i1930" DrawAspect="Content" ObjectID="_1385374161" r:id="rId1587"/>
        </w:object>
      </w:r>
      <w:r>
        <w:t>,</w:t>
      </w:r>
      <w:r>
        <w:tab/>
        <w:t>(2.28)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lastRenderedPageBreak/>
        <w:t>то производится следующее испытание.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Здесь </w:t>
      </w:r>
      <w:r w:rsidRPr="0080168F">
        <w:rPr>
          <w:position w:val="-18"/>
        </w:rPr>
        <w:object w:dxaOrig="580" w:dyaOrig="420">
          <v:shape id="_x0000_i1931" type="#_x0000_t75" style="width:29.25pt;height:19.5pt" o:ole="">
            <v:imagedata r:id="rId1588" o:title=""/>
          </v:shape>
          <o:OLEObject Type="Embed" ProgID="Equation.3" ShapeID="_x0000_i1931" DrawAspect="Content" ObjectID="_1385374162" r:id="rId1589"/>
        </w:object>
      </w:r>
      <w:r>
        <w:t xml:space="preserve"> </w:t>
      </w:r>
      <w:r w:rsidR="00216BE1">
        <w:t xml:space="preserve">— </w:t>
      </w:r>
      <w:r>
        <w:t xml:space="preserve">вероятность получения выборки </w:t>
      </w:r>
      <w:r w:rsidRPr="0080168F">
        <w:rPr>
          <w:position w:val="-16"/>
        </w:rPr>
        <w:object w:dxaOrig="1500" w:dyaOrig="400">
          <v:shape id="_x0000_i1932" type="#_x0000_t75" style="width:75pt;height:19.5pt" o:ole="">
            <v:imagedata r:id="rId1590" o:title=""/>
          </v:shape>
          <o:OLEObject Type="Embed" ProgID="Equation.3" ShapeID="_x0000_i1932" DrawAspect="Content" ObjectID="_1385374163" r:id="rId1591"/>
        </w:object>
      </w:r>
      <w:r>
        <w:t xml:space="preserve"> с параме</w:t>
      </w:r>
      <w:r>
        <w:t>т</w:t>
      </w:r>
      <w:r>
        <w:t xml:space="preserve">ром </w:t>
      </w:r>
      <w:r w:rsidRPr="0080168F">
        <w:rPr>
          <w:position w:val="-18"/>
        </w:rPr>
        <w:object w:dxaOrig="400" w:dyaOrig="420">
          <v:shape id="_x0000_i1933" type="#_x0000_t75" style="width:19.5pt;height:19.5pt" o:ole="">
            <v:imagedata r:id="rId1592" o:title=""/>
          </v:shape>
          <o:OLEObject Type="Embed" ProgID="Equation.3" ShapeID="_x0000_i1933" DrawAspect="Content" ObjectID="_1385374164" r:id="rId1593"/>
        </w:object>
      </w:r>
      <w:r>
        <w:t xml:space="preserve">, а </w:t>
      </w:r>
      <w:r w:rsidRPr="0080168F">
        <w:rPr>
          <w:position w:val="-18"/>
        </w:rPr>
        <w:object w:dxaOrig="540" w:dyaOrig="420">
          <v:shape id="_x0000_i1934" type="#_x0000_t75" style="width:26.25pt;height:19.5pt" o:ole="">
            <v:imagedata r:id="rId1594" o:title=""/>
          </v:shape>
          <o:OLEObject Type="Embed" ProgID="Equation.3" ShapeID="_x0000_i1934" DrawAspect="Content" ObjectID="_1385374165" r:id="rId1595"/>
        </w:object>
      </w:r>
      <w:r w:rsidR="00216BE1">
        <w:t xml:space="preserve"> — </w:t>
      </w:r>
      <w:r>
        <w:t xml:space="preserve">соответственно с параметром </w:t>
      </w:r>
      <w:r w:rsidRPr="0080168F">
        <w:rPr>
          <w:position w:val="-16"/>
        </w:rPr>
        <w:object w:dxaOrig="360" w:dyaOrig="400">
          <v:shape id="_x0000_i1935" type="#_x0000_t75" style="width:19.5pt;height:19.5pt" o:ole="">
            <v:imagedata r:id="rId1596" o:title=""/>
          </v:shape>
          <o:OLEObject Type="Embed" ProgID="Equation.3" ShapeID="_x0000_i1935" DrawAspect="Content" ObjectID="_1385374166" r:id="rId1597"/>
        </w:object>
      </w:r>
      <w:r>
        <w:t xml:space="preserve">, где </w:t>
      </w:r>
      <w:r w:rsidRPr="0080168F">
        <w:rPr>
          <w:position w:val="-18"/>
        </w:rPr>
        <w:object w:dxaOrig="400" w:dyaOrig="420">
          <v:shape id="_x0000_i1936" type="#_x0000_t75" style="width:19.5pt;height:19.5pt" o:ole="">
            <v:imagedata r:id="rId1598" o:title=""/>
          </v:shape>
          <o:OLEObject Type="Embed" ProgID="Equation.3" ShapeID="_x0000_i1936" DrawAspect="Content" ObjectID="_1385374167" r:id="rId1599"/>
        </w:object>
      </w:r>
      <w:r>
        <w:t xml:space="preserve"> и </w:t>
      </w:r>
      <w:r w:rsidRPr="0080168F">
        <w:rPr>
          <w:position w:val="-16"/>
        </w:rPr>
        <w:object w:dxaOrig="360" w:dyaOrig="400">
          <v:shape id="_x0000_i1937" type="#_x0000_t75" style="width:19.5pt;height:19.5pt" o:ole="">
            <v:imagedata r:id="rId1600" o:title=""/>
          </v:shape>
          <o:OLEObject Type="Embed" ProgID="Equation.3" ShapeID="_x0000_i1937" DrawAspect="Content" ObjectID="_1385374168" r:id="rId1601"/>
        </w:object>
      </w:r>
      <w:r>
        <w:t xml:space="preserve"> </w:t>
      </w:r>
      <w:r w:rsidR="00216BE1">
        <w:t xml:space="preserve">— </w:t>
      </w:r>
      <w:r>
        <w:t>верхняя и нижняя границ</w:t>
      </w:r>
      <w:r w:rsidR="00216BE1">
        <w:t>ы</w:t>
      </w:r>
      <w:r>
        <w:t xml:space="preserve"> относительного числа дефектных изделий.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Значения</w:t>
      </w:r>
    </w:p>
    <w:p w:rsidR="00CA719B" w:rsidRDefault="00CA719B" w:rsidP="00FC2E2D">
      <w:pPr>
        <w:pStyle w:val="20"/>
        <w:tabs>
          <w:tab w:val="left" w:pos="6237"/>
          <w:tab w:val="left" w:pos="8647"/>
        </w:tabs>
        <w:spacing w:line="240" w:lineRule="auto"/>
        <w:ind w:left="0" w:firstLine="709"/>
        <w:jc w:val="right"/>
      </w:pPr>
      <w:r w:rsidRPr="0080168F">
        <w:rPr>
          <w:position w:val="-30"/>
        </w:rPr>
        <w:object w:dxaOrig="1200" w:dyaOrig="740">
          <v:shape id="_x0000_i1938" type="#_x0000_t75" style="width:59.25pt;height:36pt" o:ole="">
            <v:imagedata r:id="rId1602" o:title=""/>
          </v:shape>
          <o:OLEObject Type="Embed" ProgID="Equation.3" ShapeID="_x0000_i1938" DrawAspect="Content" ObjectID="_1385374169" r:id="rId1603"/>
        </w:object>
      </w:r>
      <w:r>
        <w:t>,</w:t>
      </w:r>
      <w:r>
        <w:tab/>
        <w:t>(2.29)</w:t>
      </w:r>
    </w:p>
    <w:p w:rsidR="00CA719B" w:rsidRDefault="00CA719B" w:rsidP="00FC2E2D">
      <w:pPr>
        <w:pStyle w:val="20"/>
        <w:tabs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32"/>
        </w:rPr>
        <w:object w:dxaOrig="1140" w:dyaOrig="760">
          <v:shape id="_x0000_i1939" type="#_x0000_t75" style="width:55.5pt;height:39pt" o:ole="">
            <v:imagedata r:id="rId1604" o:title=""/>
          </v:shape>
          <o:OLEObject Type="Embed" ProgID="Equation.3" ShapeID="_x0000_i1939" DrawAspect="Content" ObjectID="_1385374170" r:id="rId1605"/>
        </w:object>
      </w:r>
      <w:r>
        <w:t>,</w:t>
      </w:r>
      <w:r>
        <w:tab/>
        <w:t>(2.30)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w:r w:rsidRPr="0080168F">
        <w:rPr>
          <w:position w:val="-12"/>
        </w:rPr>
        <w:object w:dxaOrig="240" w:dyaOrig="320">
          <v:shape id="_x0000_i1940" type="#_x0000_t75" style="width:12.75pt;height:16.5pt" o:ole="">
            <v:imagedata r:id="rId1281" o:title=""/>
          </v:shape>
          <o:OLEObject Type="Embed" ProgID="Equation.3" ShapeID="_x0000_i1940" DrawAspect="Content" ObjectID="_1385374171" r:id="rId1606"/>
        </w:object>
      </w:r>
      <w:r>
        <w:t xml:space="preserve"> </w:t>
      </w:r>
      <w:r w:rsidR="00216BE1">
        <w:t xml:space="preserve">— </w:t>
      </w:r>
      <w:r>
        <w:t xml:space="preserve">вероятность ошибки 1-го рода, </w:t>
      </w:r>
      <w:r w:rsidRPr="0080168F">
        <w:rPr>
          <w:position w:val="-12"/>
        </w:rPr>
        <w:object w:dxaOrig="300" w:dyaOrig="380">
          <v:shape id="_x0000_i1941" type="#_x0000_t75" style="width:16.5pt;height:19.5pt" o:ole="">
            <v:imagedata r:id="rId1607" o:title=""/>
          </v:shape>
          <o:OLEObject Type="Embed" ProgID="Equation.3" ShapeID="_x0000_i1941" DrawAspect="Content" ObjectID="_1385374172" r:id="rId1608"/>
        </w:object>
      </w:r>
      <w:r>
        <w:rPr>
          <w:i/>
          <w:iCs/>
          <w:sz w:val="32"/>
        </w:rPr>
        <w:t xml:space="preserve"> </w:t>
      </w:r>
      <w:r w:rsidR="00216BE1">
        <w:t>—</w:t>
      </w:r>
      <w:r>
        <w:t xml:space="preserve"> вероятность ошибки 2-го р</w:t>
      </w:r>
      <w:r>
        <w:t>о</w:t>
      </w:r>
      <w:r>
        <w:t>да.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На практике вместо неравенств (2.26, 2.27, 2.28) используют следу</w:t>
      </w:r>
      <w:r>
        <w:t>ю</w:t>
      </w:r>
      <w:r>
        <w:t>щие эквивалентные неравенства</w:t>
      </w:r>
    </w:p>
    <w:p w:rsidR="00CA719B" w:rsidRDefault="00CA719B" w:rsidP="00FC2E2D">
      <w:pPr>
        <w:pStyle w:val="20"/>
        <w:tabs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12"/>
        </w:rPr>
        <w:object w:dxaOrig="1040" w:dyaOrig="400">
          <v:shape id="_x0000_i1942" type="#_x0000_t75" style="width:52.5pt;height:19.5pt" o:ole="">
            <v:imagedata r:id="rId1609" o:title=""/>
          </v:shape>
          <o:OLEObject Type="Embed" ProgID="Equation.3" ShapeID="_x0000_i1942" DrawAspect="Content" ObjectID="_1385374173" r:id="rId1610"/>
        </w:object>
      </w:r>
      <w:r>
        <w:t>,</w:t>
      </w:r>
      <w:r>
        <w:tab/>
        <w:t>(2.31)</w:t>
      </w:r>
    </w:p>
    <w:p w:rsidR="00CA719B" w:rsidRDefault="00CA719B" w:rsidP="00FC2E2D">
      <w:pPr>
        <w:pStyle w:val="20"/>
        <w:tabs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12"/>
        </w:rPr>
        <w:object w:dxaOrig="1080" w:dyaOrig="400">
          <v:shape id="_x0000_i1943" type="#_x0000_t75" style="width:55.5pt;height:19.5pt" o:ole="">
            <v:imagedata r:id="rId1611" o:title=""/>
          </v:shape>
          <o:OLEObject Type="Embed" ProgID="Equation.3" ShapeID="_x0000_i1943" DrawAspect="Content" ObjectID="_1385374174" r:id="rId1612"/>
        </w:object>
      </w:r>
      <w:r>
        <w:t>,</w:t>
      </w:r>
      <w:r>
        <w:tab/>
        <w:t>(2.32)</w:t>
      </w:r>
    </w:p>
    <w:p w:rsidR="00CA719B" w:rsidRDefault="00216BE1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216BE1">
        <w:rPr>
          <w:position w:val="-16"/>
        </w:rPr>
        <w:object w:dxaOrig="2020" w:dyaOrig="520">
          <v:shape id="_x0000_i1944" type="#_x0000_t75" style="width:102pt;height:25.5pt" o:ole="">
            <v:imagedata r:id="rId1613" o:title=""/>
          </v:shape>
          <o:OLEObject Type="Embed" ProgID="Equation.3" ShapeID="_x0000_i1944" DrawAspect="Content" ObjectID="_1385374175" r:id="rId1614"/>
        </w:object>
      </w:r>
      <w:r w:rsidR="00CA719B">
        <w:tab/>
        <w:t>(2.33)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Здесь</w:t>
      </w:r>
    </w:p>
    <w:p w:rsidR="00CA719B" w:rsidRDefault="00CA719B" w:rsidP="00216BE1">
      <w:pPr>
        <w:pStyle w:val="20"/>
        <w:tabs>
          <w:tab w:val="left" w:pos="2127"/>
          <w:tab w:val="left" w:pos="6237"/>
        </w:tabs>
        <w:spacing w:line="240" w:lineRule="auto"/>
        <w:ind w:left="0" w:firstLine="0"/>
        <w:jc w:val="right"/>
      </w:pPr>
      <w:r w:rsidRPr="0080168F">
        <w:rPr>
          <w:position w:val="-106"/>
        </w:rPr>
        <w:object w:dxaOrig="6120" w:dyaOrig="2220">
          <v:shape id="_x0000_i1945" type="#_x0000_t75" style="width:307.5pt;height:111pt" o:ole="">
            <v:imagedata r:id="rId1615" o:title=""/>
          </v:shape>
          <o:OLEObject Type="Embed" ProgID="Equation.3" ShapeID="_x0000_i1945" DrawAspect="Content" ObjectID="_1385374176" r:id="rId1616"/>
        </w:object>
      </w:r>
      <w:r>
        <w:t xml:space="preserve"> </w:t>
      </w:r>
      <w:r w:rsidR="00216BE1">
        <w:t xml:space="preserve">— </w:t>
      </w:r>
      <w:r>
        <w:t>прием</w:t>
      </w:r>
      <w:r w:rsidR="00FC2E2D">
        <w:t>оч</w:t>
      </w:r>
      <w:r>
        <w:t>ное число;</w:t>
      </w:r>
    </w:p>
    <w:p w:rsidR="00CA719B" w:rsidRDefault="00CA719B" w:rsidP="00FC2E2D">
      <w:pPr>
        <w:pStyle w:val="20"/>
        <w:tabs>
          <w:tab w:val="left" w:pos="2127"/>
          <w:tab w:val="left" w:pos="6237"/>
        </w:tabs>
        <w:spacing w:line="240" w:lineRule="auto"/>
        <w:ind w:left="0" w:firstLine="0"/>
        <w:jc w:val="right"/>
      </w:pPr>
      <w:r w:rsidRPr="0080168F">
        <w:rPr>
          <w:position w:val="-106"/>
        </w:rPr>
        <w:object w:dxaOrig="6060" w:dyaOrig="2220">
          <v:shape id="_x0000_i1946" type="#_x0000_t75" style="width:304.5pt;height:111pt" o:ole="">
            <v:imagedata r:id="rId1617" o:title=""/>
          </v:shape>
          <o:OLEObject Type="Embed" ProgID="Equation.3" ShapeID="_x0000_i1946" DrawAspect="Content" ObjectID="_1385374177" r:id="rId1618"/>
        </w:object>
      </w:r>
      <w:r w:rsidR="00216BE1">
        <w:t xml:space="preserve"> — </w:t>
      </w:r>
      <w:r>
        <w:t>браковочное число;</w:t>
      </w:r>
    </w:p>
    <w:p w:rsidR="00CA719B" w:rsidRDefault="00CA719B" w:rsidP="00FC2E2D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0"/>
      </w:pPr>
      <w:r w:rsidRPr="0080168F">
        <w:rPr>
          <w:position w:val="-12"/>
        </w:rPr>
        <w:object w:dxaOrig="420" w:dyaOrig="400">
          <v:shape id="_x0000_i1947" type="#_x0000_t75" style="width:19.5pt;height:19.5pt" o:ole="" o:bullet="t">
            <v:imagedata r:id="rId1619" o:title=""/>
          </v:shape>
          <o:OLEObject Type="Embed" ProgID="Equation.3" ShapeID="_x0000_i1947" DrawAspect="Content" ObjectID="_1385374178" r:id="rId1620"/>
        </w:object>
      </w:r>
      <w:r w:rsidR="00216BE1">
        <w:t xml:space="preserve"> —</w:t>
      </w:r>
      <w:r>
        <w:t xml:space="preserve"> число дефектных изделий среди первых </w:t>
      </w:r>
      <w:r w:rsidRPr="0080168F">
        <w:rPr>
          <w:position w:val="-6"/>
        </w:rPr>
        <w:object w:dxaOrig="300" w:dyaOrig="260">
          <v:shape id="_x0000_i1948" type="#_x0000_t75" style="width:16.5pt;height:12.75pt" o:ole="">
            <v:imagedata r:id="rId1544" o:title=""/>
          </v:shape>
          <o:OLEObject Type="Embed" ProgID="Equation.3" ShapeID="_x0000_i1948" DrawAspect="Content" ObjectID="_1385374179" r:id="rId1621"/>
        </w:object>
      </w:r>
      <w:r>
        <w:t xml:space="preserve"> проверенных, т</w:t>
      </w:r>
      <w:r w:rsidR="00216BE1">
        <w:t>.е.</w:t>
      </w:r>
      <w:r>
        <w:t xml:space="preserve"> на </w:t>
      </w:r>
      <w:r w:rsidRPr="0080168F">
        <w:rPr>
          <w:position w:val="-6"/>
        </w:rPr>
        <w:object w:dxaOrig="300" w:dyaOrig="260">
          <v:shape id="_x0000_i1949" type="#_x0000_t75" style="width:16.5pt;height:12.75pt" o:ole="">
            <v:imagedata r:id="rId1544" o:title=""/>
          </v:shape>
          <o:OLEObject Type="Embed" ProgID="Equation.3" ShapeID="_x0000_i1949" DrawAspect="Content" ObjectID="_1385374180" r:id="rId1622"/>
        </w:object>
      </w:r>
      <w:r>
        <w:t>-ом</w:t>
      </w:r>
      <w:r>
        <w:rPr>
          <w:i/>
          <w:iCs/>
          <w:sz w:val="32"/>
        </w:rPr>
        <w:t xml:space="preserve"> </w:t>
      </w:r>
      <w:r>
        <w:t>испытании.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 xml:space="preserve">Поскольку значения </w:t>
      </w:r>
      <w:r w:rsidRPr="0080168F">
        <w:rPr>
          <w:position w:val="-12"/>
        </w:rPr>
        <w:object w:dxaOrig="240" w:dyaOrig="320">
          <v:shape id="_x0000_i1950" type="#_x0000_t75" style="width:12.75pt;height:16.5pt" o:ole="">
            <v:imagedata r:id="rId1281" o:title=""/>
          </v:shape>
          <o:OLEObject Type="Embed" ProgID="Equation.3" ShapeID="_x0000_i1950" DrawAspect="Content" ObjectID="_1385374181" r:id="rId1623"/>
        </w:object>
      </w:r>
      <w:r>
        <w:t xml:space="preserve">, </w:t>
      </w:r>
      <w:r w:rsidRPr="0080168F">
        <w:rPr>
          <w:position w:val="-12"/>
        </w:rPr>
        <w:object w:dxaOrig="300" w:dyaOrig="380">
          <v:shape id="_x0000_i1951" type="#_x0000_t75" style="width:16.5pt;height:19.5pt" o:ole="">
            <v:imagedata r:id="rId1624" o:title=""/>
          </v:shape>
          <o:OLEObject Type="Embed" ProgID="Equation.3" ShapeID="_x0000_i1951" DrawAspect="Content" ObjectID="_1385374182" r:id="rId1625"/>
        </w:object>
      </w:r>
      <w:r>
        <w:t xml:space="preserve">, </w:t>
      </w:r>
      <w:r w:rsidRPr="0080168F">
        <w:rPr>
          <w:position w:val="-16"/>
        </w:rPr>
        <w:object w:dxaOrig="360" w:dyaOrig="400">
          <v:shape id="_x0000_i1952" type="#_x0000_t75" style="width:19.5pt;height:19.5pt" o:ole="">
            <v:imagedata r:id="rId1626" o:title=""/>
          </v:shape>
          <o:OLEObject Type="Embed" ProgID="Equation.3" ShapeID="_x0000_i1952" DrawAspect="Content" ObjectID="_1385374183" r:id="rId1627"/>
        </w:object>
      </w:r>
      <w:r>
        <w:t xml:space="preserve">, </w:t>
      </w:r>
      <w:r w:rsidRPr="0080168F">
        <w:rPr>
          <w:position w:val="-18"/>
        </w:rPr>
        <w:object w:dxaOrig="400" w:dyaOrig="420">
          <v:shape id="_x0000_i1953" type="#_x0000_t75" style="width:19.5pt;height:19.5pt" o:ole="">
            <v:imagedata r:id="rId1628" o:title=""/>
          </v:shape>
          <o:OLEObject Type="Embed" ProgID="Equation.3" ShapeID="_x0000_i1953" DrawAspect="Content" ObjectID="_1385374184" r:id="rId1629"/>
        </w:object>
      </w:r>
      <w:r>
        <w:t xml:space="preserve"> задаются до начала испытаний, то нетрудно видеть, что приемочное и браковочное числ</w:t>
      </w:r>
      <w:r w:rsidR="00216BE1">
        <w:t>а</w:t>
      </w:r>
      <w:r>
        <w:t xml:space="preserve"> представляют собой прямые линии, зависящие только от </w:t>
      </w:r>
      <w:r>
        <w:rPr>
          <w:i/>
          <w:iCs/>
          <w:sz w:val="32"/>
          <w:lang w:val="en-US"/>
        </w:rPr>
        <w:t>m</w:t>
      </w:r>
      <w:r>
        <w:rPr>
          <w:i/>
          <w:iCs/>
          <w:sz w:val="32"/>
        </w:rPr>
        <w:t xml:space="preserve"> </w:t>
      </w:r>
      <w:r>
        <w:t>и могут быть вычислены и построены заранее (априори).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rPr>
          <w:b/>
          <w:bCs/>
        </w:rPr>
        <w:t>Пример 2.8.</w:t>
      </w:r>
      <w:r>
        <w:t xml:space="preserve"> Пусть </w:t>
      </w:r>
      <w:r w:rsidRPr="0080168F">
        <w:rPr>
          <w:position w:val="-14"/>
        </w:rPr>
        <w:object w:dxaOrig="1120" w:dyaOrig="440">
          <v:shape id="_x0000_i1954" type="#_x0000_t75" style="width:55.5pt;height:23.25pt" o:ole="">
            <v:imagedata r:id="rId1630" o:title=""/>
          </v:shape>
          <o:OLEObject Type="Embed" ProgID="Equation.3" ShapeID="_x0000_i1954" DrawAspect="Content" ObjectID="_1385374185" r:id="rId1631"/>
        </w:object>
      </w:r>
      <w:r>
        <w:t xml:space="preserve">, </w:t>
      </w:r>
      <w:r w:rsidRPr="0080168F">
        <w:rPr>
          <w:position w:val="-12"/>
        </w:rPr>
        <w:object w:dxaOrig="1080" w:dyaOrig="420">
          <v:shape id="_x0000_i1955" type="#_x0000_t75" style="width:55.5pt;height:19.5pt" o:ole="">
            <v:imagedata r:id="rId1632" o:title=""/>
          </v:shape>
          <o:OLEObject Type="Embed" ProgID="Equation.3" ShapeID="_x0000_i1955" DrawAspect="Content" ObjectID="_1385374186" r:id="rId1633"/>
        </w:object>
      </w:r>
      <w:r>
        <w:t xml:space="preserve">, </w:t>
      </w:r>
      <w:r w:rsidRPr="0080168F">
        <w:rPr>
          <w:position w:val="-12"/>
        </w:rPr>
        <w:object w:dxaOrig="1120" w:dyaOrig="380">
          <v:shape id="_x0000_i1956" type="#_x0000_t75" style="width:55.5pt;height:19.5pt" o:ole="">
            <v:imagedata r:id="rId1634" o:title=""/>
          </v:shape>
          <o:OLEObject Type="Embed" ProgID="Equation.3" ShapeID="_x0000_i1956" DrawAspect="Content" ObjectID="_1385374187" r:id="rId1635"/>
        </w:object>
      </w:r>
      <w:r>
        <w:t xml:space="preserve">, </w:t>
      </w:r>
      <w:r w:rsidRPr="0080168F">
        <w:rPr>
          <w:position w:val="-12"/>
        </w:rPr>
        <w:object w:dxaOrig="1160" w:dyaOrig="380">
          <v:shape id="_x0000_i1957" type="#_x0000_t75" style="width:59.25pt;height:19.5pt" o:ole="">
            <v:imagedata r:id="rId1636" o:title=""/>
          </v:shape>
          <o:OLEObject Type="Embed" ProgID="Equation.3" ShapeID="_x0000_i1957" DrawAspect="Content" ObjectID="_1385374188" r:id="rId1637"/>
        </w:object>
      </w:r>
      <w:r w:rsidR="00FC2E2D">
        <w:t xml:space="preserve"> [5</w:t>
      </w:r>
      <w:r>
        <w:t>].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 xml:space="preserve">В табл. 2.1. представлены результаты табличного метода проведения </w:t>
      </w:r>
      <w:r>
        <w:lastRenderedPageBreak/>
        <w:t xml:space="preserve">контроля. Число дефектных изделий </w:t>
      </w:r>
      <w:r w:rsidRPr="0080168F">
        <w:rPr>
          <w:position w:val="-12"/>
        </w:rPr>
        <w:object w:dxaOrig="420" w:dyaOrig="400">
          <v:shape id="_x0000_i1958" type="#_x0000_t75" style="width:19.5pt;height:19.5pt" o:ole="" o:bullet="t">
            <v:imagedata r:id="rId1619" o:title=""/>
          </v:shape>
          <o:OLEObject Type="Embed" ProgID="Equation.3" ShapeID="_x0000_i1958" DrawAspect="Content" ObjectID="_1385374189" r:id="rId1638"/>
        </w:object>
      </w:r>
      <w:r>
        <w:t xml:space="preserve"> задается. Остальные параметры ра</w:t>
      </w:r>
      <w:r>
        <w:t>с</w:t>
      </w:r>
      <w:r>
        <w:t>считываются.</w:t>
      </w:r>
    </w:p>
    <w:p w:rsidR="00CA719B" w:rsidRPr="00492288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right"/>
        <w:rPr>
          <w:sz w:val="24"/>
          <w:szCs w:val="24"/>
        </w:rPr>
      </w:pPr>
      <w:r w:rsidRPr="00492288">
        <w:rPr>
          <w:sz w:val="24"/>
          <w:szCs w:val="24"/>
        </w:rPr>
        <w:t>Таблица 2.1</w:t>
      </w:r>
    </w:p>
    <w:p w:rsidR="00CA719B" w:rsidRPr="00492288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center"/>
        <w:rPr>
          <w:b/>
          <w:sz w:val="24"/>
          <w:szCs w:val="24"/>
        </w:rPr>
      </w:pPr>
      <w:r w:rsidRPr="00492288">
        <w:rPr>
          <w:b/>
          <w:sz w:val="24"/>
          <w:szCs w:val="24"/>
        </w:rPr>
        <w:t>Результаты контроля</w:t>
      </w:r>
    </w:p>
    <w:tbl>
      <w:tblPr>
        <w:tblW w:w="9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87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</w:tblGrid>
      <w:tr w:rsidR="00CA719B" w:rsidTr="00CE046F">
        <w:tc>
          <w:tcPr>
            <w:tcW w:w="1164" w:type="dxa"/>
          </w:tcPr>
          <w:p w:rsidR="00CA719B" w:rsidRDefault="00CA719B" w:rsidP="00216BE1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rPr>
                <w:sz w:val="18"/>
              </w:rPr>
            </w:pPr>
            <w:r>
              <w:rPr>
                <w:i/>
                <w:iCs/>
                <w:sz w:val="18"/>
                <w:lang w:val="en-US"/>
              </w:rPr>
              <w:t>m</w:t>
            </w:r>
            <w:r w:rsidR="00216BE1">
              <w:rPr>
                <w:i/>
                <w:iCs/>
                <w:sz w:val="18"/>
              </w:rPr>
              <w:t xml:space="preserve"> </w:t>
            </w:r>
            <w:r>
              <w:rPr>
                <w:sz w:val="18"/>
              </w:rPr>
              <w:t>номер наблюдения (испытания)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</w:tr>
      <w:tr w:rsidR="00CA719B" w:rsidTr="00CE046F">
        <w:tc>
          <w:tcPr>
            <w:tcW w:w="1164" w:type="dxa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18"/>
              </w:rPr>
            </w:pPr>
            <w:r>
              <w:rPr>
                <w:i/>
                <w:iCs/>
                <w:sz w:val="18"/>
                <w:lang w:val="en-US"/>
              </w:rPr>
              <w:t>a</w:t>
            </w:r>
            <w:r>
              <w:rPr>
                <w:i/>
                <w:iCs/>
                <w:sz w:val="18"/>
                <w:vertAlign w:val="subscript"/>
                <w:lang w:val="en-US"/>
              </w:rPr>
              <w:t>m</w:t>
            </w:r>
            <w:r>
              <w:rPr>
                <w:i/>
                <w:iCs/>
                <w:sz w:val="18"/>
                <w:vertAlign w:val="subscript"/>
              </w:rPr>
              <w:t xml:space="preserve"> </w:t>
            </w:r>
            <w:r>
              <w:rPr>
                <w:sz w:val="18"/>
              </w:rPr>
              <w:t>приемо</w:t>
            </w:r>
            <w:r>
              <w:rPr>
                <w:sz w:val="18"/>
              </w:rPr>
              <w:t>ч</w:t>
            </w:r>
            <w:r>
              <w:rPr>
                <w:sz w:val="18"/>
              </w:rPr>
              <w:t>ное число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  <w:tr w:rsidR="00CA719B" w:rsidTr="00CE046F">
        <w:tc>
          <w:tcPr>
            <w:tcW w:w="1164" w:type="dxa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18"/>
              </w:rPr>
            </w:pPr>
            <w:r>
              <w:rPr>
                <w:i/>
                <w:iCs/>
                <w:sz w:val="18"/>
                <w:lang w:val="en-US"/>
              </w:rPr>
              <w:t>d</w:t>
            </w:r>
            <w:r>
              <w:rPr>
                <w:i/>
                <w:iCs/>
                <w:sz w:val="18"/>
                <w:vertAlign w:val="subscript"/>
                <w:lang w:val="en-US"/>
              </w:rPr>
              <w:t>m</w:t>
            </w:r>
            <w:r>
              <w:rPr>
                <w:i/>
                <w:iCs/>
                <w:sz w:val="18"/>
                <w:vertAlign w:val="subscript"/>
              </w:rPr>
              <w:t xml:space="preserve"> </w:t>
            </w:r>
            <w:r>
              <w:rPr>
                <w:sz w:val="18"/>
              </w:rPr>
              <w:t>число дефектных изделий, всего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7</w:t>
            </w:r>
          </w:p>
        </w:tc>
      </w:tr>
      <w:tr w:rsidR="00CA719B" w:rsidTr="00CE046F">
        <w:tc>
          <w:tcPr>
            <w:tcW w:w="1164" w:type="dxa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18"/>
              </w:rPr>
            </w:pPr>
            <w:r>
              <w:rPr>
                <w:i/>
                <w:iCs/>
                <w:sz w:val="18"/>
                <w:lang w:val="en-US"/>
              </w:rPr>
              <w:t>r</w:t>
            </w:r>
            <w:r>
              <w:rPr>
                <w:i/>
                <w:iCs/>
                <w:sz w:val="18"/>
                <w:vertAlign w:val="subscript"/>
                <w:lang w:val="en-US"/>
              </w:rPr>
              <w:t>m</w:t>
            </w:r>
            <w:r>
              <w:rPr>
                <w:i/>
                <w:iCs/>
                <w:sz w:val="18"/>
                <w:vertAlign w:val="subscript"/>
              </w:rPr>
              <w:t xml:space="preserve"> </w:t>
            </w:r>
            <w:r>
              <w:rPr>
                <w:sz w:val="18"/>
              </w:rPr>
              <w:t>брак</w:t>
            </w:r>
            <w:r>
              <w:rPr>
                <w:sz w:val="18"/>
              </w:rPr>
              <w:t>о</w:t>
            </w:r>
            <w:r>
              <w:rPr>
                <w:sz w:val="18"/>
              </w:rPr>
              <w:t>вочное чи</w:t>
            </w:r>
            <w:r>
              <w:rPr>
                <w:sz w:val="18"/>
              </w:rPr>
              <w:t>с</w:t>
            </w:r>
            <w:r>
              <w:rPr>
                <w:sz w:val="18"/>
              </w:rPr>
              <w:t>ло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..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2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436" w:type="dxa"/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0" w:firstLine="0"/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7</w:t>
            </w:r>
          </w:p>
        </w:tc>
      </w:tr>
    </w:tbl>
    <w:p w:rsidR="00CA719B" w:rsidRDefault="00216BE1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>В табл.</w:t>
      </w:r>
      <w:r w:rsidR="00CA719B">
        <w:t xml:space="preserve"> 2.1. приведено округление </w:t>
      </w:r>
      <w:r w:rsidR="00CA719B" w:rsidRPr="0080168F">
        <w:rPr>
          <w:position w:val="-12"/>
        </w:rPr>
        <w:object w:dxaOrig="420" w:dyaOrig="360">
          <v:shape id="_x0000_i1959" type="#_x0000_t75" style="width:19.5pt;height:19.5pt" o:ole="">
            <v:imagedata r:id="rId1639" o:title=""/>
          </v:shape>
          <o:OLEObject Type="Embed" ProgID="Equation.3" ShapeID="_x0000_i1959" DrawAspect="Content" ObjectID="_1385374190" r:id="rId1640"/>
        </w:object>
      </w:r>
      <w:r w:rsidR="00CA719B">
        <w:t xml:space="preserve"> до ближайшего целого числа </w:t>
      </w:r>
      <w:r w:rsidR="00CA719B" w:rsidRPr="0080168F">
        <w:rPr>
          <w:position w:val="-12"/>
        </w:rPr>
        <w:object w:dxaOrig="639" w:dyaOrig="360">
          <v:shape id="_x0000_i1960" type="#_x0000_t75" style="width:33pt;height:19.5pt" o:ole="">
            <v:imagedata r:id="rId1641" o:title=""/>
          </v:shape>
          <o:OLEObject Type="Embed" ProgID="Equation.3" ShapeID="_x0000_i1960" DrawAspect="Content" ObjectID="_1385374191" r:id="rId1642"/>
        </w:object>
      </w:r>
      <w:r w:rsidR="00CA719B">
        <w:t xml:space="preserve">, </w:t>
      </w:r>
      <w:r w:rsidR="00CA719B" w:rsidRPr="0080168F">
        <w:rPr>
          <w:position w:val="-12"/>
        </w:rPr>
        <w:object w:dxaOrig="360" w:dyaOrig="360">
          <v:shape id="_x0000_i1961" type="#_x0000_t75" style="width:19.5pt;height:19.5pt" o:ole="">
            <v:imagedata r:id="rId1643" o:title=""/>
          </v:shape>
          <o:OLEObject Type="Embed" ProgID="Equation.3" ShapeID="_x0000_i1961" DrawAspect="Content" ObjectID="_1385374192" r:id="rId1644"/>
        </w:object>
      </w:r>
      <w:r w:rsidR="00CA719B">
        <w:t xml:space="preserve"> соответственно до ближайшего целого числа </w:t>
      </w:r>
      <w:r w:rsidR="00CA719B" w:rsidRPr="0080168F">
        <w:rPr>
          <w:position w:val="-12"/>
        </w:rPr>
        <w:object w:dxaOrig="600" w:dyaOrig="360">
          <v:shape id="_x0000_i1962" type="#_x0000_t75" style="width:29.25pt;height:19.5pt" o:ole="">
            <v:imagedata r:id="rId1645" o:title=""/>
          </v:shape>
          <o:OLEObject Type="Embed" ProgID="Equation.3" ShapeID="_x0000_i1962" DrawAspect="Content" ObjectID="_1385374193" r:id="rId1646"/>
        </w:object>
      </w:r>
      <w:r w:rsidR="00CA719B">
        <w:t>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 xml:space="preserve">Результаты графического метода проведения контроля по данным табл. 2.1 и расчета в системе </w:t>
      </w:r>
      <w:r>
        <w:rPr>
          <w:lang w:val="en-US"/>
        </w:rPr>
        <w:t>Mathcad</w:t>
      </w:r>
      <w:r>
        <w:t xml:space="preserve"> представлены на рис.</w:t>
      </w:r>
      <w:r w:rsidR="00216BE1">
        <w:t xml:space="preserve"> </w:t>
      </w:r>
      <w:r>
        <w:t>2.4.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 xml:space="preserve">Пусть </w:t>
      </w:r>
      <w:r>
        <w:rPr>
          <w:i/>
          <w:iCs/>
          <w:sz w:val="32"/>
        </w:rPr>
        <w:t>Х</w:t>
      </w:r>
      <w:r>
        <w:t xml:space="preserve"> – случайная величина, распределенная по нормальному закону с неизвестным математическим ожиданием </w:t>
      </w:r>
      <w:r w:rsidRPr="0080168F">
        <w:rPr>
          <w:position w:val="-12"/>
        </w:rPr>
        <w:object w:dxaOrig="420" w:dyaOrig="360">
          <v:shape id="_x0000_i1963" type="#_x0000_t75" style="width:19.5pt;height:19.5pt" o:ole="">
            <v:imagedata r:id="rId1647" o:title=""/>
          </v:shape>
          <o:OLEObject Type="Embed" ProgID="Equation.3" ShapeID="_x0000_i1963" DrawAspect="Content" ObjectID="_1385374194" r:id="rId1648"/>
        </w:object>
      </w:r>
      <w:r>
        <w:t xml:space="preserve"> и известным средним квадр</w:t>
      </w:r>
      <w:r>
        <w:t>а</w:t>
      </w:r>
      <w:r>
        <w:t xml:space="preserve">тическим отклонением </w:t>
      </w:r>
      <w:r w:rsidRPr="0080168F">
        <w:rPr>
          <w:position w:val="-12"/>
        </w:rPr>
        <w:object w:dxaOrig="400" w:dyaOrig="360">
          <v:shape id="_x0000_i1964" type="#_x0000_t75" style="width:19.5pt;height:19.5pt" o:ole="">
            <v:imagedata r:id="rId1649" o:title=""/>
          </v:shape>
          <o:OLEObject Type="Embed" ProgID="Equation.3" ShapeID="_x0000_i1964" DrawAspect="Content" ObjectID="_1385374195" r:id="rId1650"/>
        </w:object>
      </w:r>
      <w:r>
        <w:t>. Необходимо, используя последовательный ан</w:t>
      </w:r>
      <w:r>
        <w:t>а</w:t>
      </w:r>
      <w:r>
        <w:t>лиз</w:t>
      </w:r>
      <w:r w:rsidR="00216BE1">
        <w:t>,</w:t>
      </w:r>
      <w:r>
        <w:t xml:space="preserve"> проверить гипотезу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40"/>
        </w:rPr>
        <w:object w:dxaOrig="1700" w:dyaOrig="920">
          <v:shape id="_x0000_i1965" type="#_x0000_t75" style="width:84.75pt;height:45.75pt" o:ole="">
            <v:imagedata r:id="rId1651" o:title=""/>
          </v:shape>
          <o:OLEObject Type="Embed" ProgID="Equation.3" ShapeID="_x0000_i1965" DrawAspect="Content" ObjectID="_1385374196" r:id="rId1652"/>
        </w:object>
      </w:r>
      <w:r>
        <w:tab/>
        <w:t>(2.34)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w:r w:rsidRPr="0080168F">
        <w:rPr>
          <w:position w:val="-18"/>
        </w:rPr>
        <w:object w:dxaOrig="700" w:dyaOrig="440">
          <v:shape id="_x0000_i1966" type="#_x0000_t75" style="width:36pt;height:23.25pt" o:ole="">
            <v:imagedata r:id="rId1653" o:title=""/>
          </v:shape>
          <o:OLEObject Type="Embed" ProgID="Equation.3" ShapeID="_x0000_i1966" DrawAspect="Content" ObjectID="_1385374197" r:id="rId1654"/>
        </w:object>
      </w:r>
      <w:r w:rsidR="00216BE1">
        <w:t xml:space="preserve"> – </w:t>
      </w:r>
      <w:r>
        <w:t>нижняя и верхняя граница приемки контролируемого параметра изделия (например, диаметра детали).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 xml:space="preserve">Если </w:t>
      </w:r>
      <w:r w:rsidRPr="0080168F">
        <w:rPr>
          <w:position w:val="-16"/>
        </w:rPr>
        <w:object w:dxaOrig="980" w:dyaOrig="420">
          <v:shape id="_x0000_i1967" type="#_x0000_t75" style="width:48.75pt;height:19.5pt" o:ole="">
            <v:imagedata r:id="rId1655" o:title=""/>
          </v:shape>
          <o:OLEObject Type="Embed" ProgID="Equation.3" ShapeID="_x0000_i1967" DrawAspect="Content" ObjectID="_1385374198" r:id="rId1656"/>
        </w:object>
      </w:r>
      <w:r>
        <w:t xml:space="preserve">, то следует забраковать партию, при </w:t>
      </w:r>
      <w:r w:rsidRPr="0080168F">
        <w:rPr>
          <w:position w:val="-18"/>
        </w:rPr>
        <w:object w:dxaOrig="1020" w:dyaOrig="440">
          <v:shape id="_x0000_i1968" type="#_x0000_t75" style="width:52.5pt;height:23.25pt" o:ole="">
            <v:imagedata r:id="rId1657" o:title=""/>
          </v:shape>
          <o:OLEObject Type="Embed" ProgID="Equation.3" ShapeID="_x0000_i1968" DrawAspect="Content" ObjectID="_1385374199" r:id="rId1658"/>
        </w:object>
      </w:r>
      <w:r>
        <w:t xml:space="preserve"> </w:t>
      </w:r>
      <w:r w:rsidR="00216BE1">
        <w:t>–</w:t>
      </w:r>
      <w:r>
        <w:t xml:space="preserve"> принять, иначе продолжить испытания (зона безразличия).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>Процесс проверки гипотезы (2.34) последовательным анализом выгл</w:t>
      </w:r>
      <w:r>
        <w:t>я</w:t>
      </w:r>
      <w:r>
        <w:t xml:space="preserve">дит следующим образом. Для каждого текущего испытания </w:t>
      </w:r>
      <w:r w:rsidRPr="0080168F">
        <w:rPr>
          <w:position w:val="-6"/>
        </w:rPr>
        <w:object w:dxaOrig="300" w:dyaOrig="260">
          <v:shape id="_x0000_i1969" type="#_x0000_t75" style="width:16.5pt;height:12.75pt" o:ole="">
            <v:imagedata r:id="rId1659" o:title=""/>
          </v:shape>
          <o:OLEObject Type="Embed" ProgID="Equation.3" ShapeID="_x0000_i1969" DrawAspect="Content" ObjectID="_1385374200" r:id="rId1660"/>
        </w:object>
      </w:r>
      <w:r>
        <w:t xml:space="preserve"> проверяется неравенство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44"/>
        </w:rPr>
        <w:object w:dxaOrig="1900" w:dyaOrig="940">
          <v:shape id="_x0000_i1970" type="#_x0000_t75" style="width:95.25pt;height:45.75pt" o:ole="">
            <v:imagedata r:id="rId1661" o:title=""/>
          </v:shape>
          <o:OLEObject Type="Embed" ProgID="Equation.3" ShapeID="_x0000_i1970" DrawAspect="Content" ObjectID="_1385374201" r:id="rId1662"/>
        </w:object>
      </w:r>
      <w:r>
        <w:t>,</w:t>
      </w:r>
      <w:r>
        <w:tab/>
        <w:t>(2.35)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0"/>
      </w:pPr>
      <w:r>
        <w:t>где приемочное число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48"/>
        </w:rPr>
        <w:object w:dxaOrig="3540" w:dyaOrig="1120">
          <v:shape id="_x0000_i1971" type="#_x0000_t75" style="width:177pt;height:55.5pt" o:ole="">
            <v:imagedata r:id="rId1663" o:title=""/>
          </v:shape>
          <o:OLEObject Type="Embed" ProgID="Equation.3" ShapeID="_x0000_i1971" DrawAspect="Content" ObjectID="_1385374202" r:id="rId1664"/>
        </w:object>
      </w:r>
      <w:r>
        <w:t>,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0"/>
      </w:pPr>
      <w:r>
        <w:t>и браковочное число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48"/>
        </w:rPr>
        <w:object w:dxaOrig="3480" w:dyaOrig="1120">
          <v:shape id="_x0000_i1972" type="#_x0000_t75" style="width:173.25pt;height:55.5pt" o:ole="">
            <v:imagedata r:id="rId1665" o:title=""/>
          </v:shape>
          <o:OLEObject Type="Embed" ProgID="Equation.3" ShapeID="_x0000_i1972" DrawAspect="Content" ObjectID="_1385374203" r:id="rId1666"/>
        </w:object>
      </w:r>
      <w:r>
        <w:t>,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 w:rsidRPr="0080168F">
        <w:rPr>
          <w:i/>
          <w:iCs/>
          <w:position w:val="-4"/>
          <w:sz w:val="32"/>
        </w:rPr>
        <w:object w:dxaOrig="279" w:dyaOrig="300">
          <v:shape id="_x0000_i1973" type="#_x0000_t75" style="width:12.75pt;height:16.5pt" o:ole="">
            <v:imagedata r:id="rId8" o:title=""/>
          </v:shape>
          <o:OLEObject Type="Embed" ProgID="Equation.3" ShapeID="_x0000_i1973" DrawAspect="Content" ObjectID="_1385374204" r:id="rId1667"/>
        </w:object>
      </w:r>
      <w:r>
        <w:t>,</w:t>
      </w:r>
      <w:r>
        <w:rPr>
          <w:i/>
          <w:iCs/>
          <w:sz w:val="32"/>
        </w:rPr>
        <w:t xml:space="preserve"> </w:t>
      </w:r>
      <w:r w:rsidRPr="0080168F">
        <w:rPr>
          <w:i/>
          <w:iCs/>
          <w:position w:val="-4"/>
          <w:sz w:val="32"/>
        </w:rPr>
        <w:object w:dxaOrig="279" w:dyaOrig="300">
          <v:shape id="_x0000_i1974" type="#_x0000_t75" style="width:12.75pt;height:16.5pt" o:ole="">
            <v:imagedata r:id="rId27" o:title=""/>
          </v:shape>
          <o:OLEObject Type="Embed" ProgID="Equation.3" ShapeID="_x0000_i1974" DrawAspect="Content" ObjectID="_1385374205" r:id="rId1668"/>
        </w:object>
      </w:r>
      <w:r>
        <w:t xml:space="preserve"> – определены выражениями (2.29) и (2.30).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 w:rsidRPr="0080168F">
        <w:rPr>
          <w:position w:val="-16"/>
        </w:rPr>
        <w:object w:dxaOrig="1240" w:dyaOrig="420">
          <v:shape id="_x0000_i1975" type="#_x0000_t75" style="width:62.25pt;height:19.5pt" o:ole="">
            <v:imagedata r:id="rId1669" o:title=""/>
          </v:shape>
          <o:OLEObject Type="Embed" ProgID="Equation.3" ShapeID="_x0000_i1975" DrawAspect="Content" ObjectID="_1385374206" r:id="rId1670"/>
        </w:object>
      </w:r>
      <w:r w:rsidR="00216BE1">
        <w:t xml:space="preserve"> – </w:t>
      </w:r>
      <w:r>
        <w:t xml:space="preserve">последовательно наблюдаемые значения </w:t>
      </w:r>
      <w:r w:rsidRPr="0080168F">
        <w:rPr>
          <w:position w:val="-4"/>
        </w:rPr>
        <w:object w:dxaOrig="340" w:dyaOrig="300">
          <v:shape id="_x0000_i1976" type="#_x0000_t75" style="width:16.5pt;height:16.5pt" o:ole="">
            <v:imagedata r:id="rId54" o:title=""/>
          </v:shape>
          <o:OLEObject Type="Embed" ProgID="Equation.3" ShapeID="_x0000_i1976" DrawAspect="Content" ObjectID="_1385374207" r:id="rId1671"/>
        </w:object>
      </w:r>
      <w:r>
        <w:t xml:space="preserve"> (например, диаметра детали).</w:t>
      </w:r>
    </w:p>
    <w:p w:rsidR="00CA719B" w:rsidRDefault="008760B3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0"/>
        <w:jc w:val="center"/>
        <w:rPr>
          <w:lang w:val="en-US"/>
        </w:rPr>
      </w:pPr>
      <w:r w:rsidRPr="008760B3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95" type="#_x0000_t202" style="position:absolute;left:0;text-align:left;margin-left:338.7pt;margin-top:502.2pt;width:90pt;height:32.8pt;z-index:251660288" filled="f" stroked="f">
            <v:textbox style="mso-next-textbox:#_x0000_s1695">
              <w:txbxContent>
                <w:p w:rsidR="00117E87" w:rsidRDefault="00117E87" w:rsidP="00CA719B">
                  <w:pPr>
                    <w:pStyle w:val="31"/>
                  </w:pPr>
                  <w:r>
                    <w:t>Партия прин</w:t>
                  </w:r>
                  <w:r>
                    <w:t>и</w:t>
                  </w:r>
                  <w:r>
                    <w:t>мается</w:t>
                  </w:r>
                </w:p>
              </w:txbxContent>
            </v:textbox>
          </v:shape>
        </w:pict>
      </w:r>
      <w:r w:rsidRPr="008760B3">
        <w:rPr>
          <w:noProof/>
          <w:sz w:val="20"/>
        </w:rPr>
        <w:pict>
          <v:shape id="_x0000_s1696" type="#_x0000_t202" style="position:absolute;left:0;text-align:left;margin-left:156.75pt;margin-top:343.95pt;width:1in;height:45pt;z-index:251661312" stroked="f">
            <v:textbox style="mso-next-textbox:#_x0000_s1696">
              <w:txbxContent>
                <w:p w:rsidR="00117E87" w:rsidRPr="00216BE1" w:rsidRDefault="00117E87" w:rsidP="00CA719B">
                  <w:pPr>
                    <w:pStyle w:val="4"/>
                    <w:jc w:val="center"/>
                    <w:rPr>
                      <w:b w:val="0"/>
                      <w:sz w:val="20"/>
                    </w:rPr>
                  </w:pPr>
                  <w:r w:rsidRPr="00216BE1">
                    <w:rPr>
                      <w:rFonts w:cs="Arial"/>
                      <w:b w:val="0"/>
                      <w:sz w:val="20"/>
                    </w:rPr>
                    <w:t>Партия</w:t>
                  </w:r>
                </w:p>
                <w:p w:rsidR="00117E87" w:rsidRDefault="00117E87" w:rsidP="00CA719B">
                  <w:pPr>
                    <w:jc w:val="center"/>
                    <w:rPr>
                      <w:sz w:val="24"/>
                    </w:rPr>
                  </w:pPr>
                  <w:r>
                    <w:rPr>
                      <w:rFonts w:ascii="Arial" w:hAnsi="Arial" w:cs="Arial"/>
                    </w:rPr>
                    <w:t>бракуется</w:t>
                  </w:r>
                </w:p>
              </w:txbxContent>
            </v:textbox>
          </v:shape>
        </w:pict>
      </w:r>
      <w:r w:rsidRPr="008760B3">
        <w:rPr>
          <w:noProof/>
          <w:sz w:val="20"/>
        </w:rPr>
        <w:pict>
          <v:shape id="_x0000_s1697" type="#_x0000_t202" style="position:absolute;left:0;text-align:left;margin-left:306pt;margin-top:417.5pt;width:81pt;height:32.05pt;z-index:251656703" stroked="f">
            <v:textbox style="mso-next-textbox:#_x0000_s1697">
              <w:txbxContent>
                <w:p w:rsidR="00117E87" w:rsidRPr="00015397" w:rsidRDefault="00117E87" w:rsidP="00015397">
                  <w:pPr>
                    <w:pStyle w:val="5"/>
                    <w:spacing w:before="0" w:after="0"/>
                    <w:rPr>
                      <w:rFonts w:ascii="Arial" w:hAnsi="Arial" w:cs="Arial"/>
                      <w:sz w:val="20"/>
                    </w:rPr>
                  </w:pPr>
                  <w:r w:rsidRPr="00015397">
                    <w:rPr>
                      <w:rFonts w:ascii="Arial" w:hAnsi="Arial" w:cs="Arial"/>
                      <w:sz w:val="20"/>
                    </w:rPr>
                    <w:t>Контроль</w:t>
                  </w:r>
                </w:p>
                <w:p w:rsidR="00117E87" w:rsidRPr="00015397" w:rsidRDefault="00117E87" w:rsidP="00015397">
                  <w:pPr>
                    <w:pStyle w:val="5"/>
                    <w:spacing w:before="0" w:after="0"/>
                    <w:rPr>
                      <w:rFonts w:ascii="Arial" w:hAnsi="Arial" w:cs="Arial"/>
                      <w:sz w:val="20"/>
                    </w:rPr>
                  </w:pPr>
                  <w:r w:rsidRPr="00015397">
                    <w:rPr>
                      <w:rFonts w:ascii="Arial" w:hAnsi="Arial" w:cs="Arial"/>
                      <w:sz w:val="20"/>
                    </w:rPr>
                    <w:t>продолжается</w:t>
                  </w:r>
                </w:p>
              </w:txbxContent>
            </v:textbox>
          </v:shape>
        </w:pict>
      </w:r>
      <w:r w:rsidR="00216BE1">
        <w:object w:dxaOrig="9315" w:dyaOrig="11040">
          <v:shape id="_x0000_i1977" type="#_x0000_t75" style="width:408pt;height:559.5pt" o:ole="">
            <v:imagedata r:id="rId1672" o:title=""/>
          </v:shape>
          <o:OLEObject Type="Embed" ProgID="Mathcad" ShapeID="_x0000_i1977" DrawAspect="Content" ObjectID="_1385374208" r:id="rId1673"/>
        </w:object>
      </w:r>
    </w:p>
    <w:p w:rsidR="00CA719B" w:rsidRPr="00750BF9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center"/>
        <w:rPr>
          <w:sz w:val="24"/>
          <w:szCs w:val="24"/>
        </w:rPr>
      </w:pPr>
      <w:r w:rsidRPr="00750BF9">
        <w:rPr>
          <w:sz w:val="24"/>
          <w:szCs w:val="24"/>
        </w:rPr>
        <w:t>Рис. 2.4. Результаты графического метода приемки</w:t>
      </w:r>
      <w:r w:rsidR="00750BF9">
        <w:rPr>
          <w:sz w:val="24"/>
          <w:szCs w:val="24"/>
        </w:rPr>
        <w:t xml:space="preserve"> </w:t>
      </w:r>
      <w:r w:rsidRPr="00750BF9">
        <w:rPr>
          <w:sz w:val="24"/>
          <w:szCs w:val="24"/>
        </w:rPr>
        <w:t>последовательным анализом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lastRenderedPageBreak/>
        <w:t xml:space="preserve">Если условие (2.35) выполняется, </w:t>
      </w:r>
      <w:r w:rsidR="00216BE1">
        <w:t xml:space="preserve">то </w:t>
      </w:r>
      <w:r>
        <w:t>процесс испытания (контроля) продолжается.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 xml:space="preserve">Как только в первый раз на </w:t>
      </w:r>
      <w:r>
        <w:rPr>
          <w:i/>
          <w:iCs/>
          <w:sz w:val="32"/>
          <w:lang w:val="en-US"/>
        </w:rPr>
        <w:t>m</w:t>
      </w:r>
      <w:r>
        <w:t>-ом шаге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30"/>
        </w:rPr>
        <w:object w:dxaOrig="1180" w:dyaOrig="680">
          <v:shape id="_x0000_i1978" type="#_x0000_t75" style="width:59.25pt;height:33pt" o:ole="">
            <v:imagedata r:id="rId1674" o:title=""/>
          </v:shape>
          <o:OLEObject Type="Embed" ProgID="Equation.3" ShapeID="_x0000_i1978" DrawAspect="Content" ObjectID="_1385374209" r:id="rId1675"/>
        </w:object>
      </w:r>
      <w:r>
        <w:t>,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0"/>
      </w:pPr>
      <w:r>
        <w:t>партия бракуется, и если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30"/>
        </w:rPr>
        <w:object w:dxaOrig="1240" w:dyaOrig="680">
          <v:shape id="_x0000_i1979" type="#_x0000_t75" style="width:62.25pt;height:33pt" o:ole="">
            <v:imagedata r:id="rId1676" o:title=""/>
          </v:shape>
          <o:OLEObject Type="Embed" ProgID="Equation.3" ShapeID="_x0000_i1979" DrawAspect="Content" ObjectID="_1385374210" r:id="rId1677"/>
        </w:object>
      </w:r>
      <w:r>
        <w:t>,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0"/>
      </w:pPr>
      <w:r>
        <w:t>партия принимается.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rPr>
          <w:b/>
          <w:bCs/>
        </w:rPr>
        <w:t>Пример 2.9.</w:t>
      </w:r>
      <w:r>
        <w:t xml:space="preserve"> Пусть</w:t>
      </w:r>
      <w:r w:rsidRPr="0080168F">
        <w:rPr>
          <w:position w:val="-18"/>
        </w:rPr>
        <w:object w:dxaOrig="1100" w:dyaOrig="440">
          <v:shape id="_x0000_i1980" type="#_x0000_t75" style="width:55.5pt;height:23.25pt" o:ole="">
            <v:imagedata r:id="rId1678" o:title=""/>
          </v:shape>
          <o:OLEObject Type="Embed" ProgID="Equation.3" ShapeID="_x0000_i1980" DrawAspect="Content" ObjectID="_1385374211" r:id="rId1679"/>
        </w:object>
      </w:r>
      <w:r>
        <w:t xml:space="preserve">, </w:t>
      </w:r>
      <w:r w:rsidRPr="0080168F">
        <w:rPr>
          <w:position w:val="-16"/>
        </w:rPr>
        <w:object w:dxaOrig="1080" w:dyaOrig="420">
          <v:shape id="_x0000_i1981" type="#_x0000_t75" style="width:55.5pt;height:19.5pt" o:ole="">
            <v:imagedata r:id="rId1680" o:title=""/>
          </v:shape>
          <o:OLEObject Type="Embed" ProgID="Equation.3" ShapeID="_x0000_i1981" DrawAspect="Content" ObjectID="_1385374212" r:id="rId1681"/>
        </w:object>
      </w:r>
      <w:r>
        <w:t xml:space="preserve">, </w:t>
      </w:r>
      <w:r w:rsidRPr="0080168F">
        <w:rPr>
          <w:position w:val="-12"/>
        </w:rPr>
        <w:object w:dxaOrig="1060" w:dyaOrig="380">
          <v:shape id="_x0000_i1982" type="#_x0000_t75" style="width:52.5pt;height:19.5pt" o:ole="">
            <v:imagedata r:id="rId1682" o:title=""/>
          </v:shape>
          <o:OLEObject Type="Embed" ProgID="Equation.3" ShapeID="_x0000_i1982" DrawAspect="Content" ObjectID="_1385374213" r:id="rId1683"/>
        </w:object>
      </w:r>
      <w:r>
        <w:t xml:space="preserve">, </w:t>
      </w:r>
      <w:r w:rsidRPr="0080168F">
        <w:rPr>
          <w:position w:val="-12"/>
        </w:rPr>
        <w:object w:dxaOrig="1140" w:dyaOrig="380">
          <v:shape id="_x0000_i1983" type="#_x0000_t75" style="width:55.5pt;height:19.5pt" o:ole="">
            <v:imagedata r:id="rId1684" o:title=""/>
          </v:shape>
          <o:OLEObject Type="Embed" ProgID="Equation.3" ShapeID="_x0000_i1983" DrawAspect="Content" ObjectID="_1385374214" r:id="rId1685"/>
        </w:object>
      </w:r>
      <w:r>
        <w:t xml:space="preserve">, </w:t>
      </w:r>
      <w:r w:rsidRPr="0080168F">
        <w:rPr>
          <w:position w:val="-12"/>
        </w:rPr>
        <w:object w:dxaOrig="1040" w:dyaOrig="380">
          <v:shape id="_x0000_i1984" type="#_x0000_t75" style="width:52.5pt;height:19.5pt" o:ole="">
            <v:imagedata r:id="rId1686" o:title=""/>
          </v:shape>
          <o:OLEObject Type="Embed" ProgID="Equation.3" ShapeID="_x0000_i1984" DrawAspect="Content" ObjectID="_1385374215" r:id="rId1687"/>
        </w:object>
      </w:r>
      <w:r>
        <w:t>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>Результаты наблюдений и ра</w:t>
      </w:r>
      <w:r w:rsidR="00DE7952">
        <w:t>счетов приведены в табл. 2.2 [5</w:t>
      </w:r>
      <w:r>
        <w:t>].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</w:p>
    <w:p w:rsidR="00CA719B" w:rsidRPr="00750BF9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right"/>
        <w:rPr>
          <w:sz w:val="24"/>
          <w:szCs w:val="24"/>
        </w:rPr>
      </w:pPr>
      <w:r w:rsidRPr="00750BF9">
        <w:rPr>
          <w:sz w:val="24"/>
          <w:szCs w:val="24"/>
        </w:rPr>
        <w:t>Таблица 2.2</w:t>
      </w:r>
    </w:p>
    <w:p w:rsidR="00CA719B" w:rsidRPr="00750BF9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center"/>
        <w:rPr>
          <w:b/>
          <w:sz w:val="24"/>
          <w:szCs w:val="24"/>
        </w:rPr>
      </w:pPr>
      <w:r w:rsidRPr="00750BF9">
        <w:rPr>
          <w:b/>
          <w:sz w:val="24"/>
          <w:szCs w:val="24"/>
        </w:rPr>
        <w:t>Результаты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26"/>
        <w:gridCol w:w="1980"/>
        <w:gridCol w:w="2035"/>
        <w:gridCol w:w="1914"/>
        <w:gridCol w:w="1915"/>
      </w:tblGrid>
      <w:tr w:rsidR="00CA719B" w:rsidTr="00AE1333">
        <w:tc>
          <w:tcPr>
            <w:tcW w:w="1726" w:type="dxa"/>
            <w:tcBorders>
              <w:bottom w:val="single" w:sz="4" w:space="0" w:color="auto"/>
            </w:tcBorders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i/>
                <w:iCs/>
              </w:rPr>
            </w:pPr>
            <w:r>
              <w:rPr>
                <w:i/>
                <w:iCs/>
                <w:lang w:val="en-US"/>
              </w:rPr>
              <w:t>m</w:t>
            </w:r>
          </w:p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номер набл</w:t>
            </w:r>
            <w:r>
              <w:rPr>
                <w:sz w:val="22"/>
              </w:rPr>
              <w:t>ю</w:t>
            </w:r>
            <w:r>
              <w:rPr>
                <w:sz w:val="22"/>
              </w:rPr>
              <w:t>дения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i/>
                <w:iCs/>
              </w:rPr>
            </w:pPr>
            <w:r>
              <w:rPr>
                <w:i/>
                <w:iCs/>
                <w:lang w:val="en-US"/>
              </w:rPr>
              <w:t>a</w:t>
            </w:r>
            <w:r>
              <w:rPr>
                <w:i/>
                <w:iCs/>
                <w:vertAlign w:val="subscript"/>
                <w:lang w:val="en-US"/>
              </w:rPr>
              <w:t>m</w:t>
            </w:r>
          </w:p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приемочное</w:t>
            </w:r>
          </w:p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число</w:t>
            </w:r>
          </w:p>
        </w:tc>
        <w:tc>
          <w:tcPr>
            <w:tcW w:w="2035" w:type="dxa"/>
            <w:tcBorders>
              <w:bottom w:val="single" w:sz="4" w:space="0" w:color="auto"/>
            </w:tcBorders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х</w:t>
            </w:r>
          </w:p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наблюдаемые зн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чения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 w:rsidRPr="0080168F">
              <w:rPr>
                <w:position w:val="-10"/>
                <w:sz w:val="22"/>
              </w:rPr>
              <w:object w:dxaOrig="440" w:dyaOrig="340">
                <v:shape id="_x0000_i1985" type="#_x0000_t75" style="width:23.25pt;height:16.5pt" o:ole="" o:bullet="t">
                  <v:imagedata r:id="rId1688" o:title=""/>
                </v:shape>
                <o:OLEObject Type="Embed" ProgID="Equation.3" ShapeID="_x0000_i1985" DrawAspect="Content" ObjectID="_1385374216" r:id="rId1689"/>
              </w:object>
            </w:r>
          </w:p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накопленная сумма наблюда</w:t>
            </w:r>
            <w:r>
              <w:rPr>
                <w:sz w:val="22"/>
              </w:rPr>
              <w:t>е</w:t>
            </w:r>
            <w:r>
              <w:rPr>
                <w:sz w:val="22"/>
              </w:rPr>
              <w:t>мых значений</w:t>
            </w:r>
          </w:p>
        </w:tc>
        <w:tc>
          <w:tcPr>
            <w:tcW w:w="1915" w:type="dxa"/>
            <w:tcBorders>
              <w:bottom w:val="single" w:sz="4" w:space="0" w:color="auto"/>
            </w:tcBorders>
            <w:vAlign w:val="center"/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i/>
                <w:iCs/>
                <w:vertAlign w:val="subscript"/>
              </w:rPr>
            </w:pPr>
            <w:r>
              <w:rPr>
                <w:i/>
                <w:iCs/>
                <w:lang w:val="en-US"/>
              </w:rPr>
              <w:t>r</w:t>
            </w:r>
            <w:r>
              <w:rPr>
                <w:i/>
                <w:iCs/>
                <w:vertAlign w:val="subscript"/>
                <w:lang w:val="en-US"/>
              </w:rPr>
              <w:t>m</w:t>
            </w:r>
          </w:p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браковочное чи</w:t>
            </w:r>
            <w:r>
              <w:rPr>
                <w:sz w:val="22"/>
              </w:rPr>
              <w:t>с</w:t>
            </w:r>
            <w:r>
              <w:rPr>
                <w:sz w:val="22"/>
              </w:rPr>
              <w:t>ло</w:t>
            </w:r>
          </w:p>
        </w:tc>
      </w:tr>
      <w:tr w:rsidR="00CA719B" w:rsidTr="00F14834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334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476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281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416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619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424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553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761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566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691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904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709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827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1046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851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982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1189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994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1142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1331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1136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1286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1474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1279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1431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1616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1421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1561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1759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1564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1681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1901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1706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1785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2044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1849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1925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2186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1991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2050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2329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2134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2156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2471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2276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2301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2614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2419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2424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2756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2561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2562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2899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2704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2670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3041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2846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3184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2989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3326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3131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3469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3274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3611</w:t>
            </w:r>
          </w:p>
        </w:tc>
      </w:tr>
      <w:tr w:rsidR="00CA719B" w:rsidTr="00F14834">
        <w:tc>
          <w:tcPr>
            <w:tcW w:w="1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widowControl/>
              <w:numPr>
                <w:ilvl w:val="0"/>
                <w:numId w:val="5"/>
              </w:numPr>
              <w:tabs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3416</w:t>
            </w:r>
          </w:p>
        </w:tc>
        <w:tc>
          <w:tcPr>
            <w:tcW w:w="20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  <w:tc>
          <w:tcPr>
            <w:tcW w:w="1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  <w:tc>
          <w:tcPr>
            <w:tcW w:w="1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719B" w:rsidRDefault="00CA719B" w:rsidP="00AE1333">
            <w:pPr>
              <w:pStyle w:val="20"/>
              <w:tabs>
                <w:tab w:val="num" w:pos="720"/>
                <w:tab w:val="left" w:pos="2127"/>
                <w:tab w:val="left" w:pos="6237"/>
              </w:tabs>
              <w:spacing w:line="240" w:lineRule="auto"/>
              <w:ind w:left="-17" w:firstLine="0"/>
              <w:jc w:val="center"/>
              <w:rPr>
                <w:sz w:val="22"/>
              </w:rPr>
            </w:pPr>
            <w:r>
              <w:rPr>
                <w:sz w:val="22"/>
              </w:rPr>
              <w:t>3754</w:t>
            </w:r>
          </w:p>
        </w:tc>
      </w:tr>
    </w:tbl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>Результаты графического метода контроля по данным табл. 2.2 и расч</w:t>
      </w:r>
      <w:r>
        <w:t>е</w:t>
      </w:r>
      <w:r>
        <w:t xml:space="preserve">та в системе </w:t>
      </w:r>
      <w:r>
        <w:rPr>
          <w:lang w:val="en-US"/>
        </w:rPr>
        <w:t>Mathcad</w:t>
      </w:r>
      <w:r>
        <w:t xml:space="preserve"> представлены на рис.</w:t>
      </w:r>
      <w:r w:rsidR="001D5433">
        <w:t xml:space="preserve"> </w:t>
      </w:r>
      <w:r>
        <w:t>2.5.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 xml:space="preserve">Пусть </w:t>
      </w:r>
      <w:r w:rsidRPr="0080168F">
        <w:rPr>
          <w:position w:val="-4"/>
        </w:rPr>
        <w:object w:dxaOrig="340" w:dyaOrig="300">
          <v:shape id="_x0000_i1986" type="#_x0000_t75" style="width:16.5pt;height:16.5pt" o:ole="">
            <v:imagedata r:id="rId54" o:title=""/>
          </v:shape>
          <o:OLEObject Type="Embed" ProgID="Equation.3" ShapeID="_x0000_i1986" DrawAspect="Content" ObjectID="_1385374217" r:id="rId1690"/>
        </w:object>
      </w:r>
      <w:r>
        <w:t xml:space="preserve"> – случайная величина, распределенная по нормальному зак</w:t>
      </w:r>
      <w:r>
        <w:t>о</w:t>
      </w:r>
      <w:r>
        <w:lastRenderedPageBreak/>
        <w:t xml:space="preserve">ну, с известным математическим ожиданием </w:t>
      </w:r>
      <w:r w:rsidRPr="0080168F">
        <w:rPr>
          <w:position w:val="-12"/>
        </w:rPr>
        <w:object w:dxaOrig="420" w:dyaOrig="360">
          <v:shape id="_x0000_i1987" type="#_x0000_t75" style="width:19.5pt;height:19.5pt" o:ole="">
            <v:imagedata r:id="rId1691" o:title=""/>
          </v:shape>
          <o:OLEObject Type="Embed" ProgID="Equation.3" ShapeID="_x0000_i1987" DrawAspect="Content" ObjectID="_1385374218" r:id="rId1692"/>
        </w:object>
      </w:r>
      <w:r>
        <w:t xml:space="preserve"> и неизвестным средним квадратическим отклонением </w:t>
      </w:r>
      <w:r w:rsidRPr="0080168F">
        <w:rPr>
          <w:position w:val="-12"/>
        </w:rPr>
        <w:object w:dxaOrig="400" w:dyaOrig="360">
          <v:shape id="_x0000_i1988" type="#_x0000_t75" style="width:19.5pt;height:19.5pt" o:ole="">
            <v:imagedata r:id="rId1649" o:title=""/>
          </v:shape>
          <o:OLEObject Type="Embed" ProgID="Equation.3" ShapeID="_x0000_i1988" DrawAspect="Content" ObjectID="_1385374219" r:id="rId1693"/>
        </w:object>
      </w:r>
      <w:r>
        <w:t xml:space="preserve">. Необходимо, используя последовательный анализ, проверить гипотезу </w:t>
      </w:r>
      <w:r w:rsidRPr="0080168F">
        <w:rPr>
          <w:position w:val="-18"/>
        </w:rPr>
        <w:object w:dxaOrig="460" w:dyaOrig="440">
          <v:shape id="_x0000_i1989" type="#_x0000_t75" style="width:23.25pt;height:23.25pt" o:ole="">
            <v:imagedata r:id="rId1694" o:title=""/>
          </v:shape>
          <o:OLEObject Type="Embed" ProgID="Equation.3" ShapeID="_x0000_i1989" DrawAspect="Content" ObjectID="_1385374220" r:id="rId1695"/>
        </w:object>
      </w:r>
      <w:r>
        <w:t xml:space="preserve"> относительно конкурирующей </w:t>
      </w:r>
      <w:r w:rsidRPr="0080168F">
        <w:rPr>
          <w:position w:val="-16"/>
        </w:rPr>
        <w:object w:dxaOrig="420" w:dyaOrig="420">
          <v:shape id="_x0000_i1990" type="#_x0000_t75" style="width:19.5pt;height:19.5pt" o:ole="">
            <v:imagedata r:id="rId1696" o:title=""/>
          </v:shape>
          <o:OLEObject Type="Embed" ProgID="Equation.3" ShapeID="_x0000_i1990" DrawAspect="Content" ObjectID="_1385374221" r:id="rId1697"/>
        </w:object>
      </w:r>
    </w:p>
    <w:p w:rsidR="00CA719B" w:rsidRDefault="001D5433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right"/>
      </w:pPr>
      <w:r w:rsidRPr="001D5433">
        <w:rPr>
          <w:position w:val="-66"/>
        </w:rPr>
        <w:object w:dxaOrig="2020" w:dyaOrig="1520">
          <v:shape id="_x0000_i1991" type="#_x0000_t75" style="width:102pt;height:75.75pt" o:ole="">
            <v:imagedata r:id="rId1698" o:title=""/>
          </v:shape>
          <o:OLEObject Type="Embed" ProgID="Equation.3" ShapeID="_x0000_i1991" DrawAspect="Content" ObjectID="_1385374222" r:id="rId1699"/>
        </w:object>
      </w:r>
      <w:r w:rsidR="00CA719B">
        <w:tab/>
        <w:t>(2.36)</w:t>
      </w:r>
    </w:p>
    <w:p w:rsidR="00CA719B" w:rsidRDefault="001D5433" w:rsidP="001D54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w:r w:rsidR="00CA719B" w:rsidRPr="0080168F">
        <w:rPr>
          <w:position w:val="-18"/>
        </w:rPr>
        <w:object w:dxaOrig="820" w:dyaOrig="420">
          <v:shape id="_x0000_i1992" type="#_x0000_t75" style="width:42.75pt;height:19.5pt" o:ole="">
            <v:imagedata r:id="rId1700" o:title=""/>
          </v:shape>
          <o:OLEObject Type="Embed" ProgID="Equation.3" ShapeID="_x0000_i1992" DrawAspect="Content" ObjectID="_1385374223" r:id="rId1701"/>
        </w:object>
      </w:r>
      <w:r>
        <w:t xml:space="preserve"> – </w:t>
      </w:r>
      <w:r w:rsidR="00CA719B">
        <w:t>нижняя и верхняя граница приемки контролируемой партии по среднему квадратическому отклонению.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 xml:space="preserve">Пусть </w:t>
      </w:r>
      <w:r w:rsidRPr="0080168F">
        <w:rPr>
          <w:position w:val="-16"/>
        </w:rPr>
        <w:object w:dxaOrig="1500" w:dyaOrig="400">
          <v:shape id="_x0000_i1993" type="#_x0000_t75" style="width:75pt;height:19.5pt" o:ole="">
            <v:imagedata r:id="rId1702" o:title=""/>
          </v:shape>
          <o:OLEObject Type="Embed" ProgID="Equation.3" ShapeID="_x0000_i1993" DrawAspect="Content" ObjectID="_1385374224" r:id="rId1703"/>
        </w:object>
      </w:r>
      <w:r>
        <w:t xml:space="preserve"> соответствуют результатам последовательных н</w:t>
      </w:r>
      <w:r>
        <w:t>а</w:t>
      </w:r>
      <w:r>
        <w:t xml:space="preserve">блюдений случайной величины </w:t>
      </w:r>
      <w:r w:rsidRPr="0080168F">
        <w:rPr>
          <w:position w:val="-4"/>
        </w:rPr>
        <w:object w:dxaOrig="340" w:dyaOrig="300">
          <v:shape id="_x0000_i1994" type="#_x0000_t75" style="width:16.5pt;height:16.5pt" o:ole="">
            <v:imagedata r:id="rId54" o:title=""/>
          </v:shape>
          <o:OLEObject Type="Embed" ProgID="Equation.3" ShapeID="_x0000_i1994" DrawAspect="Content" ObjectID="_1385374225" r:id="rId1704"/>
        </w:object>
      </w:r>
      <w:r>
        <w:t>. Процесс испытаний партии продолжае</w:t>
      </w:r>
      <w:r>
        <w:t>т</w:t>
      </w:r>
      <w:r>
        <w:t>ся, если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30"/>
        </w:rPr>
        <w:object w:dxaOrig="2860" w:dyaOrig="680">
          <v:shape id="_x0000_i1995" type="#_x0000_t75" style="width:2in;height:33pt" o:ole="">
            <v:imagedata r:id="rId1705" o:title=""/>
          </v:shape>
          <o:OLEObject Type="Embed" ProgID="Equation.3" ShapeID="_x0000_i1995" DrawAspect="Content" ObjectID="_1385374226" r:id="rId1706"/>
        </w:object>
      </w:r>
      <w:r>
        <w:t>,</w:t>
      </w:r>
      <w:r>
        <w:tab/>
        <w:t>(2.37)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0"/>
      </w:pPr>
      <w:r>
        <w:t>где приемочное число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90"/>
        </w:rPr>
        <w:object w:dxaOrig="3600" w:dyaOrig="2100">
          <v:shape id="_x0000_i1996" type="#_x0000_t75" style="width:180pt;height:105pt" o:ole="">
            <v:imagedata r:id="rId1707" o:title=""/>
          </v:shape>
          <o:OLEObject Type="Embed" ProgID="Equation.3" ShapeID="_x0000_i1996" DrawAspect="Content" ObjectID="_1385374227" r:id="rId1708"/>
        </w:object>
      </w:r>
      <w:r>
        <w:t>,</w:t>
      </w:r>
    </w:p>
    <w:p w:rsidR="00750BF9" w:rsidRDefault="00750BF9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0"/>
      </w:pPr>
      <w:r>
        <w:t>и браковочное число</w:t>
      </w:r>
    </w:p>
    <w:p w:rsidR="00750BF9" w:rsidRDefault="00750BF9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90"/>
        </w:rPr>
        <w:object w:dxaOrig="3560" w:dyaOrig="2100">
          <v:shape id="_x0000_i1997" type="#_x0000_t75" style="width:177pt;height:105pt" o:ole="">
            <v:imagedata r:id="rId1709" o:title=""/>
          </v:shape>
          <o:OLEObject Type="Embed" ProgID="Equation.3" ShapeID="_x0000_i1997" DrawAspect="Content" ObjectID="_1385374228" r:id="rId1710"/>
        </w:object>
      </w:r>
      <w:r>
        <w:t>.</w:t>
      </w:r>
    </w:p>
    <w:p w:rsidR="00750BF9" w:rsidRDefault="00750BF9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</w:p>
    <w:p w:rsidR="00692382" w:rsidRDefault="00692382" w:rsidP="00692382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 xml:space="preserve">Как только </w:t>
      </w:r>
      <w:r w:rsidRPr="0080168F">
        <w:rPr>
          <w:position w:val="-30"/>
        </w:rPr>
        <w:object w:dxaOrig="2200" w:dyaOrig="680">
          <v:shape id="_x0000_i1998" type="#_x0000_t75" style="width:111pt;height:33pt" o:ole="">
            <v:imagedata r:id="rId1711" o:title=""/>
          </v:shape>
          <o:OLEObject Type="Embed" ProgID="Equation.3" ShapeID="_x0000_i1998" DrawAspect="Content" ObjectID="_1385374229" r:id="rId1712"/>
        </w:object>
      </w:r>
      <w:r>
        <w:t>, партия объявляется нестандартной</w:t>
      </w:r>
      <w:r w:rsidR="001D5433">
        <w:t>,</w:t>
      </w:r>
      <w:r>
        <w:t xml:space="preserve"> и процесс испытаний прекращается.</w:t>
      </w:r>
    </w:p>
    <w:p w:rsidR="00692382" w:rsidRDefault="00692382" w:rsidP="00692382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 xml:space="preserve">Если же </w:t>
      </w:r>
      <w:r w:rsidRPr="0080168F">
        <w:rPr>
          <w:position w:val="-30"/>
        </w:rPr>
        <w:object w:dxaOrig="2260" w:dyaOrig="680">
          <v:shape id="_x0000_i1999" type="#_x0000_t75" style="width:114.75pt;height:33pt" o:ole="">
            <v:imagedata r:id="rId1713" o:title=""/>
          </v:shape>
          <o:OLEObject Type="Embed" ProgID="Equation.3" ShapeID="_x0000_i1999" DrawAspect="Content" ObjectID="_1385374230" r:id="rId1714"/>
        </w:object>
      </w:r>
      <w:r>
        <w:t>, партия объявляется стандартной</w:t>
      </w:r>
      <w:r w:rsidR="001D5433">
        <w:t>,</w:t>
      </w:r>
      <w:r>
        <w:t xml:space="preserve"> и пр</w:t>
      </w:r>
      <w:r>
        <w:t>о</w:t>
      </w:r>
      <w:r>
        <w:t>цесс испытаний прекращается.</w:t>
      </w:r>
    </w:p>
    <w:p w:rsidR="00692382" w:rsidRDefault="00692382" w:rsidP="00692382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44"/>
        </w:rPr>
        <w:object w:dxaOrig="3220" w:dyaOrig="940">
          <v:shape id="_x0000_i2000" type="#_x0000_t75" style="width:160.5pt;height:45.75pt" o:ole="">
            <v:imagedata r:id="rId1715" o:title=""/>
          </v:shape>
          <o:OLEObject Type="Embed" ProgID="Equation.3" ShapeID="_x0000_i2000" DrawAspect="Content" ObjectID="_1385374231" r:id="rId1716"/>
        </w:object>
      </w:r>
      <w:r>
        <w:t>,</w:t>
      </w:r>
      <w:r>
        <w:tab/>
        <w:t>(2.38)</w:t>
      </w:r>
    </w:p>
    <w:p w:rsidR="00692382" w:rsidRDefault="00692382" w:rsidP="00692382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0"/>
      </w:pPr>
      <w:r>
        <w:lastRenderedPageBreak/>
        <w:t xml:space="preserve">где </w:t>
      </w:r>
      <w:r w:rsidRPr="0080168F">
        <w:rPr>
          <w:position w:val="-36"/>
        </w:rPr>
        <w:object w:dxaOrig="1520" w:dyaOrig="840">
          <v:shape id="_x0000_i2001" type="#_x0000_t75" style="width:75pt;height:42.75pt" o:ole="">
            <v:imagedata r:id="rId1717" o:title=""/>
          </v:shape>
          <o:OLEObject Type="Embed" ProgID="Equation.3" ShapeID="_x0000_i2001" DrawAspect="Content" ObjectID="_1385374232" r:id="rId1718"/>
        </w:object>
      </w:r>
      <w:r>
        <w:t xml:space="preserve">, </w:t>
      </w:r>
      <w:r w:rsidRPr="0080168F">
        <w:rPr>
          <w:position w:val="-18"/>
        </w:rPr>
        <w:object w:dxaOrig="620" w:dyaOrig="420">
          <v:shape id="_x0000_i2002" type="#_x0000_t75" style="width:29.25pt;height:19.5pt" o:ole="">
            <v:imagedata r:id="rId1719" o:title=""/>
          </v:shape>
          <o:OLEObject Type="Embed" ProgID="Equation.3" ShapeID="_x0000_i2002" DrawAspect="Content" ObjectID="_1385374233" r:id="rId1720"/>
        </w:object>
      </w:r>
      <w:r>
        <w:t xml:space="preserve">, </w:t>
      </w:r>
      <w:r w:rsidRPr="0080168F">
        <w:rPr>
          <w:position w:val="-18"/>
        </w:rPr>
        <w:object w:dxaOrig="560" w:dyaOrig="420">
          <v:shape id="_x0000_i2003" type="#_x0000_t75" style="width:29.25pt;height:19.5pt" o:ole="">
            <v:imagedata r:id="rId1721" o:title=""/>
          </v:shape>
          <o:OLEObject Type="Embed" ProgID="Equation.3" ShapeID="_x0000_i2003" DrawAspect="Content" ObjectID="_1385374234" r:id="rId1722"/>
        </w:object>
      </w:r>
      <w:r>
        <w:t xml:space="preserve"> </w:t>
      </w:r>
      <w:r w:rsidR="001D5433">
        <w:t xml:space="preserve">– </w:t>
      </w:r>
      <w:r>
        <w:t xml:space="preserve">рассчитанные на </w:t>
      </w:r>
      <w:r w:rsidRPr="0080168F">
        <w:rPr>
          <w:position w:val="-12"/>
        </w:rPr>
        <w:object w:dxaOrig="920" w:dyaOrig="400">
          <v:shape id="_x0000_i2004" type="#_x0000_t75" style="width:45.75pt;height:19.5pt" o:ole="">
            <v:imagedata r:id="rId1723" o:title=""/>
          </v:shape>
          <o:OLEObject Type="Embed" ProgID="Equation.3" ShapeID="_x0000_i2004" DrawAspect="Content" ObjectID="_1385374235" r:id="rId1724"/>
        </w:object>
      </w:r>
      <w:r>
        <w:t xml:space="preserve"> шаге приемочное и браковочное числа.</w:t>
      </w:r>
    </w:p>
    <w:p w:rsidR="00750BF9" w:rsidRDefault="00750BF9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</w:p>
    <w:p w:rsidR="00CA719B" w:rsidRDefault="008760B3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0"/>
        <w:jc w:val="center"/>
      </w:pPr>
      <w:r w:rsidRPr="008760B3">
        <w:rPr>
          <w:noProof/>
          <w:sz w:val="20"/>
        </w:rPr>
        <w:pict>
          <v:shape id="_x0000_s1699" type="#_x0000_t202" style="position:absolute;left:0;text-align:left;margin-left:307.5pt;margin-top:442.05pt;width:81pt;height:35.85pt;z-index:251664384" stroked="f">
            <v:textbox style="mso-next-textbox:#_x0000_s1699">
              <w:txbxContent>
                <w:p w:rsidR="00117E87" w:rsidRDefault="00117E87" w:rsidP="00CA719B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Партия</w:t>
                  </w:r>
                </w:p>
                <w:p w:rsidR="00117E87" w:rsidRDefault="00117E87" w:rsidP="00CA719B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принимается</w:t>
                  </w:r>
                </w:p>
              </w:txbxContent>
            </v:textbox>
          </v:shape>
        </w:pict>
      </w:r>
      <w:r w:rsidRPr="008760B3">
        <w:rPr>
          <w:noProof/>
          <w:sz w:val="20"/>
        </w:rPr>
        <w:pict>
          <v:shape id="_x0000_s1698" type="#_x0000_t202" style="position:absolute;left:0;text-align:left;margin-left:151.5pt;margin-top:367.05pt;width:1in;height:45pt;z-index:251663360" stroked="f">
            <v:textbox style="mso-next-textbox:#_x0000_s1698">
              <w:txbxContent>
                <w:p w:rsidR="00117E87" w:rsidRPr="001D5433" w:rsidRDefault="00117E87" w:rsidP="00CA719B">
                  <w:pPr>
                    <w:pStyle w:val="4"/>
                    <w:jc w:val="center"/>
                    <w:rPr>
                      <w:b w:val="0"/>
                      <w:sz w:val="20"/>
                    </w:rPr>
                  </w:pPr>
                  <w:r w:rsidRPr="001D5433">
                    <w:rPr>
                      <w:rFonts w:cs="Arial"/>
                      <w:b w:val="0"/>
                      <w:sz w:val="20"/>
                    </w:rPr>
                    <w:t>Партия</w:t>
                  </w:r>
                </w:p>
                <w:p w:rsidR="00117E87" w:rsidRDefault="00117E87" w:rsidP="00CA719B">
                  <w:pPr>
                    <w:jc w:val="center"/>
                    <w:rPr>
                      <w:sz w:val="24"/>
                    </w:rPr>
                  </w:pPr>
                  <w:r>
                    <w:rPr>
                      <w:rFonts w:ascii="Arial" w:hAnsi="Arial" w:cs="Arial"/>
                    </w:rPr>
                    <w:t>бракуется</w:t>
                  </w:r>
                </w:p>
              </w:txbxContent>
            </v:textbox>
          </v:shape>
        </w:pict>
      </w:r>
      <w:r w:rsidR="00015397">
        <w:object w:dxaOrig="9780" w:dyaOrig="2790">
          <v:shape id="_x0000_i2005" type="#_x0000_t75" style="width:474pt;height:134.25pt" o:ole="">
            <v:imagedata r:id="rId1725" o:title=""/>
          </v:shape>
          <o:OLEObject Type="Embed" ProgID="Mathcad" ShapeID="_x0000_i2005" DrawAspect="Content" ObjectID="_1385374236" r:id="rId1726"/>
        </w:object>
      </w:r>
      <w:r w:rsidR="001D5433">
        <w:object w:dxaOrig="9030" w:dyaOrig="9015">
          <v:shape id="_x0000_i2006" type="#_x0000_t75" style="width:444.75pt;height:444.75pt" o:ole="">
            <v:imagedata r:id="rId1727" o:title=""/>
          </v:shape>
          <o:OLEObject Type="Embed" ProgID="Mathcad" ShapeID="_x0000_i2006" DrawAspect="Content" ObjectID="_1385374237" r:id="rId1728"/>
        </w:object>
      </w:r>
    </w:p>
    <w:p w:rsidR="00CA719B" w:rsidRPr="00750BF9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center"/>
        <w:rPr>
          <w:sz w:val="24"/>
          <w:szCs w:val="24"/>
        </w:rPr>
      </w:pPr>
      <w:r w:rsidRPr="00750BF9">
        <w:rPr>
          <w:sz w:val="24"/>
          <w:szCs w:val="24"/>
        </w:rPr>
        <w:t>Рис. 2.5. Результаты графического метода контроля диаметра</w:t>
      </w:r>
    </w:p>
    <w:p w:rsidR="00CA719B" w:rsidRPr="00750BF9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center"/>
        <w:rPr>
          <w:sz w:val="24"/>
          <w:szCs w:val="24"/>
        </w:rPr>
      </w:pPr>
      <w:r w:rsidRPr="00750BF9">
        <w:rPr>
          <w:sz w:val="24"/>
          <w:szCs w:val="24"/>
        </w:rPr>
        <w:t>партии деталей последовательным анализом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center"/>
      </w:pP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 xml:space="preserve">Если математическое ожидание </w:t>
      </w:r>
      <w:r w:rsidRPr="0080168F">
        <w:rPr>
          <w:position w:val="-12"/>
        </w:rPr>
        <w:object w:dxaOrig="420" w:dyaOrig="360">
          <v:shape id="_x0000_i2007" type="#_x0000_t75" style="width:19.5pt;height:19.5pt" o:ole="">
            <v:imagedata r:id="rId1691" o:title=""/>
          </v:shape>
          <o:OLEObject Type="Embed" ProgID="Equation.3" ShapeID="_x0000_i2007" DrawAspect="Content" ObjectID="_1385374238" r:id="rId1729"/>
        </w:object>
      </w:r>
      <w:r>
        <w:t xml:space="preserve"> неизвестно, процедура (2.37) в</w:t>
      </w:r>
      <w:r>
        <w:t>ы</w:t>
      </w:r>
      <w:r w:rsidR="00692382">
        <w:t>глядит следующим образом [5</w:t>
      </w:r>
      <w:r>
        <w:t>]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 xml:space="preserve">Пусть </w:t>
      </w:r>
      <w:r w:rsidRPr="0080168F">
        <w:rPr>
          <w:position w:val="-4"/>
        </w:rPr>
        <w:object w:dxaOrig="340" w:dyaOrig="300">
          <v:shape id="_x0000_i2008" type="#_x0000_t75" style="width:16.5pt;height:16.5pt" o:ole="">
            <v:imagedata r:id="rId54" o:title=""/>
          </v:shape>
          <o:OLEObject Type="Embed" ProgID="Equation.3" ShapeID="_x0000_i2008" DrawAspect="Content" ObjectID="_1385374239" r:id="rId1730"/>
        </w:object>
      </w:r>
      <w:r>
        <w:t xml:space="preserve"> – случайная величина, характеризующая качество продукта, (например, диаметр, твердость) распределена по нормальному закону с неи</w:t>
      </w:r>
      <w:r>
        <w:t>з</w:t>
      </w:r>
      <w:r>
        <w:t xml:space="preserve">вестным </w:t>
      </w:r>
      <w:r w:rsidRPr="0080168F">
        <w:rPr>
          <w:position w:val="-12"/>
        </w:rPr>
        <w:object w:dxaOrig="420" w:dyaOrig="360">
          <v:shape id="_x0000_i2009" type="#_x0000_t75" style="width:19.5pt;height:19.5pt" o:ole="">
            <v:imagedata r:id="rId1691" o:title=""/>
          </v:shape>
          <o:OLEObject Type="Embed" ProgID="Equation.3" ShapeID="_x0000_i2009" DrawAspect="Content" ObjectID="_1385374240" r:id="rId1731"/>
        </w:object>
      </w:r>
      <w:r>
        <w:t xml:space="preserve"> и известным </w:t>
      </w:r>
      <w:r w:rsidRPr="0080168F">
        <w:rPr>
          <w:position w:val="-12"/>
        </w:rPr>
        <w:object w:dxaOrig="400" w:dyaOrig="360">
          <v:shape id="_x0000_i2010" type="#_x0000_t75" style="width:19.5pt;height:19.5pt" o:ole="">
            <v:imagedata r:id="rId1649" o:title=""/>
          </v:shape>
          <o:OLEObject Type="Embed" ProgID="Equation.3" ShapeID="_x0000_i2010" DrawAspect="Content" ObjectID="_1385374241" r:id="rId1732"/>
        </w:object>
      </w:r>
      <w:r>
        <w:t>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 xml:space="preserve">Необходимо, используя последовательный анализ проверить гипотезу </w:t>
      </w:r>
      <w:r w:rsidRPr="0080168F">
        <w:rPr>
          <w:position w:val="-18"/>
        </w:rPr>
        <w:object w:dxaOrig="460" w:dyaOrig="440">
          <v:shape id="_x0000_i2011" type="#_x0000_t75" style="width:23.25pt;height:23.25pt" o:ole="">
            <v:imagedata r:id="rId1694" o:title=""/>
          </v:shape>
          <o:OLEObject Type="Embed" ProgID="Equation.3" ShapeID="_x0000_i2011" DrawAspect="Content" ObjectID="_1385374242" r:id="rId1733"/>
        </w:object>
      </w:r>
      <w:r>
        <w:t xml:space="preserve"> относительно конкурирующей </w:t>
      </w:r>
      <w:r w:rsidRPr="0080168F">
        <w:rPr>
          <w:position w:val="-16"/>
        </w:rPr>
        <w:object w:dxaOrig="420" w:dyaOrig="420">
          <v:shape id="_x0000_i2012" type="#_x0000_t75" style="width:19.5pt;height:19.5pt" o:ole="">
            <v:imagedata r:id="rId1734" o:title=""/>
          </v:shape>
          <o:OLEObject Type="Embed" ProgID="Equation.3" ShapeID="_x0000_i2012" DrawAspect="Content" ObjectID="_1385374243" r:id="rId1735"/>
        </w:object>
      </w:r>
      <w:r>
        <w:t>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74"/>
        </w:rPr>
        <w:object w:dxaOrig="2299" w:dyaOrig="1600">
          <v:shape id="_x0000_i2013" type="#_x0000_t75" style="width:114.75pt;height:78.75pt" o:ole="">
            <v:imagedata r:id="rId1736" o:title=""/>
          </v:shape>
          <o:OLEObject Type="Embed" ProgID="Equation.3" ShapeID="_x0000_i2013" DrawAspect="Content" ObjectID="_1385374244" r:id="rId1737"/>
        </w:object>
      </w:r>
      <w:r>
        <w:tab/>
        <w:t>(2.39)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w:r w:rsidRPr="0080168F">
        <w:rPr>
          <w:position w:val="-18"/>
        </w:rPr>
        <w:object w:dxaOrig="420" w:dyaOrig="420">
          <v:shape id="_x0000_i2014" type="#_x0000_t75" style="width:19.5pt;height:19.5pt" o:ole="">
            <v:imagedata r:id="rId1738" o:title=""/>
          </v:shape>
          <o:OLEObject Type="Embed" ProgID="Equation.3" ShapeID="_x0000_i2014" DrawAspect="Content" ObjectID="_1385374245" r:id="rId1739"/>
        </w:object>
      </w:r>
      <w:r w:rsidR="00C37EE8">
        <w:t xml:space="preserve"> –</w:t>
      </w:r>
      <w:r>
        <w:t xml:space="preserve"> желательное значение </w:t>
      </w:r>
      <w:r w:rsidRPr="0080168F">
        <w:rPr>
          <w:position w:val="-12"/>
        </w:rPr>
        <w:object w:dxaOrig="420" w:dyaOrig="360">
          <v:shape id="_x0000_i2015" type="#_x0000_t75" style="width:19.5pt;height:19.5pt" o:ole="">
            <v:imagedata r:id="rId1691" o:title=""/>
          </v:shape>
          <o:OLEObject Type="Embed" ProgID="Equation.3" ShapeID="_x0000_i2015" DrawAspect="Content" ObjectID="_1385374246" r:id="rId1740"/>
        </w:object>
      </w:r>
      <w:r>
        <w:t xml:space="preserve">, </w:t>
      </w:r>
      <w:r w:rsidRPr="0080168F">
        <w:rPr>
          <w:position w:val="-6"/>
        </w:rPr>
        <w:object w:dxaOrig="260" w:dyaOrig="320">
          <v:shape id="_x0000_i2016" type="#_x0000_t75" style="width:12.75pt;height:16.5pt" o:ole="">
            <v:imagedata r:id="rId1741" o:title=""/>
          </v:shape>
          <o:OLEObject Type="Embed" ProgID="Equation.3" ShapeID="_x0000_i2016" DrawAspect="Content" ObjectID="_1385374247" r:id="rId1742"/>
        </w:object>
      </w:r>
      <w:r>
        <w:t xml:space="preserve"> </w:t>
      </w:r>
      <w:r w:rsidR="00C37EE8">
        <w:t>–</w:t>
      </w:r>
      <w:r>
        <w:t xml:space="preserve"> наперед заданная малая величина, характеризующая ухудшение качества продукта.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>Процесс испытаний партии продолжается, если</w:t>
      </w:r>
    </w:p>
    <w:p w:rsidR="00CA719B" w:rsidRDefault="00ED297C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right"/>
      </w:pPr>
      <w:r w:rsidRPr="00ED297C">
        <w:rPr>
          <w:position w:val="-60"/>
        </w:rPr>
        <w:object w:dxaOrig="6979" w:dyaOrig="1400">
          <v:shape id="_x0000_i2017" type="#_x0000_t75" style="width:350.25pt;height:69pt" o:ole="">
            <v:imagedata r:id="rId1743" o:title=""/>
          </v:shape>
          <o:OLEObject Type="Embed" ProgID="Equation.3" ShapeID="_x0000_i2017" DrawAspect="Content" ObjectID="_1385374248" r:id="rId1744"/>
        </w:object>
      </w:r>
      <w:r w:rsidR="00CA719B">
        <w:t>.</w:t>
      </w:r>
      <w:r w:rsidR="00CA719B">
        <w:tab/>
        <w:t>(2.40)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>При выполнении условия (2.40) партию продукта можно признать к</w:t>
      </w:r>
      <w:r>
        <w:t>а</w:t>
      </w:r>
      <w:r>
        <w:t>чественной.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>Как только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50"/>
        </w:rPr>
        <w:object w:dxaOrig="4440" w:dyaOrig="1120">
          <v:shape id="_x0000_i2018" type="#_x0000_t75" style="width:222.75pt;height:55.5pt" o:ole="">
            <v:imagedata r:id="rId1745" o:title=""/>
          </v:shape>
          <o:OLEObject Type="Embed" ProgID="Equation.3" ShapeID="_x0000_i2018" DrawAspect="Content" ObjectID="_1385374249" r:id="rId1746"/>
        </w:object>
      </w:r>
      <w:r>
        <w:t>,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0"/>
      </w:pPr>
      <w:r>
        <w:t>или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50"/>
        </w:rPr>
        <w:object w:dxaOrig="4540" w:dyaOrig="1120">
          <v:shape id="_x0000_i2019" type="#_x0000_t75" style="width:225.75pt;height:55.5pt" o:ole="">
            <v:imagedata r:id="rId1747" o:title=""/>
          </v:shape>
          <o:OLEObject Type="Embed" ProgID="Equation.3" ShapeID="_x0000_i2019" DrawAspect="Content" ObjectID="_1385374250" r:id="rId1748"/>
        </w:object>
      </w:r>
      <w:r>
        <w:t>,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0"/>
      </w:pPr>
      <w:r>
        <w:t>партию продукта можно признать некачественной.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  <w:r>
        <w:t xml:space="preserve">При выборе численных значений вероятности ошибки первого рода </w:t>
      </w:r>
      <w:r w:rsidRPr="0080168F">
        <w:rPr>
          <w:position w:val="-12"/>
        </w:rPr>
        <w:object w:dxaOrig="240" w:dyaOrig="320">
          <v:shape id="_x0000_i2020" type="#_x0000_t75" style="width:12.75pt;height:16.5pt" o:ole="">
            <v:imagedata r:id="rId1281" o:title=""/>
          </v:shape>
          <o:OLEObject Type="Embed" ProgID="Equation.3" ShapeID="_x0000_i2020" DrawAspect="Content" ObjectID="_1385374251" r:id="rId1749"/>
        </w:object>
      </w:r>
      <w:r>
        <w:t xml:space="preserve"> и вероятности ошибки второго рода </w:t>
      </w:r>
      <w:r w:rsidRPr="0080168F">
        <w:rPr>
          <w:position w:val="-12"/>
        </w:rPr>
        <w:object w:dxaOrig="300" w:dyaOrig="380">
          <v:shape id="_x0000_i2021" type="#_x0000_t75" style="width:16.5pt;height:19.5pt" o:ole="">
            <v:imagedata r:id="rId1750" o:title=""/>
          </v:shape>
          <o:OLEObject Type="Embed" ProgID="Equation.3" ShapeID="_x0000_i2021" DrawAspect="Content" ObjectID="_1385374252" r:id="rId1751"/>
        </w:object>
      </w:r>
      <w:r>
        <w:t xml:space="preserve"> следует иметь в виду, что их очень малые значения приводят к значительному увеличению объема испытаний </w:t>
      </w:r>
      <w:r w:rsidRPr="0080168F">
        <w:rPr>
          <w:position w:val="-6"/>
        </w:rPr>
        <w:object w:dxaOrig="300" w:dyaOrig="260">
          <v:shape id="_x0000_i2022" type="#_x0000_t75" style="width:16.5pt;height:12.75pt" o:ole="">
            <v:imagedata r:id="rId1659" o:title=""/>
          </v:shape>
          <o:OLEObject Type="Embed" ProgID="Equation.3" ShapeID="_x0000_i2022" DrawAspect="Content" ObjectID="_1385374253" r:id="rId1752"/>
        </w:object>
      </w:r>
      <w:r>
        <w:t>, а следовательно, и к стоимости контроля. Следует отметить, что не сущ</w:t>
      </w:r>
      <w:r>
        <w:t>е</w:t>
      </w:r>
      <w:r>
        <w:t>ствует рациональных планов контроля, удовлетворяющих всем возможным практическим ситуациям.</w:t>
      </w:r>
    </w:p>
    <w:p w:rsidR="00CA719B" w:rsidRDefault="00CA719B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</w:p>
    <w:p w:rsidR="00C37EE8" w:rsidRDefault="00C37EE8" w:rsidP="00AE1333">
      <w:pPr>
        <w:pStyle w:val="20"/>
        <w:tabs>
          <w:tab w:val="num" w:pos="720"/>
          <w:tab w:val="left" w:pos="2127"/>
          <w:tab w:val="left" w:pos="6237"/>
        </w:tabs>
        <w:spacing w:line="240" w:lineRule="auto"/>
        <w:ind w:left="0" w:firstLine="709"/>
      </w:pPr>
    </w:p>
    <w:p w:rsidR="00CA719B" w:rsidRDefault="00CA719B" w:rsidP="00AE1333">
      <w:pPr>
        <w:tabs>
          <w:tab w:val="left" w:pos="2127"/>
        </w:tabs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2.7. Особенности статистического вывода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CA719B" w:rsidRDefault="00CA719B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>Статистический вывод по своей сути является логически индуктивным методо</w:t>
      </w:r>
      <w:r w:rsidR="00C37EE8">
        <w:t>м перехода от частного к общему</w:t>
      </w:r>
      <w:r>
        <w:t xml:space="preserve"> и</w:t>
      </w:r>
      <w:r w:rsidR="00C37EE8">
        <w:t>,</w:t>
      </w:r>
      <w:r>
        <w:t xml:space="preserve"> естественно, будет содержать о</w:t>
      </w:r>
      <w:r>
        <w:t>п</w:t>
      </w:r>
      <w:r>
        <w:t>ределенные противоречия.</w:t>
      </w:r>
    </w:p>
    <w:p w:rsidR="00CA719B" w:rsidRDefault="00CA719B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>Особенность статистического вывода такова, что при отклонении гип</w:t>
      </w:r>
      <w:r>
        <w:t>о</w:t>
      </w:r>
      <w:r>
        <w:t>тезы можно оценить заранее вероятность возможной ошибки, когда отбрас</w:t>
      </w:r>
      <w:r>
        <w:t>ы</w:t>
      </w:r>
      <w:r>
        <w:t>вается правильная гипотеза, но если гипотеза принята, это не означает, что она подтверждена с заданной вероятностью. Это означает только, что она с</w:t>
      </w:r>
      <w:r>
        <w:t>о</w:t>
      </w:r>
      <w:r>
        <w:t>гласуется с результатами данного статистического эксперимента, хотя может быть при получении дополнительного экспериментального материала ок</w:t>
      </w:r>
      <w:r>
        <w:t>а</w:t>
      </w:r>
      <w:r>
        <w:t>жется, что ее следует отвергнуть. Иными словами, методика проверки стат</w:t>
      </w:r>
      <w:r>
        <w:t>и</w:t>
      </w:r>
      <w:r>
        <w:t>стических гипотез позволяет отбросить ту или иную гипотезу как неправил</w:t>
      </w:r>
      <w:r>
        <w:t>ь</w:t>
      </w:r>
      <w:r>
        <w:t>ную, но не позволяет доказать, что она верна. Статистические критерии ук</w:t>
      </w:r>
      <w:r>
        <w:t>а</w:t>
      </w:r>
      <w:r>
        <w:t>зывают лишь на отсутствие опровержения со стороны экспериментальных данных.</w:t>
      </w:r>
    </w:p>
    <w:p w:rsidR="00CA719B" w:rsidRDefault="00CA719B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>Ясно, что на практике всегда можно предположить много разных гип</w:t>
      </w:r>
      <w:r>
        <w:t>о</w:t>
      </w:r>
      <w:r>
        <w:t>тез, одинаково хорошо согласующихся с результатами наблюдений и никогда нельзя гарантировать, что рассмотрены все возможные гипотезы.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Отсюда, однако, не следует, что об объекте исследования нельзя ск</w:t>
      </w:r>
      <w:r>
        <w:rPr>
          <w:sz w:val="28"/>
        </w:rPr>
        <w:t>а</w:t>
      </w:r>
      <w:r>
        <w:rPr>
          <w:sz w:val="28"/>
        </w:rPr>
        <w:t>зать ничего определенного. Формализованные процедуры проверки стат</w:t>
      </w:r>
      <w:r>
        <w:rPr>
          <w:sz w:val="28"/>
        </w:rPr>
        <w:t>и</w:t>
      </w:r>
      <w:r>
        <w:rPr>
          <w:sz w:val="28"/>
        </w:rPr>
        <w:t>стических гипотез дают лишь четкие правила при решении вопроса об отбр</w:t>
      </w:r>
      <w:r>
        <w:rPr>
          <w:sz w:val="28"/>
        </w:rPr>
        <w:t>а</w:t>
      </w:r>
      <w:r>
        <w:rPr>
          <w:sz w:val="28"/>
        </w:rPr>
        <w:t>сывании или принятии гипотез в экспериментальных науках, причем резул</w:t>
      </w:r>
      <w:r>
        <w:rPr>
          <w:sz w:val="28"/>
        </w:rPr>
        <w:t>ь</w:t>
      </w:r>
      <w:r>
        <w:rPr>
          <w:sz w:val="28"/>
        </w:rPr>
        <w:t>татам статистического анализа никогда не следует приписывать слишком большую объективность, поскольку исследователь всегда вносит в исслед</w:t>
      </w:r>
      <w:r>
        <w:rPr>
          <w:sz w:val="28"/>
        </w:rPr>
        <w:t>о</w:t>
      </w:r>
      <w:r>
        <w:rPr>
          <w:sz w:val="28"/>
        </w:rPr>
        <w:t>вание априорную, во многом субъективную информацию, играющую зача</w:t>
      </w:r>
      <w:r>
        <w:rPr>
          <w:sz w:val="28"/>
        </w:rPr>
        <w:t>с</w:t>
      </w:r>
      <w:r>
        <w:rPr>
          <w:sz w:val="28"/>
        </w:rPr>
        <w:t>тую решающую роль. Следует всегда также помнить, что если исследователь не сумеет выдвинуть плодотворную гипотезу о свойствах изучаемого явл</w:t>
      </w:r>
      <w:r>
        <w:rPr>
          <w:sz w:val="28"/>
        </w:rPr>
        <w:t>е</w:t>
      </w:r>
      <w:r>
        <w:rPr>
          <w:sz w:val="28"/>
        </w:rPr>
        <w:t>ния, никакие самые сложные статистические методы не могут привести к и</w:t>
      </w:r>
      <w:r>
        <w:rPr>
          <w:sz w:val="28"/>
        </w:rPr>
        <w:t>н</w:t>
      </w:r>
      <w:r w:rsidR="00692382">
        <w:rPr>
          <w:sz w:val="28"/>
        </w:rPr>
        <w:t>тересным выводам [1</w:t>
      </w:r>
      <w:r>
        <w:rPr>
          <w:sz w:val="28"/>
        </w:rPr>
        <w:t>].</w:t>
      </w:r>
    </w:p>
    <w:p w:rsidR="00AE1333" w:rsidRPr="002F08D1" w:rsidRDefault="00AE1333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CA719B" w:rsidRDefault="00CA719B" w:rsidP="00AE1333">
      <w:pPr>
        <w:pStyle w:val="30"/>
        <w:tabs>
          <w:tab w:val="left" w:pos="2127"/>
        </w:tabs>
        <w:ind w:left="0" w:firstLine="709"/>
        <w:rPr>
          <w:b/>
          <w:bCs/>
        </w:rPr>
      </w:pPr>
      <w:r>
        <w:rPr>
          <w:b/>
          <w:bCs/>
        </w:rPr>
        <w:t>2.8. Статистики и измерения стационарного случайного процесса</w:t>
      </w: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CA719B" w:rsidRDefault="00CA719B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Если наблюдать непрерывный процесс </w:t>
      </w:r>
      <w:r w:rsidRPr="0080168F">
        <w:rPr>
          <w:position w:val="-12"/>
          <w:sz w:val="28"/>
        </w:rPr>
        <w:object w:dxaOrig="660" w:dyaOrig="400">
          <v:shape id="_x0000_i2023" type="#_x0000_t75" style="width:33pt;height:19.5pt" o:ole="" fillcolor="window">
            <v:imagedata r:id="rId1753" o:title=""/>
          </v:shape>
          <o:OLEObject Type="Embed" ProgID="Equation.3" ShapeID="_x0000_i2023" DrawAspect="Content" ObjectID="_1385374254" r:id="rId1754"/>
        </w:object>
      </w:r>
      <w:r>
        <w:rPr>
          <w:sz w:val="28"/>
        </w:rPr>
        <w:t xml:space="preserve"> в дискретные моменты времени, то получим дискретный процесс вида (рис. 2.6):</w:t>
      </w:r>
    </w:p>
    <w:p w:rsidR="00CA719B" w:rsidRDefault="00CA719B" w:rsidP="00AE1333">
      <w:pPr>
        <w:tabs>
          <w:tab w:val="left" w:pos="2127"/>
          <w:tab w:val="left" w:pos="7797"/>
        </w:tabs>
        <w:ind w:firstLine="709"/>
        <w:jc w:val="right"/>
        <w:rPr>
          <w:sz w:val="28"/>
        </w:rPr>
      </w:pPr>
      <w:r w:rsidRPr="0080168F">
        <w:rPr>
          <w:position w:val="-46"/>
          <w:sz w:val="28"/>
        </w:rPr>
        <w:object w:dxaOrig="4200" w:dyaOrig="1040">
          <v:shape id="_x0000_i2024" type="#_x0000_t75" style="width:209.25pt;height:52.5pt" o:ole="" fillcolor="window">
            <v:imagedata r:id="rId1755" o:title=""/>
          </v:shape>
          <o:OLEObject Type="Embed" ProgID="Equation.3" ShapeID="_x0000_i2024" DrawAspect="Content" ObjectID="_1385374255" r:id="rId1756"/>
        </w:object>
      </w:r>
      <w:r w:rsidR="00692382" w:rsidRPr="00692382">
        <w:rPr>
          <w:position w:val="-10"/>
          <w:sz w:val="28"/>
        </w:rPr>
        <w:object w:dxaOrig="1780" w:dyaOrig="340">
          <v:shape id="_x0000_i2025" type="#_x0000_t75" style="width:88.5pt;height:16.5pt" o:ole="">
            <v:imagedata r:id="rId1757" o:title=""/>
          </v:shape>
          <o:OLEObject Type="Embed" ProgID="Equation.3" ShapeID="_x0000_i2025" DrawAspect="Content" ObjectID="_1385374256" r:id="rId1758"/>
        </w:object>
      </w:r>
      <w:r>
        <w:rPr>
          <w:sz w:val="32"/>
        </w:rPr>
        <w:t>,</w:t>
      </w:r>
      <w:r>
        <w:rPr>
          <w:sz w:val="32"/>
        </w:rPr>
        <w:tab/>
      </w:r>
      <w:r>
        <w:rPr>
          <w:sz w:val="28"/>
        </w:rPr>
        <w:t>(2.41)</w:t>
      </w:r>
    </w:p>
    <w:p w:rsidR="00CA719B" w:rsidRDefault="00CA719B" w:rsidP="00AE1333">
      <w:pPr>
        <w:tabs>
          <w:tab w:val="left" w:pos="2127"/>
          <w:tab w:val="left" w:pos="6237"/>
        </w:tabs>
        <w:jc w:val="both"/>
        <w:rPr>
          <w:sz w:val="28"/>
        </w:rPr>
      </w:pPr>
      <w:r>
        <w:rPr>
          <w:sz w:val="28"/>
        </w:rPr>
        <w:t>где</w:t>
      </w:r>
      <w:r w:rsidRPr="0080168F">
        <w:rPr>
          <w:position w:val="-12"/>
          <w:sz w:val="28"/>
        </w:rPr>
        <w:object w:dxaOrig="720" w:dyaOrig="400">
          <v:shape id="_x0000_i2026" type="#_x0000_t75" style="width:36pt;height:19.5pt" o:ole="" fillcolor="window">
            <v:imagedata r:id="rId1759" o:title=""/>
          </v:shape>
          <o:OLEObject Type="Embed" ProgID="Equation.3" ShapeID="_x0000_i2026" DrawAspect="Content" ObjectID="_1385374257" r:id="rId1760"/>
        </w:object>
      </w:r>
      <w:r w:rsidR="00C37EE8" w:rsidRPr="00984EE5">
        <w:rPr>
          <w:sz w:val="28"/>
          <w:szCs w:val="28"/>
        </w:rPr>
        <w:t>–</w:t>
      </w:r>
      <w:r w:rsidRPr="00984EE5">
        <w:rPr>
          <w:sz w:val="28"/>
          <w:szCs w:val="28"/>
        </w:rPr>
        <w:t xml:space="preserve"> </w:t>
      </w:r>
      <w:r>
        <w:rPr>
          <w:sz w:val="28"/>
        </w:rPr>
        <w:t xml:space="preserve">дискретный процесс, </w:t>
      </w:r>
      <w:r w:rsidRPr="00984EE5">
        <w:rPr>
          <w:position w:val="-20"/>
          <w:sz w:val="28"/>
          <w:szCs w:val="28"/>
        </w:rPr>
        <w:object w:dxaOrig="360" w:dyaOrig="460">
          <v:shape id="_x0000_i2027" type="#_x0000_t75" style="width:19.5pt;height:23.25pt" o:ole="" fillcolor="window">
            <v:imagedata r:id="rId1761" o:title=""/>
          </v:shape>
          <o:OLEObject Type="Embed" ProgID="Equation.3" ShapeID="_x0000_i2027" DrawAspect="Content" ObjectID="_1385374258" r:id="rId1762"/>
        </w:object>
      </w:r>
      <w:r w:rsidRPr="00984EE5">
        <w:rPr>
          <w:sz w:val="28"/>
          <w:szCs w:val="28"/>
        </w:rPr>
        <w:t xml:space="preserve"> </w:t>
      </w:r>
      <w:r w:rsidR="00C37EE8" w:rsidRPr="00984EE5">
        <w:rPr>
          <w:sz w:val="28"/>
          <w:szCs w:val="28"/>
        </w:rPr>
        <w:t xml:space="preserve">– </w:t>
      </w:r>
      <w:r w:rsidRPr="00984EE5">
        <w:rPr>
          <w:sz w:val="28"/>
          <w:szCs w:val="28"/>
        </w:rPr>
        <w:t>такт</w:t>
      </w:r>
      <w:r>
        <w:rPr>
          <w:sz w:val="28"/>
        </w:rPr>
        <w:t xml:space="preserve"> (интервал) квантования, </w:t>
      </w:r>
      <w:r w:rsidRPr="0080168F">
        <w:rPr>
          <w:position w:val="-6"/>
          <w:sz w:val="28"/>
        </w:rPr>
        <w:object w:dxaOrig="340" w:dyaOrig="320">
          <v:shape id="_x0000_i2028" type="#_x0000_t75" style="width:16.5pt;height:16.5pt" o:ole="">
            <v:imagedata r:id="rId12" o:title=""/>
          </v:shape>
          <o:OLEObject Type="Embed" ProgID="Equation.3" ShapeID="_x0000_i2028" DrawAspect="Content" ObjectID="_1385374259" r:id="rId1763"/>
        </w:object>
      </w:r>
      <w:r>
        <w:rPr>
          <w:sz w:val="28"/>
        </w:rPr>
        <w:t xml:space="preserve"> – об</w:t>
      </w:r>
      <w:r>
        <w:rPr>
          <w:sz w:val="28"/>
        </w:rPr>
        <w:t>ъ</w:t>
      </w:r>
      <w:r>
        <w:rPr>
          <w:sz w:val="28"/>
        </w:rPr>
        <w:t>ем выборки (число наблюдений реализации).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Здесь предполагается, что длительность </w:t>
      </w:r>
      <w:r w:rsidRPr="0080168F">
        <w:rPr>
          <w:position w:val="-6"/>
          <w:sz w:val="28"/>
        </w:rPr>
        <w:object w:dxaOrig="240" w:dyaOrig="340">
          <v:shape id="_x0000_i2029" type="#_x0000_t75" style="width:12.75pt;height:16.5pt" o:ole="">
            <v:imagedata r:id="rId1764" o:title=""/>
          </v:shape>
          <o:OLEObject Type="Embed" ProgID="Equation.3" ShapeID="_x0000_i2029" DrawAspect="Content" ObjectID="_1385374260" r:id="rId1765"/>
        </w:object>
      </w:r>
      <w:r>
        <w:rPr>
          <w:sz w:val="28"/>
        </w:rPr>
        <w:t xml:space="preserve"> замыкания ключа сущес</w:t>
      </w:r>
      <w:r>
        <w:rPr>
          <w:sz w:val="28"/>
        </w:rPr>
        <w:t>т</w:t>
      </w:r>
      <w:r>
        <w:rPr>
          <w:sz w:val="28"/>
        </w:rPr>
        <w:t xml:space="preserve">венно меньше такта квантования </w:t>
      </w:r>
      <w:r w:rsidRPr="0080168F">
        <w:rPr>
          <w:position w:val="-20"/>
          <w:sz w:val="28"/>
        </w:rPr>
        <w:object w:dxaOrig="360" w:dyaOrig="460">
          <v:shape id="_x0000_i2030" type="#_x0000_t75" style="width:19.5pt;height:23.25pt" o:ole="" fillcolor="window">
            <v:imagedata r:id="rId1761" o:title=""/>
          </v:shape>
          <o:OLEObject Type="Embed" ProgID="Equation.3" ShapeID="_x0000_i2030" DrawAspect="Content" ObjectID="_1385374261" r:id="rId1766"/>
        </w:object>
      </w:r>
      <w:r>
        <w:rPr>
          <w:sz w:val="28"/>
        </w:rPr>
        <w:t xml:space="preserve">, т.е. </w:t>
      </w:r>
      <w:r w:rsidRPr="0080168F">
        <w:rPr>
          <w:position w:val="-14"/>
          <w:sz w:val="28"/>
        </w:rPr>
        <w:object w:dxaOrig="980" w:dyaOrig="440">
          <v:shape id="_x0000_i2031" type="#_x0000_t75" style="width:48.75pt;height:23.25pt" o:ole="">
            <v:imagedata r:id="rId1767" o:title=""/>
          </v:shape>
          <o:OLEObject Type="Embed" ProgID="Equation.3" ShapeID="_x0000_i2031" DrawAspect="Content" ObjectID="_1385374262" r:id="rId1768"/>
        </w:object>
      </w:r>
      <w:r>
        <w:rPr>
          <w:sz w:val="28"/>
        </w:rPr>
        <w:t xml:space="preserve"> (см. рис. 2.6).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both"/>
        <w:rPr>
          <w:sz w:val="28"/>
        </w:rPr>
      </w:pPr>
      <w:r>
        <w:rPr>
          <w:sz w:val="28"/>
        </w:rPr>
        <w:t>В дальнейшем для простоты записи дискретный процесс будем зап</w:t>
      </w:r>
      <w:r>
        <w:rPr>
          <w:sz w:val="28"/>
        </w:rPr>
        <w:t>и</w:t>
      </w:r>
      <w:r>
        <w:rPr>
          <w:sz w:val="28"/>
        </w:rPr>
        <w:t xml:space="preserve">сывать в виде последовательности </w:t>
      </w:r>
      <w:r w:rsidRPr="0080168F">
        <w:rPr>
          <w:position w:val="-12"/>
          <w:sz w:val="28"/>
          <w:lang w:val="en-US"/>
        </w:rPr>
        <w:object w:dxaOrig="680" w:dyaOrig="400">
          <v:shape id="_x0000_i2032" type="#_x0000_t75" style="width:33pt;height:19.5pt" o:ole="" fillcolor="window">
            <v:imagedata r:id="rId1769" o:title=""/>
          </v:shape>
          <o:OLEObject Type="Embed" ProgID="Equation.3" ShapeID="_x0000_i2032" DrawAspect="Content" ObjectID="_1385374263" r:id="rId1770"/>
        </w:object>
      </w:r>
      <w:r>
        <w:rPr>
          <w:sz w:val="28"/>
        </w:rPr>
        <w:t xml:space="preserve">, что справедливо при </w:t>
      </w:r>
      <w:r w:rsidRPr="0080168F">
        <w:rPr>
          <w:position w:val="-20"/>
          <w:sz w:val="28"/>
        </w:rPr>
        <w:object w:dxaOrig="760" w:dyaOrig="460">
          <v:shape id="_x0000_i2033" type="#_x0000_t75" style="width:39pt;height:23.25pt" o:ole="" fillcolor="window">
            <v:imagedata r:id="rId1771" o:title=""/>
          </v:shape>
          <o:OLEObject Type="Embed" ProgID="Equation.3" ShapeID="_x0000_i2033" DrawAspect="Content" ObjectID="_1385374264" r:id="rId1772"/>
        </w:object>
      </w:r>
      <w:r>
        <w:rPr>
          <w:sz w:val="28"/>
        </w:rPr>
        <w:t>.</w:t>
      </w:r>
    </w:p>
    <w:p w:rsidR="008B20A4" w:rsidRPr="002D4970" w:rsidRDefault="00CA719B" w:rsidP="00AE1333">
      <w:pPr>
        <w:tabs>
          <w:tab w:val="left" w:pos="2127"/>
          <w:tab w:val="left" w:pos="6237"/>
        </w:tabs>
        <w:ind w:firstLine="709"/>
        <w:jc w:val="both"/>
        <w:rPr>
          <w:sz w:val="28"/>
        </w:rPr>
        <w:sectPr w:rsidR="008B20A4" w:rsidRPr="002D4970" w:rsidSect="0096629E">
          <w:headerReference w:type="even" r:id="rId1773"/>
          <w:headerReference w:type="default" r:id="rId1774"/>
          <w:footerReference w:type="even" r:id="rId1775"/>
          <w:type w:val="continuous"/>
          <w:pgSz w:w="11906" w:h="16838"/>
          <w:pgMar w:top="1701" w:right="851" w:bottom="1418" w:left="1701" w:header="1134" w:footer="709" w:gutter="0"/>
          <w:cols w:space="708"/>
          <w:docGrid w:linePitch="360"/>
        </w:sectPr>
      </w:pPr>
      <w:r>
        <w:rPr>
          <w:sz w:val="28"/>
        </w:rPr>
        <w:t>При дискретизации реализации случайного процесса следует иметь в</w:t>
      </w:r>
      <w:r w:rsidR="00C37EE8">
        <w:rPr>
          <w:sz w:val="28"/>
        </w:rPr>
        <w:t xml:space="preserve"> </w:t>
      </w:r>
      <w:r>
        <w:rPr>
          <w:sz w:val="28"/>
        </w:rPr>
        <w:t xml:space="preserve">виду, что выбор слишком малого значения интервала квантования </w:t>
      </w:r>
      <w:r w:rsidRPr="0080168F">
        <w:rPr>
          <w:position w:val="-20"/>
          <w:sz w:val="28"/>
        </w:rPr>
        <w:object w:dxaOrig="360" w:dyaOrig="460">
          <v:shape id="_x0000_i2034" type="#_x0000_t75" style="width:19.5pt;height:23.25pt" o:ole="" fillcolor="window">
            <v:imagedata r:id="rId1761" o:title=""/>
          </v:shape>
          <o:OLEObject Type="Embed" ProgID="Equation.3" ShapeID="_x0000_i2034" DrawAspect="Content" ObjectID="_1385374265" r:id="rId1776"/>
        </w:object>
      </w:r>
      <w:r>
        <w:rPr>
          <w:sz w:val="28"/>
        </w:rPr>
        <w:t xml:space="preserve"> прив</w:t>
      </w:r>
      <w:r>
        <w:rPr>
          <w:sz w:val="28"/>
        </w:rPr>
        <w:t>е</w:t>
      </w:r>
      <w:r>
        <w:rPr>
          <w:sz w:val="28"/>
        </w:rPr>
        <w:t>дет к избыточности выборки, а следовательно, к увеличению объемов нео</w:t>
      </w:r>
      <w:r>
        <w:rPr>
          <w:sz w:val="28"/>
        </w:rPr>
        <w:t>б</w:t>
      </w:r>
      <w:r>
        <w:rPr>
          <w:sz w:val="28"/>
        </w:rPr>
        <w:t>ходимой памяти для хранения данных и времени для вычислений.</w:t>
      </w:r>
    </w:p>
    <w:p w:rsidR="007D42A9" w:rsidRPr="002D4970" w:rsidRDefault="007D42A9" w:rsidP="007D42A9">
      <w:pPr>
        <w:tabs>
          <w:tab w:val="left" w:pos="6237"/>
        </w:tabs>
        <w:jc w:val="both"/>
        <w:rPr>
          <w:sz w:val="28"/>
        </w:rPr>
        <w:sectPr w:rsidR="007D42A9" w:rsidRPr="002D4970" w:rsidSect="008B20A4">
          <w:type w:val="continuous"/>
          <w:pgSz w:w="11906" w:h="16838"/>
          <w:pgMar w:top="1701" w:right="851" w:bottom="1418" w:left="1701" w:header="1134" w:footer="709" w:gutter="0"/>
          <w:pgNumType w:start="120"/>
          <w:cols w:num="2" w:space="708"/>
          <w:docGrid w:linePitch="360"/>
        </w:sectPr>
      </w:pPr>
    </w:p>
    <w:p w:rsidR="007D42A9" w:rsidRDefault="00DF01AA" w:rsidP="007D42A9">
      <w:pPr>
        <w:tabs>
          <w:tab w:val="left" w:pos="6237"/>
        </w:tabs>
        <w:jc w:val="center"/>
        <w:rPr>
          <w:sz w:val="28"/>
          <w:lang w:val="en-US"/>
        </w:rPr>
        <w:sectPr w:rsidR="007D42A9" w:rsidSect="007D42A9">
          <w:type w:val="continuous"/>
          <w:pgSz w:w="11906" w:h="16838"/>
          <w:pgMar w:top="1701" w:right="851" w:bottom="1418" w:left="1701" w:header="1134" w:footer="709" w:gutter="0"/>
          <w:pgNumType w:start="120"/>
          <w:cols w:space="708"/>
          <w:docGrid w:linePitch="360"/>
        </w:sectPr>
      </w:pPr>
      <w:r w:rsidRPr="008760B3">
        <w:rPr>
          <w:sz w:val="28"/>
          <w:lang w:val="en-US"/>
        </w:rPr>
        <w:lastRenderedPageBreak/>
        <w:pict>
          <v:shape id="_x0000_i2035" type="#_x0000_t75" style="width:177pt;height:183pt" fillcolor="window">
            <v:imagedata r:id="rId1777" o:title="" croptop="-3663f" cropbottom="13630f" cropleft="16710f" cropright="19871f"/>
          </v:shape>
        </w:pict>
      </w:r>
      <w:r w:rsidR="007D42A9" w:rsidRPr="0080168F">
        <w:rPr>
          <w:sz w:val="28"/>
          <w:lang w:val="en-US"/>
        </w:rPr>
        <w:object w:dxaOrig="7965" w:dyaOrig="4365">
          <v:shape id="_x0000_i2036" type="#_x0000_t75" style="width:265.5pt;height:157.5pt" o:ole="" fillcolor="window">
            <v:imagedata r:id="rId1778" o:title="" croptop="11505f" cropbottom="6581f" cropleft="5364f" cropright="16332f"/>
          </v:shape>
          <o:OLEObject Type="Embed" ProgID="Visio.Drawing.11" ShapeID="_x0000_i2036" DrawAspect="Content" ObjectID="_1385374266" r:id="rId1779"/>
        </w:object>
      </w:r>
    </w:p>
    <w:p w:rsidR="007D42A9" w:rsidRDefault="007D42A9" w:rsidP="007D42A9">
      <w:pPr>
        <w:tabs>
          <w:tab w:val="left" w:pos="6237"/>
        </w:tabs>
        <w:jc w:val="both"/>
        <w:rPr>
          <w:sz w:val="28"/>
          <w:lang w:val="en-US"/>
        </w:rPr>
        <w:sectPr w:rsidR="007D42A9" w:rsidSect="008B20A4">
          <w:type w:val="continuous"/>
          <w:pgSz w:w="11906" w:h="16838"/>
          <w:pgMar w:top="1701" w:right="851" w:bottom="1418" w:left="1701" w:header="1134" w:footer="709" w:gutter="0"/>
          <w:pgNumType w:start="120"/>
          <w:cols w:num="2" w:space="708"/>
          <w:docGrid w:linePitch="360"/>
        </w:sectPr>
      </w:pPr>
    </w:p>
    <w:p w:rsidR="00512BC8" w:rsidRDefault="00CA719B" w:rsidP="00AE1333">
      <w:pPr>
        <w:tabs>
          <w:tab w:val="left" w:pos="2127"/>
          <w:tab w:val="left" w:pos="6237"/>
        </w:tabs>
        <w:ind w:firstLine="709"/>
        <w:jc w:val="center"/>
        <w:rPr>
          <w:sz w:val="24"/>
          <w:szCs w:val="24"/>
        </w:rPr>
      </w:pPr>
      <w:r w:rsidRPr="00512BC8">
        <w:rPr>
          <w:sz w:val="24"/>
          <w:szCs w:val="24"/>
        </w:rPr>
        <w:lastRenderedPageBreak/>
        <w:t>Рис. 2.6. Преобразование непрерывной реализации</w:t>
      </w:r>
    </w:p>
    <w:p w:rsidR="00CA719B" w:rsidRPr="00512BC8" w:rsidRDefault="00CA719B" w:rsidP="00AE1333">
      <w:pPr>
        <w:tabs>
          <w:tab w:val="left" w:pos="2127"/>
          <w:tab w:val="left" w:pos="6237"/>
        </w:tabs>
        <w:ind w:firstLine="709"/>
        <w:jc w:val="center"/>
        <w:rPr>
          <w:sz w:val="24"/>
          <w:szCs w:val="24"/>
        </w:rPr>
      </w:pPr>
      <w:r w:rsidRPr="00512BC8">
        <w:rPr>
          <w:sz w:val="24"/>
          <w:szCs w:val="24"/>
        </w:rPr>
        <w:t>случайного процесса в дискретную</w:t>
      </w:r>
    </w:p>
    <w:p w:rsidR="008B20A4" w:rsidRPr="002D4970" w:rsidRDefault="008B20A4" w:rsidP="00AE1333">
      <w:pPr>
        <w:tabs>
          <w:tab w:val="left" w:pos="2127"/>
          <w:tab w:val="left" w:pos="6237"/>
        </w:tabs>
        <w:ind w:firstLine="709"/>
        <w:jc w:val="both"/>
        <w:rPr>
          <w:sz w:val="28"/>
        </w:rPr>
      </w:pP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both"/>
        <w:rPr>
          <w:sz w:val="28"/>
        </w:rPr>
      </w:pPr>
      <w:r>
        <w:rPr>
          <w:sz w:val="28"/>
        </w:rPr>
        <w:t xml:space="preserve">С другой стороны, при выборе слишком большого значения </w:t>
      </w:r>
      <w:r w:rsidRPr="0080168F">
        <w:rPr>
          <w:position w:val="-20"/>
          <w:sz w:val="28"/>
        </w:rPr>
        <w:object w:dxaOrig="360" w:dyaOrig="460">
          <v:shape id="_x0000_i2037" type="#_x0000_t75" style="width:19.5pt;height:23.25pt" o:ole="" fillcolor="window">
            <v:imagedata r:id="rId1761" o:title=""/>
          </v:shape>
          <o:OLEObject Type="Embed" ProgID="Equation.3" ShapeID="_x0000_i2037" DrawAspect="Content" ObjectID="_1385374267" r:id="rId1780"/>
        </w:object>
      </w:r>
      <w:r>
        <w:rPr>
          <w:sz w:val="28"/>
        </w:rPr>
        <w:t xml:space="preserve"> во</w:t>
      </w:r>
      <w:r>
        <w:rPr>
          <w:sz w:val="28"/>
        </w:rPr>
        <w:t>з</w:t>
      </w:r>
      <w:r>
        <w:rPr>
          <w:sz w:val="28"/>
        </w:rPr>
        <w:t>можно наложение (маскировка) частот.</w:t>
      </w:r>
    </w:p>
    <w:p w:rsidR="00C37EE8" w:rsidRDefault="00CA719B" w:rsidP="00C37EE8">
      <w:pPr>
        <w:pStyle w:val="1"/>
        <w:tabs>
          <w:tab w:val="left" w:pos="2127"/>
          <w:tab w:val="left" w:pos="6237"/>
        </w:tabs>
        <w:ind w:firstLine="709"/>
        <w:rPr>
          <w:sz w:val="28"/>
          <w:szCs w:val="28"/>
        </w:rPr>
      </w:pPr>
      <w:r>
        <w:rPr>
          <w:sz w:val="28"/>
        </w:rPr>
        <w:t>На рис. 2.7 приведен пример маскировки частот непрерывного пери</w:t>
      </w:r>
      <w:r>
        <w:rPr>
          <w:sz w:val="28"/>
        </w:rPr>
        <w:t>о</w:t>
      </w:r>
      <w:r>
        <w:rPr>
          <w:sz w:val="28"/>
        </w:rPr>
        <w:t>дического сигнала.</w:t>
      </w:r>
    </w:p>
    <w:p w:rsidR="00C37EE8" w:rsidRPr="00512BC8" w:rsidRDefault="00C37EE8" w:rsidP="00C37EE8">
      <w:pPr>
        <w:pStyle w:val="1"/>
        <w:tabs>
          <w:tab w:val="left" w:pos="2127"/>
          <w:tab w:val="left" w:pos="6237"/>
        </w:tabs>
        <w:ind w:firstLine="709"/>
        <w:rPr>
          <w:sz w:val="28"/>
          <w:szCs w:val="28"/>
        </w:rPr>
      </w:pPr>
      <w:r w:rsidRPr="00512BC8">
        <w:rPr>
          <w:sz w:val="28"/>
          <w:szCs w:val="28"/>
        </w:rPr>
        <w:t xml:space="preserve">Из рис. 2.7 видно, что при выбранном значении </w:t>
      </w:r>
      <w:r w:rsidRPr="00512BC8">
        <w:rPr>
          <w:position w:val="-20"/>
          <w:sz w:val="28"/>
          <w:szCs w:val="28"/>
        </w:rPr>
        <w:object w:dxaOrig="360" w:dyaOrig="460">
          <v:shape id="_x0000_i2038" type="#_x0000_t75" style="width:19.5pt;height:23.25pt" o:ole="" fillcolor="window">
            <v:imagedata r:id="rId1761" o:title=""/>
          </v:shape>
          <o:OLEObject Type="Embed" ProgID="Equation.3" ShapeID="_x0000_i2038" DrawAspect="Content" ObjectID="_1385374268" r:id="rId1781"/>
        </w:object>
      </w:r>
      <w:r w:rsidRPr="00512BC8">
        <w:rPr>
          <w:sz w:val="28"/>
          <w:szCs w:val="28"/>
        </w:rPr>
        <w:t xml:space="preserve"> высокие частоты смешаны с низкими частотами.</w:t>
      </w:r>
    </w:p>
    <w:p w:rsidR="00C37EE8" w:rsidRPr="00512BC8" w:rsidRDefault="00C37EE8" w:rsidP="00C37EE8">
      <w:pPr>
        <w:pStyle w:val="1"/>
        <w:tabs>
          <w:tab w:val="left" w:pos="2127"/>
          <w:tab w:val="left" w:pos="6237"/>
        </w:tabs>
        <w:ind w:firstLine="709"/>
        <w:rPr>
          <w:sz w:val="28"/>
          <w:szCs w:val="28"/>
        </w:rPr>
      </w:pPr>
      <w:r w:rsidRPr="00512BC8">
        <w:rPr>
          <w:sz w:val="28"/>
          <w:szCs w:val="28"/>
        </w:rPr>
        <w:t>Граничная частота</w:t>
      </w:r>
    </w:p>
    <w:p w:rsidR="00C37EE8" w:rsidRDefault="00C37EE8" w:rsidP="00C37EE8">
      <w:pPr>
        <w:tabs>
          <w:tab w:val="left" w:pos="5103"/>
        </w:tabs>
        <w:ind w:firstLine="709"/>
        <w:jc w:val="right"/>
        <w:rPr>
          <w:sz w:val="28"/>
        </w:rPr>
      </w:pPr>
      <w:r w:rsidRPr="0080168F">
        <w:rPr>
          <w:position w:val="-40"/>
        </w:rPr>
        <w:object w:dxaOrig="1219" w:dyaOrig="880">
          <v:shape id="_x0000_i2039" type="#_x0000_t75" style="width:62.25pt;height:42.75pt" o:ole="">
            <v:imagedata r:id="rId1782" o:title=""/>
          </v:shape>
          <o:OLEObject Type="Embed" ProgID="Equation.3" ShapeID="_x0000_i2039" DrawAspect="Content" ObjectID="_1385374269" r:id="rId1783"/>
        </w:object>
      </w:r>
      <w:r>
        <w:rPr>
          <w:sz w:val="28"/>
        </w:rPr>
        <w:tab/>
        <w:t>(2.42)</w:t>
      </w:r>
    </w:p>
    <w:p w:rsidR="00C37EE8" w:rsidRDefault="00C37EE8" w:rsidP="00C37EE8">
      <w:pPr>
        <w:pStyle w:val="a9"/>
        <w:tabs>
          <w:tab w:val="left" w:pos="2127"/>
          <w:tab w:val="left" w:pos="6237"/>
        </w:tabs>
        <w:spacing w:line="240" w:lineRule="auto"/>
      </w:pPr>
      <w:r>
        <w:t>называется частотой Найквиста, или частотой свертывания (наложения).</w:t>
      </w:r>
    </w:p>
    <w:p w:rsidR="00C37EE8" w:rsidRPr="00512BC8" w:rsidRDefault="00C37EE8" w:rsidP="00C37EE8">
      <w:pPr>
        <w:pStyle w:val="1"/>
        <w:tabs>
          <w:tab w:val="left" w:pos="2127"/>
          <w:tab w:val="left" w:pos="623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Например [</w:t>
      </w:r>
      <w:r w:rsidRPr="007D42A9">
        <w:rPr>
          <w:sz w:val="28"/>
          <w:szCs w:val="28"/>
        </w:rPr>
        <w:t>6</w:t>
      </w:r>
      <w:r w:rsidRPr="00512BC8">
        <w:rPr>
          <w:sz w:val="28"/>
          <w:szCs w:val="28"/>
        </w:rPr>
        <w:t xml:space="preserve">], если частота </w:t>
      </w:r>
      <w:r w:rsidRPr="00512BC8">
        <w:rPr>
          <w:position w:val="-12"/>
          <w:sz w:val="28"/>
          <w:szCs w:val="28"/>
        </w:rPr>
        <w:object w:dxaOrig="1080" w:dyaOrig="400">
          <v:shape id="_x0000_i2040" type="#_x0000_t75" style="width:55.5pt;height:19.5pt" o:ole="">
            <v:imagedata r:id="rId1784" o:title=""/>
          </v:shape>
          <o:OLEObject Type="Embed" ProgID="Equation.3" ShapeID="_x0000_i2040" DrawAspect="Content" ObjectID="_1385374270" r:id="rId1785"/>
        </w:object>
      </w:r>
      <w:r w:rsidRPr="00512BC8">
        <w:rPr>
          <w:sz w:val="28"/>
          <w:szCs w:val="28"/>
        </w:rPr>
        <w:t xml:space="preserve"> Гц, то составляющие с частотой 30 Гц будут неотличимы от составляющих с частотами 170, 230, 370, 430 Гц и т.д.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both"/>
        <w:rPr>
          <w:sz w:val="28"/>
        </w:rPr>
      </w:pP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center"/>
        <w:rPr>
          <w:sz w:val="28"/>
        </w:rPr>
      </w:pPr>
      <w:r w:rsidRPr="0080168F">
        <w:rPr>
          <w:sz w:val="28"/>
        </w:rPr>
        <w:object w:dxaOrig="6481" w:dyaOrig="3841">
          <v:shape id="_x0000_i2041" type="#_x0000_t75" style="width:350.25pt;height:209.25pt" o:ole="">
            <v:imagedata r:id="rId1786" o:title=""/>
          </v:shape>
          <o:OLEObject Type="Embed" ProgID="Word.Picture.8" ShapeID="_x0000_i2041" DrawAspect="Content" ObjectID="_1385374271" r:id="rId1787"/>
        </w:objec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both"/>
        <w:rPr>
          <w:sz w:val="28"/>
        </w:rPr>
      </w:pPr>
    </w:p>
    <w:p w:rsidR="00CA719B" w:rsidRPr="00512BC8" w:rsidRDefault="00CA719B" w:rsidP="00AE1333">
      <w:pPr>
        <w:pStyle w:val="30"/>
        <w:tabs>
          <w:tab w:val="left" w:pos="2127"/>
          <w:tab w:val="left" w:pos="6237"/>
        </w:tabs>
        <w:ind w:left="0" w:firstLine="709"/>
        <w:jc w:val="center"/>
        <w:rPr>
          <w:sz w:val="24"/>
          <w:szCs w:val="24"/>
        </w:rPr>
      </w:pPr>
      <w:r w:rsidRPr="00512BC8">
        <w:rPr>
          <w:sz w:val="24"/>
          <w:szCs w:val="24"/>
        </w:rPr>
        <w:t>Рис. 2.7. Пример маскировки частот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center"/>
        <w:rPr>
          <w:sz w:val="28"/>
        </w:rPr>
      </w:pP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both"/>
        <w:rPr>
          <w:sz w:val="28"/>
        </w:rPr>
      </w:pPr>
      <w:r>
        <w:rPr>
          <w:sz w:val="28"/>
        </w:rPr>
        <w:t xml:space="preserve">Для того чтобы дискретная реализация </w:t>
      </w:r>
      <w:r w:rsidRPr="0080168F">
        <w:rPr>
          <w:position w:val="-12"/>
          <w:sz w:val="28"/>
          <w:lang w:val="en-US"/>
        </w:rPr>
        <w:object w:dxaOrig="680" w:dyaOrig="400">
          <v:shape id="_x0000_i2042" type="#_x0000_t75" style="width:33pt;height:19.5pt" o:ole="" fillcolor="window">
            <v:imagedata r:id="rId1769" o:title=""/>
          </v:shape>
          <o:OLEObject Type="Embed" ProgID="Equation.3" ShapeID="_x0000_i2042" DrawAspect="Content" ObjectID="_1385374272" r:id="rId1788"/>
        </w:object>
      </w:r>
      <w:r>
        <w:rPr>
          <w:sz w:val="28"/>
        </w:rPr>
        <w:t xml:space="preserve"> содержала все те же ча</w:t>
      </w:r>
      <w:r>
        <w:rPr>
          <w:sz w:val="28"/>
        </w:rPr>
        <w:t>с</w:t>
      </w:r>
      <w:r>
        <w:rPr>
          <w:sz w:val="28"/>
        </w:rPr>
        <w:t>тоты, что и исходная непрерывная реализация процесса, необходимо, чтобы выполнилось условие</w:t>
      </w:r>
    </w:p>
    <w:p w:rsidR="00CA719B" w:rsidRDefault="00CA719B" w:rsidP="00AE1333">
      <w:pPr>
        <w:tabs>
          <w:tab w:val="left" w:pos="5103"/>
          <w:tab w:val="left" w:pos="5812"/>
        </w:tabs>
        <w:ind w:firstLine="709"/>
        <w:jc w:val="right"/>
        <w:rPr>
          <w:sz w:val="28"/>
        </w:rPr>
      </w:pPr>
      <w:r w:rsidRPr="0080168F">
        <w:rPr>
          <w:position w:val="-14"/>
          <w:sz w:val="28"/>
        </w:rPr>
        <w:object w:dxaOrig="1560" w:dyaOrig="440">
          <v:shape id="_x0000_i2043" type="#_x0000_t75" style="width:78.75pt;height:23.25pt" o:ole="">
            <v:imagedata r:id="rId1789" o:title=""/>
          </v:shape>
          <o:OLEObject Type="Embed" ProgID="Equation.3" ShapeID="_x0000_i2043" DrawAspect="Content" ObjectID="_1385374273" r:id="rId1790"/>
        </w:object>
      </w:r>
      <w:r>
        <w:rPr>
          <w:sz w:val="28"/>
        </w:rPr>
        <w:t>,</w:t>
      </w:r>
      <w:r>
        <w:rPr>
          <w:sz w:val="28"/>
        </w:rPr>
        <w:tab/>
        <w:t>(2.43)</w:t>
      </w:r>
    </w:p>
    <w:p w:rsidR="00CA719B" w:rsidRDefault="00CA719B" w:rsidP="00735FDA">
      <w:pPr>
        <w:tabs>
          <w:tab w:val="left" w:pos="2127"/>
          <w:tab w:val="left" w:pos="623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Pr="00984EE5">
        <w:rPr>
          <w:position w:val="-38"/>
          <w:sz w:val="28"/>
          <w:szCs w:val="28"/>
        </w:rPr>
        <w:object w:dxaOrig="1160" w:dyaOrig="880">
          <v:shape id="_x0000_i2044" type="#_x0000_t75" style="width:59.25pt;height:42.75pt" o:ole="">
            <v:imagedata r:id="rId1791" o:title=""/>
          </v:shape>
          <o:OLEObject Type="Embed" ProgID="Equation.3" ShapeID="_x0000_i2044" DrawAspect="Content" ObjectID="_1385374274" r:id="rId1792"/>
        </w:object>
      </w:r>
      <w:r w:rsidRPr="00984EE5">
        <w:rPr>
          <w:sz w:val="28"/>
          <w:szCs w:val="28"/>
        </w:rPr>
        <w:t xml:space="preserve"> </w:t>
      </w:r>
      <w:r w:rsidR="00C37EE8" w:rsidRPr="00984EE5">
        <w:rPr>
          <w:sz w:val="28"/>
          <w:szCs w:val="28"/>
        </w:rPr>
        <w:t>–</w:t>
      </w:r>
      <w:r>
        <w:rPr>
          <w:sz w:val="28"/>
        </w:rPr>
        <w:t xml:space="preserve"> угловая частота квантования;</w:t>
      </w:r>
      <w:r w:rsidR="00C37EE8">
        <w:rPr>
          <w:sz w:val="28"/>
        </w:rPr>
        <w:t xml:space="preserve"> </w:t>
      </w:r>
      <w:r w:rsidRPr="00984EE5">
        <w:rPr>
          <w:position w:val="-14"/>
          <w:sz w:val="28"/>
          <w:szCs w:val="28"/>
        </w:rPr>
        <w:object w:dxaOrig="700" w:dyaOrig="440">
          <v:shape id="_x0000_i2045" type="#_x0000_t75" style="width:36pt;height:23.25pt" o:ole="">
            <v:imagedata r:id="rId1793" o:title=""/>
          </v:shape>
          <o:OLEObject Type="Embed" ProgID="Equation.3" ShapeID="_x0000_i2045" DrawAspect="Content" ObjectID="_1385374275" r:id="rId1794"/>
        </w:object>
      </w:r>
      <w:r w:rsidR="00C37EE8" w:rsidRPr="00984EE5">
        <w:rPr>
          <w:sz w:val="28"/>
          <w:szCs w:val="28"/>
        </w:rPr>
        <w:t xml:space="preserve"> –</w:t>
      </w:r>
      <w:r w:rsidR="00C37EE8">
        <w:t xml:space="preserve"> </w:t>
      </w:r>
      <w:r>
        <w:rPr>
          <w:sz w:val="28"/>
        </w:rPr>
        <w:t xml:space="preserve">максимальная угловая частота непрерывного сигнала </w:t>
      </w:r>
      <w:r w:rsidRPr="0080168F">
        <w:rPr>
          <w:position w:val="-12"/>
          <w:sz w:val="28"/>
          <w:lang w:val="en-US"/>
        </w:rPr>
        <w:object w:dxaOrig="560" w:dyaOrig="400">
          <v:shape id="_x0000_i2046" type="#_x0000_t75" style="width:29.25pt;height:19.5pt" o:ole="" fillcolor="window">
            <v:imagedata r:id="rId1795" o:title=""/>
          </v:shape>
          <o:OLEObject Type="Embed" ProgID="Equation.3" ShapeID="_x0000_i2046" DrawAspect="Content" ObjectID="_1385374276" r:id="rId1796"/>
        </w:object>
      </w:r>
      <w:r w:rsidR="00C37EE8">
        <w:rPr>
          <w:sz w:val="28"/>
        </w:rPr>
        <w:t xml:space="preserve">, </w:t>
      </w:r>
      <w:r>
        <w:rPr>
          <w:sz w:val="28"/>
        </w:rPr>
        <w:t>для которой амплитудно-частотная х</w:t>
      </w:r>
      <w:r>
        <w:rPr>
          <w:sz w:val="28"/>
        </w:rPr>
        <w:t>а</w:t>
      </w:r>
      <w:r>
        <w:rPr>
          <w:sz w:val="28"/>
        </w:rPr>
        <w:t xml:space="preserve">рактеристика сигнала равна нулю </w:t>
      </w:r>
      <w:r w:rsidRPr="0080168F">
        <w:rPr>
          <w:position w:val="-16"/>
          <w:sz w:val="28"/>
        </w:rPr>
        <w:object w:dxaOrig="1420" w:dyaOrig="480">
          <v:shape id="_x0000_i2047" type="#_x0000_t75" style="width:1in;height:23.25pt" o:ole="">
            <v:imagedata r:id="rId1797" o:title=""/>
          </v:shape>
          <o:OLEObject Type="Embed" ProgID="Equation.3" ShapeID="_x0000_i2047" DrawAspect="Content" ObjectID="_1385374277" r:id="rId1798"/>
        </w:object>
      </w:r>
      <w:r>
        <w:rPr>
          <w:sz w:val="28"/>
        </w:rPr>
        <w:t xml:space="preserve">, при </w:t>
      </w:r>
      <w:r w:rsidR="007D42A9" w:rsidRPr="007D42A9">
        <w:rPr>
          <w:position w:val="-22"/>
          <w:sz w:val="28"/>
        </w:rPr>
        <w:object w:dxaOrig="1359" w:dyaOrig="580">
          <v:shape id="_x0000_i2048" type="#_x0000_t75" style="width:69pt;height:29.25pt" o:ole="">
            <v:imagedata r:id="rId1799" o:title=""/>
          </v:shape>
          <o:OLEObject Type="Embed" ProgID="Equation.3" ShapeID="_x0000_i2048" DrawAspect="Content" ObjectID="_1385374278" r:id="rId1800"/>
        </w:object>
      </w:r>
      <w:r>
        <w:rPr>
          <w:sz w:val="28"/>
        </w:rPr>
        <w:t xml:space="preserve">, </w:t>
      </w:r>
      <w:r w:rsidR="007D42A9" w:rsidRPr="007D42A9">
        <w:rPr>
          <w:position w:val="-22"/>
          <w:sz w:val="28"/>
        </w:rPr>
        <w:object w:dxaOrig="1600" w:dyaOrig="580">
          <v:shape id="_x0000_i2049" type="#_x0000_t75" style="width:81.75pt;height:29.25pt" o:ole="">
            <v:imagedata r:id="rId1801" o:title=""/>
          </v:shape>
          <o:OLEObject Type="Embed" ProgID="Equation.3" ShapeID="_x0000_i2049" DrawAspect="Content" ObjectID="_1385374279" r:id="rId1802"/>
        </w:object>
      </w:r>
      <w:r>
        <w:rPr>
          <w:sz w:val="28"/>
        </w:rPr>
        <w:t>.</w:t>
      </w:r>
    </w:p>
    <w:p w:rsidR="00CA719B" w:rsidRDefault="00CA719B" w:rsidP="00AE1333">
      <w:pPr>
        <w:pStyle w:val="aa"/>
        <w:tabs>
          <w:tab w:val="left" w:pos="2127"/>
          <w:tab w:val="left" w:pos="6237"/>
        </w:tabs>
        <w:spacing w:line="240" w:lineRule="auto"/>
        <w:ind w:left="0" w:firstLine="709"/>
        <w:jc w:val="both"/>
      </w:pPr>
      <w:r>
        <w:t>Отсюда следует, что</w:t>
      </w:r>
    </w:p>
    <w:p w:rsidR="00CA719B" w:rsidRDefault="00CA719B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80168F">
        <w:rPr>
          <w:position w:val="-38"/>
          <w:sz w:val="28"/>
          <w:lang w:val="en-US"/>
        </w:rPr>
        <w:object w:dxaOrig="1380" w:dyaOrig="880">
          <v:shape id="_x0000_i2050" type="#_x0000_t75" style="width:69pt;height:42.75pt" o:ole="" fillcolor="window">
            <v:imagedata r:id="rId1803" o:title=""/>
          </v:shape>
          <o:OLEObject Type="Embed" ProgID="Equation.3" ShapeID="_x0000_i2050" DrawAspect="Content" ObjectID="_1385374280" r:id="rId1804"/>
        </w:object>
      </w:r>
      <w:r>
        <w:rPr>
          <w:sz w:val="28"/>
        </w:rPr>
        <w:t>,</w:t>
      </w:r>
      <w:r>
        <w:rPr>
          <w:sz w:val="28"/>
        </w:rPr>
        <w:tab/>
        <w:t>(2.44)</w:t>
      </w:r>
    </w:p>
    <w:p w:rsidR="00CA719B" w:rsidRDefault="00CA719B" w:rsidP="00735FDA">
      <w:pPr>
        <w:tabs>
          <w:tab w:val="left" w:pos="2127"/>
          <w:tab w:val="left" w:pos="623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Pr="00984EE5">
        <w:rPr>
          <w:position w:val="-20"/>
          <w:sz w:val="28"/>
          <w:szCs w:val="28"/>
          <w:lang w:val="en-US"/>
        </w:rPr>
        <w:object w:dxaOrig="700" w:dyaOrig="499">
          <v:shape id="_x0000_i2051" type="#_x0000_t75" style="width:36pt;height:26.25pt" o:ole="" fillcolor="window">
            <v:imagedata r:id="rId1805" o:title=""/>
          </v:shape>
          <o:OLEObject Type="Embed" ProgID="Equation.3" ShapeID="_x0000_i2051" DrawAspect="Content" ObjectID="_1385374281" r:id="rId1806"/>
        </w:object>
      </w:r>
      <w:r w:rsidRPr="00984EE5">
        <w:rPr>
          <w:sz w:val="28"/>
          <w:szCs w:val="28"/>
        </w:rPr>
        <w:t xml:space="preserve"> </w:t>
      </w:r>
      <w:r w:rsidR="00984EE5" w:rsidRPr="00984EE5">
        <w:rPr>
          <w:sz w:val="28"/>
          <w:szCs w:val="28"/>
        </w:rPr>
        <w:t xml:space="preserve">– </w:t>
      </w:r>
      <w:r>
        <w:rPr>
          <w:sz w:val="28"/>
        </w:rPr>
        <w:t>максимальная (граничная) угловая частота (частота среза</w:t>
      </w:r>
      <w:r w:rsidR="007D42A9" w:rsidRPr="007D42A9">
        <w:rPr>
          <w:sz w:val="28"/>
        </w:rPr>
        <w:t>)</w:t>
      </w:r>
      <w:r>
        <w:rPr>
          <w:sz w:val="28"/>
        </w:rPr>
        <w:t xml:space="preserve"> н</w:t>
      </w:r>
      <w:r>
        <w:rPr>
          <w:sz w:val="28"/>
        </w:rPr>
        <w:t>а</w:t>
      </w:r>
      <w:r>
        <w:rPr>
          <w:sz w:val="28"/>
        </w:rPr>
        <w:t>блюдаемого непрерывного процесса.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Результат (2.44) получен в известной теореме Котельникова-Шеннона. 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Отметим, что на практике непрерывные процессы (сигналы) с огран</w:t>
      </w:r>
      <w:r>
        <w:t>и</w:t>
      </w:r>
      <w:r>
        <w:t xml:space="preserve">ченными спектрами (граничной частотой </w:t>
      </w:r>
      <w:r w:rsidRPr="0080168F">
        <w:rPr>
          <w:position w:val="-20"/>
          <w:lang w:val="en-US"/>
        </w:rPr>
        <w:object w:dxaOrig="700" w:dyaOrig="499">
          <v:shape id="_x0000_i2052" type="#_x0000_t75" style="width:36pt;height:26.25pt" o:ole="" fillcolor="window">
            <v:imagedata r:id="rId1805" o:title=""/>
          </v:shape>
          <o:OLEObject Type="Embed" ProgID="Equation.3" ShapeID="_x0000_i2052" DrawAspect="Content" ObjectID="_1385374282" r:id="rId1807"/>
        </w:object>
      </w:r>
      <w:r>
        <w:t>) встречаются редко. Тем не менее, в теории цифрового управления шенноновская частота (частота Най</w:t>
      </w:r>
      <w:r>
        <w:t>к</w:t>
      </w:r>
      <w:r>
        <w:t>виста)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38"/>
        </w:rPr>
        <w:object w:dxaOrig="1920" w:dyaOrig="880">
          <v:shape id="_x0000_i2053" type="#_x0000_t75" style="width:95.25pt;height:42.75pt" o:ole="">
            <v:imagedata r:id="rId1808" o:title=""/>
          </v:shape>
          <o:OLEObject Type="Embed" ProgID="Equation.3" ShapeID="_x0000_i2053" DrawAspect="Content" ObjectID="_1385374283" r:id="rId1809"/>
        </w:object>
      </w:r>
      <w:r>
        <w:t>,</w:t>
      </w:r>
      <w:r>
        <w:tab/>
        <w:t>(2.45)</w:t>
      </w:r>
    </w:p>
    <w:p w:rsidR="00CA719B" w:rsidRDefault="00CA719B" w:rsidP="00735FDA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>определяет полосу про</w:t>
      </w:r>
      <w:r w:rsidR="00E97E9C">
        <w:t>пус</w:t>
      </w:r>
      <w:r>
        <w:t>кания дискретной системы.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Данные, полученные в результате дискретизации реализации случайн</w:t>
      </w:r>
      <w:r>
        <w:t>о</w:t>
      </w:r>
      <w:r>
        <w:t xml:space="preserve">го процесса, называют также </w:t>
      </w:r>
      <w:r>
        <w:rPr>
          <w:i/>
        </w:rPr>
        <w:t>дискретным временным рядом</w:t>
      </w:r>
      <w:r>
        <w:t xml:space="preserve"> или просто </w:t>
      </w:r>
      <w:r>
        <w:rPr>
          <w:i/>
        </w:rPr>
        <w:t>вр</w:t>
      </w:r>
      <w:r>
        <w:rPr>
          <w:i/>
        </w:rPr>
        <w:t>е</w:t>
      </w:r>
      <w:r>
        <w:rPr>
          <w:i/>
        </w:rPr>
        <w:t>менным рядом</w:t>
      </w:r>
      <w:r>
        <w:t>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Выборочное среднее стационарного ряда вычисляется по формуле (сравни с (1.62))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36"/>
        </w:rPr>
        <w:object w:dxaOrig="1780" w:dyaOrig="840">
          <v:shape id="_x0000_i2054" type="#_x0000_t75" style="width:88.5pt;height:42.75pt" o:ole="" fillcolor="window">
            <v:imagedata r:id="rId1810" o:title=""/>
          </v:shape>
          <o:OLEObject Type="Embed" ProgID="Equation.3" ShapeID="_x0000_i2054" DrawAspect="Content" ObjectID="_1385374284" r:id="rId1811"/>
        </w:object>
      </w:r>
      <w:r>
        <w:t>.</w:t>
      </w:r>
      <w:r>
        <w:tab/>
        <w:t>(2.46)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Центрирование временного ряда согласно (1.53) определено выражен</w:t>
      </w:r>
      <w:r>
        <w:t>и</w:t>
      </w:r>
      <w:r>
        <w:t>ем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12"/>
        </w:rPr>
        <w:object w:dxaOrig="3900" w:dyaOrig="600">
          <v:shape id="_x0000_i2055" type="#_x0000_t75" style="width:196.5pt;height:29.25pt" o:ole="" fillcolor="window">
            <v:imagedata r:id="rId1812" o:title=""/>
          </v:shape>
          <o:OLEObject Type="Embed" ProgID="Equation.3" ShapeID="_x0000_i2055" DrawAspect="Content" ObjectID="_1385374285" r:id="rId1813"/>
        </w:object>
      </w:r>
      <w:r>
        <w:t>.</w:t>
      </w:r>
      <w:r>
        <w:tab/>
        <w:t>(2.47)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Выборочная дисперсия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36"/>
        </w:rPr>
        <w:object w:dxaOrig="3159" w:dyaOrig="840">
          <v:shape id="_x0000_i2056" type="#_x0000_t75" style="width:157.5pt;height:42.75pt" o:ole="" fillcolor="window">
            <v:imagedata r:id="rId1814" o:title=""/>
          </v:shape>
          <o:OLEObject Type="Embed" ProgID="Equation.3" ShapeID="_x0000_i2056" DrawAspect="Content" ObjectID="_1385374286" r:id="rId1815"/>
        </w:object>
      </w:r>
      <w:r>
        <w:t>.</w:t>
      </w:r>
      <w:r>
        <w:tab/>
        <w:t>(2.48)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Формула (2.46) может быть </w:t>
      </w:r>
      <w:r w:rsidR="00E97E9C">
        <w:t>преобразован</w:t>
      </w:r>
      <w:r w:rsidR="00984EE5">
        <w:t>а</w:t>
      </w:r>
      <w:r w:rsidR="00E97E9C">
        <w:t xml:space="preserve"> в рекуррентную [7</w:t>
      </w:r>
      <w:r>
        <w:t>]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26"/>
        </w:rPr>
        <w:object w:dxaOrig="3860" w:dyaOrig="700">
          <v:shape id="_x0000_i2057" type="#_x0000_t75" style="width:193.5pt;height:36pt" o:ole="">
            <v:imagedata r:id="rId1816" o:title=""/>
          </v:shape>
          <o:OLEObject Type="Embed" ProgID="Equation.3" ShapeID="_x0000_i2057" DrawAspect="Content" ObjectID="_1385374287" r:id="rId1817"/>
        </w:object>
      </w:r>
      <w:r>
        <w:t>,</w:t>
      </w:r>
      <w:r>
        <w:tab/>
        <w:t>(2.49)</w:t>
      </w:r>
    </w:p>
    <w:p w:rsidR="00CA719B" w:rsidRDefault="00CA719B" w:rsidP="00735FDA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w:r w:rsidRPr="0080168F">
        <w:rPr>
          <w:position w:val="-10"/>
        </w:rPr>
        <w:object w:dxaOrig="1260" w:dyaOrig="380">
          <v:shape id="_x0000_i2058" type="#_x0000_t75" style="width:62.25pt;height:19.5pt" o:ole="">
            <v:imagedata r:id="rId1818" o:title=""/>
          </v:shape>
          <o:OLEObject Type="Embed" ProgID="Equation.3" ShapeID="_x0000_i2058" DrawAspect="Content" ObjectID="_1385374288" r:id="rId1819"/>
        </w:object>
      </w:r>
      <w:r w:rsidR="00984EE5">
        <w:t xml:space="preserve"> –</w:t>
      </w:r>
      <w:r>
        <w:t xml:space="preserve"> номер текущего наблюдения; </w:t>
      </w:r>
      <w:r w:rsidRPr="0080168F">
        <w:rPr>
          <w:position w:val="-12"/>
        </w:rPr>
        <w:object w:dxaOrig="980" w:dyaOrig="400">
          <v:shape id="_x0000_i2059" type="#_x0000_t75" style="width:48.75pt;height:19.5pt" o:ole="">
            <v:imagedata r:id="rId1820" o:title=""/>
          </v:shape>
          <o:OLEObject Type="Embed" ProgID="Equation.3" ShapeID="_x0000_i2059" DrawAspect="Content" ObjectID="_1385374289" r:id="rId1821"/>
        </w:object>
      </w:r>
      <w:r w:rsidR="00984EE5">
        <w:t xml:space="preserve"> –</w:t>
      </w:r>
      <w:r>
        <w:t xml:space="preserve"> среднее значение на </w:t>
      </w:r>
      <w:r w:rsidRPr="0080168F">
        <w:rPr>
          <w:position w:val="-12"/>
        </w:rPr>
        <w:object w:dxaOrig="800" w:dyaOrig="400">
          <v:shape id="_x0000_i2060" type="#_x0000_t75" style="width:39pt;height:19.5pt" o:ole="">
            <v:imagedata r:id="rId1822" o:title=""/>
          </v:shape>
          <o:OLEObject Type="Embed" ProgID="Equation.3" ShapeID="_x0000_i2060" DrawAspect="Content" ObjectID="_1385374290" r:id="rId1823"/>
        </w:object>
      </w:r>
      <w:r>
        <w:t xml:space="preserve"> </w:t>
      </w:r>
      <w:r w:rsidR="00984EE5">
        <w:t>–</w:t>
      </w:r>
      <w:r>
        <w:t xml:space="preserve"> шаге вычислений; </w:t>
      </w:r>
      <w:r w:rsidRPr="0080168F">
        <w:rPr>
          <w:position w:val="-12"/>
        </w:rPr>
        <w:object w:dxaOrig="620" w:dyaOrig="400">
          <v:shape id="_x0000_i2061" type="#_x0000_t75" style="width:29.25pt;height:19.5pt" o:ole="">
            <v:imagedata r:id="rId1824" o:title=""/>
          </v:shape>
          <o:OLEObject Type="Embed" ProgID="Equation.3" ShapeID="_x0000_i2061" DrawAspect="Content" ObjectID="_1385374291" r:id="rId1825"/>
        </w:object>
      </w:r>
      <w:r w:rsidR="00984EE5">
        <w:t xml:space="preserve"> –</w:t>
      </w:r>
      <w:r>
        <w:t xml:space="preserve"> текущее значение временного ряда.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Данный алгоритм следует применять в случае постоянства математич</w:t>
      </w:r>
      <w:r>
        <w:t>е</w:t>
      </w:r>
      <w:r>
        <w:t>ского ожидания временного ряда. Так как новые наблюдения входят в фо</w:t>
      </w:r>
      <w:r>
        <w:t>р</w:t>
      </w:r>
      <w:r>
        <w:t>мулу (2.49) со все меньшим весом.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Для увеличения скорости вычислений среднего значения взамен (2.49) применяют модифицирован</w:t>
      </w:r>
      <w:r w:rsidR="00E97E9C">
        <w:t>ный рекуррентный алгоритм [7</w:t>
      </w:r>
      <w:r>
        <w:t>]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12"/>
        </w:rPr>
        <w:object w:dxaOrig="4860" w:dyaOrig="460">
          <v:shape id="_x0000_i2062" type="#_x0000_t75" style="width:242.25pt;height:23.25pt" o:ole="">
            <v:imagedata r:id="rId1826" o:title=""/>
          </v:shape>
          <o:OLEObject Type="Embed" ProgID="Equation.3" ShapeID="_x0000_i2062" DrawAspect="Content" ObjectID="_1385374292" r:id="rId1827"/>
        </w:object>
      </w:r>
      <w:r>
        <w:t>,</w:t>
      </w:r>
      <w:r>
        <w:tab/>
        <w:t>(2.50)</w:t>
      </w:r>
    </w:p>
    <w:p w:rsidR="00CA719B" w:rsidRDefault="00CA719B" w:rsidP="00735FDA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w:r w:rsidRPr="0080168F">
        <w:rPr>
          <w:position w:val="-12"/>
        </w:rPr>
        <w:object w:dxaOrig="780" w:dyaOrig="400">
          <v:shape id="_x0000_i2063" type="#_x0000_t75" style="width:39pt;height:19.5pt" o:ole="">
            <v:imagedata r:id="rId1828" o:title=""/>
          </v:shape>
          <o:OLEObject Type="Embed" ProgID="Equation.3" ShapeID="_x0000_i2063" DrawAspect="Content" ObjectID="_1385374293" r:id="rId1829"/>
        </w:object>
      </w:r>
      <w:r w:rsidR="00984EE5">
        <w:t xml:space="preserve"> –</w:t>
      </w:r>
      <w:r>
        <w:t xml:space="preserve"> целое положительное число, зависящее от номера текущего н</w:t>
      </w:r>
      <w:r>
        <w:t>а</w:t>
      </w:r>
      <w:r>
        <w:t>блюдения.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Для </w:t>
      </w:r>
      <w:r w:rsidRPr="0080168F">
        <w:rPr>
          <w:position w:val="-6"/>
        </w:rPr>
        <w:object w:dxaOrig="620" w:dyaOrig="340">
          <v:shape id="_x0000_i2064" type="#_x0000_t75" style="width:29.25pt;height:16.5pt" o:ole="">
            <v:imagedata r:id="rId1830" o:title=""/>
          </v:shape>
          <o:OLEObject Type="Embed" ProgID="Equation.3" ShapeID="_x0000_i2064" DrawAspect="Content" ObjectID="_1385374294" r:id="rId1831"/>
        </w:object>
      </w:r>
      <w:r>
        <w:t xml:space="preserve"> значение </w:t>
      </w:r>
      <w:r w:rsidRPr="0080168F">
        <w:rPr>
          <w:position w:val="-12"/>
        </w:rPr>
        <w:object w:dxaOrig="1140" w:dyaOrig="400">
          <v:shape id="_x0000_i2065" type="#_x0000_t75" style="width:55.5pt;height:19.5pt" o:ole="">
            <v:imagedata r:id="rId1832" o:title=""/>
          </v:shape>
          <o:OLEObject Type="Embed" ProgID="Equation.3" ShapeID="_x0000_i2065" DrawAspect="Content" ObjectID="_1385374295" r:id="rId1833"/>
        </w:object>
      </w:r>
      <w:r>
        <w:t>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Последующее значение </w:t>
      </w:r>
      <w:r w:rsidRPr="0080168F">
        <w:rPr>
          <w:position w:val="-12"/>
        </w:rPr>
        <w:object w:dxaOrig="780" w:dyaOrig="400">
          <v:shape id="_x0000_i2066" type="#_x0000_t75" style="width:39pt;height:19.5pt" o:ole="">
            <v:imagedata r:id="rId1834" o:title=""/>
          </v:shape>
          <o:OLEObject Type="Embed" ProgID="Equation.3" ShapeID="_x0000_i2066" DrawAspect="Content" ObjectID="_1385374296" r:id="rId1835"/>
        </w:object>
      </w:r>
      <w:r>
        <w:t xml:space="preserve"> определяется из условия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26"/>
        </w:rPr>
        <w:object w:dxaOrig="1780" w:dyaOrig="680">
          <v:shape id="_x0000_i2067" type="#_x0000_t75" style="width:88.5pt;height:33pt" o:ole="">
            <v:imagedata r:id="rId1836" o:title=""/>
          </v:shape>
          <o:OLEObject Type="Embed" ProgID="Equation.3" ShapeID="_x0000_i2067" DrawAspect="Content" ObjectID="_1385374297" r:id="rId1837"/>
        </w:object>
      </w:r>
      <w:r>
        <w:t>.</w:t>
      </w:r>
      <w:r>
        <w:tab/>
        <w:t>(2.51)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Если для текущего </w:t>
      </w:r>
      <w:r w:rsidRPr="0080168F">
        <w:rPr>
          <w:position w:val="-6"/>
        </w:rPr>
        <w:object w:dxaOrig="240" w:dyaOrig="340">
          <v:shape id="_x0000_i2068" type="#_x0000_t75" style="width:12.75pt;height:16.5pt" o:ole="">
            <v:imagedata r:id="rId1838" o:title=""/>
          </v:shape>
          <o:OLEObject Type="Embed" ProgID="Equation.3" ShapeID="_x0000_i2068" DrawAspect="Content" ObjectID="_1385374298" r:id="rId1839"/>
        </w:object>
      </w:r>
      <w:r>
        <w:t xml:space="preserve"> выполняется условие (2.51) значение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12"/>
        </w:rPr>
        <w:object w:dxaOrig="2480" w:dyaOrig="400">
          <v:shape id="_x0000_i2069" type="#_x0000_t75" style="width:124.5pt;height:19.5pt" o:ole="">
            <v:imagedata r:id="rId1840" o:title=""/>
          </v:shape>
          <o:OLEObject Type="Embed" ProgID="Equation.3" ShapeID="_x0000_i2069" DrawAspect="Content" ObjectID="_1385374299" r:id="rId1841"/>
        </w:object>
      </w:r>
      <w:r>
        <w:t>,</w:t>
      </w:r>
    </w:p>
    <w:p w:rsidR="00CA719B" w:rsidRDefault="00CA719B" w:rsidP="00735FDA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>иначе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12"/>
        </w:rPr>
        <w:object w:dxaOrig="2120" w:dyaOrig="400">
          <v:shape id="_x0000_i2070" type="#_x0000_t75" style="width:105pt;height:19.5pt" o:ole="">
            <v:imagedata r:id="rId1842" o:title=""/>
          </v:shape>
          <o:OLEObject Type="Embed" ProgID="Equation.3" ShapeID="_x0000_i2070" DrawAspect="Content" ObjectID="_1385374300" r:id="rId1843"/>
        </w:object>
      </w:r>
      <w:r>
        <w:t>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lastRenderedPageBreak/>
        <w:t xml:space="preserve">Вычисление по формуле (2.51) дает следующую последовательность </w:t>
      </w:r>
      <w:r w:rsidRPr="0080168F">
        <w:rPr>
          <w:position w:val="-12"/>
        </w:rPr>
        <w:object w:dxaOrig="1140" w:dyaOrig="400">
          <v:shape id="_x0000_i2071" type="#_x0000_t75" style="width:55.5pt;height:19.5pt" o:ole="">
            <v:imagedata r:id="rId1844" o:title=""/>
          </v:shape>
          <o:OLEObject Type="Embed" ProgID="Equation.3" ShapeID="_x0000_i2071" DrawAspect="Content" ObjectID="_1385374301" r:id="rId1845"/>
        </w:object>
      </w:r>
      <w:r>
        <w:t xml:space="preserve">, </w:t>
      </w:r>
      <w:r w:rsidRPr="0080168F">
        <w:rPr>
          <w:position w:val="-12"/>
        </w:rPr>
        <w:object w:dxaOrig="1160" w:dyaOrig="400">
          <v:shape id="_x0000_i2072" type="#_x0000_t75" style="width:59.25pt;height:19.5pt" o:ole="">
            <v:imagedata r:id="rId1846" o:title=""/>
          </v:shape>
          <o:OLEObject Type="Embed" ProgID="Equation.3" ShapeID="_x0000_i2072" DrawAspect="Content" ObjectID="_1385374302" r:id="rId1847"/>
        </w:object>
      </w:r>
      <w:r>
        <w:t xml:space="preserve">, </w:t>
      </w:r>
      <w:r w:rsidRPr="0080168F">
        <w:rPr>
          <w:position w:val="-12"/>
        </w:rPr>
        <w:object w:dxaOrig="1200" w:dyaOrig="400">
          <v:shape id="_x0000_i2073" type="#_x0000_t75" style="width:59.25pt;height:19.5pt" o:ole="">
            <v:imagedata r:id="rId1848" o:title=""/>
          </v:shape>
          <o:OLEObject Type="Embed" ProgID="Equation.3" ShapeID="_x0000_i2073" DrawAspect="Content" ObjectID="_1385374303" r:id="rId1849"/>
        </w:object>
      </w:r>
      <w:r>
        <w:t xml:space="preserve">, </w:t>
      </w:r>
      <w:r w:rsidRPr="0080168F">
        <w:rPr>
          <w:position w:val="-12"/>
        </w:rPr>
        <w:object w:dxaOrig="1219" w:dyaOrig="400">
          <v:shape id="_x0000_i2074" type="#_x0000_t75" style="width:62.25pt;height:19.5pt" o:ole="">
            <v:imagedata r:id="rId1850" o:title=""/>
          </v:shape>
          <o:OLEObject Type="Embed" ProgID="Equation.3" ShapeID="_x0000_i2074" DrawAspect="Content" ObjectID="_1385374304" r:id="rId1851"/>
        </w:object>
      </w:r>
      <w:r>
        <w:t xml:space="preserve">, </w:t>
      </w:r>
      <w:r w:rsidRPr="0080168F">
        <w:rPr>
          <w:position w:val="-12"/>
        </w:rPr>
        <w:object w:dxaOrig="1200" w:dyaOrig="400">
          <v:shape id="_x0000_i2075" type="#_x0000_t75" style="width:59.25pt;height:19.5pt" o:ole="">
            <v:imagedata r:id="rId1852" o:title=""/>
          </v:shape>
          <o:OLEObject Type="Embed" ProgID="Equation.3" ShapeID="_x0000_i2075" DrawAspect="Content" ObjectID="_1385374305" r:id="rId1853"/>
        </w:object>
      </w:r>
      <w:r>
        <w:t xml:space="preserve">, </w:t>
      </w:r>
      <w:r w:rsidRPr="0080168F">
        <w:rPr>
          <w:position w:val="-12"/>
        </w:rPr>
        <w:object w:dxaOrig="1180" w:dyaOrig="400">
          <v:shape id="_x0000_i2076" type="#_x0000_t75" style="width:59.25pt;height:19.5pt" o:ole="">
            <v:imagedata r:id="rId1854" o:title=""/>
          </v:shape>
          <o:OLEObject Type="Embed" ProgID="Equation.3" ShapeID="_x0000_i2076" DrawAspect="Content" ObjectID="_1385374306" r:id="rId1855"/>
        </w:object>
      </w:r>
      <w:r>
        <w:t xml:space="preserve"> и т.д.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Алгоритм (2.50) обеспечивает 2-кратное увеличение скорости вычи</w:t>
      </w:r>
      <w:r>
        <w:t>с</w:t>
      </w:r>
      <w:r>
        <w:t xml:space="preserve">лений в сравнении с алгоритмом (2.49), но увеличивает относительно (2.46) среднюю квадратичную погрешность оценки математического ожидания не более 3 % для любого </w:t>
      </w:r>
      <w:r w:rsidRPr="0080168F">
        <w:rPr>
          <w:position w:val="-6"/>
        </w:rPr>
        <w:object w:dxaOrig="240" w:dyaOrig="340">
          <v:shape id="_x0000_i2077" type="#_x0000_t75" style="width:12.75pt;height:16.5pt" o:ole="">
            <v:imagedata r:id="rId1838" o:title=""/>
          </v:shape>
          <o:OLEObject Type="Embed" ProgID="Equation.3" ShapeID="_x0000_i2077" DrawAspect="Content" ObjectID="_1385374307" r:id="rId1856"/>
        </w:object>
      </w:r>
      <w:r>
        <w:t>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К числу экономичных алгоритмов вычисления выборочного среднего относится одно</w:t>
      </w:r>
      <w:r w:rsidR="00E97E9C">
        <w:t>мерный итерационный алгоритм [8</w:t>
      </w:r>
      <w:r>
        <w:t>]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12"/>
        </w:rPr>
        <w:object w:dxaOrig="3680" w:dyaOrig="400">
          <v:shape id="_x0000_i2078" type="#_x0000_t75" style="width:183pt;height:19.5pt" o:ole="">
            <v:imagedata r:id="rId1857" o:title=""/>
          </v:shape>
          <o:OLEObject Type="Embed" ProgID="Equation.3" ShapeID="_x0000_i2078" DrawAspect="Content" ObjectID="_1385374308" r:id="rId1858"/>
        </w:object>
      </w:r>
      <w:r>
        <w:t>,</w:t>
      </w:r>
      <w:r>
        <w:tab/>
        <w:t>(2.52)</w:t>
      </w:r>
    </w:p>
    <w:p w:rsidR="00CA719B" w:rsidRDefault="00CA719B" w:rsidP="00735FDA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w:r w:rsidRPr="0080168F">
        <w:rPr>
          <w:position w:val="-6"/>
        </w:rPr>
        <w:object w:dxaOrig="279" w:dyaOrig="260">
          <v:shape id="_x0000_i2079" type="#_x0000_t75" style="width:12.75pt;height:12.75pt" o:ole="">
            <v:imagedata r:id="rId1859" o:title=""/>
          </v:shape>
          <o:OLEObject Type="Embed" ProgID="Equation.3" ShapeID="_x0000_i2079" DrawAspect="Content" ObjectID="_1385374309" r:id="rId1860"/>
        </w:object>
      </w:r>
      <w:r w:rsidR="00984EE5">
        <w:t xml:space="preserve"> –</w:t>
      </w:r>
      <w:r>
        <w:t xml:space="preserve"> постоянный коэффициент.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Остальные обозначения ана</w:t>
      </w:r>
      <w:r w:rsidR="00622F1D">
        <w:t>логичны, что в (2.49)</w:t>
      </w:r>
      <w:r>
        <w:t>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Погрешность вычислений алгоритма (2.52) будет минимальна в сра</w:t>
      </w:r>
      <w:r>
        <w:t>в</w:t>
      </w:r>
      <w:r>
        <w:t>нении с (2.46) при</w:t>
      </w:r>
    </w:p>
    <w:p w:rsidR="00CA719B" w:rsidRDefault="00CA719B" w:rsidP="00984EE5">
      <w:pPr>
        <w:pStyle w:val="20"/>
        <w:tabs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26"/>
        </w:rPr>
        <w:object w:dxaOrig="1240" w:dyaOrig="680">
          <v:shape id="_x0000_i2080" type="#_x0000_t75" style="width:62.25pt;height:33pt" o:ole="">
            <v:imagedata r:id="rId1861" o:title=""/>
          </v:shape>
          <o:OLEObject Type="Embed" ProgID="Equation.3" ShapeID="_x0000_i2080" DrawAspect="Content" ObjectID="_1385374310" r:id="rId1862"/>
        </w:object>
      </w:r>
      <w:r>
        <w:t>,</w:t>
      </w:r>
      <w:r>
        <w:tab/>
        <w:t>(2.53)</w:t>
      </w:r>
    </w:p>
    <w:p w:rsidR="00CA719B" w:rsidRDefault="00CA719B" w:rsidP="00735FDA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w:r w:rsidRPr="0080168F">
        <w:rPr>
          <w:position w:val="-6"/>
        </w:rPr>
        <w:object w:dxaOrig="340" w:dyaOrig="320">
          <v:shape id="_x0000_i2081" type="#_x0000_t75" style="width:16.5pt;height:16.5pt" o:ole="">
            <v:imagedata r:id="rId1863" o:title=""/>
          </v:shape>
          <o:OLEObject Type="Embed" ProgID="Equation.3" ShapeID="_x0000_i2081" DrawAspect="Content" ObjectID="_1385374311" r:id="rId1864"/>
        </w:object>
      </w:r>
      <w:r>
        <w:t xml:space="preserve"> </w:t>
      </w:r>
      <w:r w:rsidR="00984EE5">
        <w:t>–</w:t>
      </w:r>
      <w:r>
        <w:t xml:space="preserve"> объем наблюдаемого временного ряда.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Рекуррентный аналог (2.48) имеет вид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26"/>
        </w:rPr>
        <w:object w:dxaOrig="5200" w:dyaOrig="740">
          <v:shape id="_x0000_i2082" type="#_x0000_t75" style="width:258.75pt;height:36pt" o:ole="">
            <v:imagedata r:id="rId1865" o:title=""/>
          </v:shape>
          <o:OLEObject Type="Embed" ProgID="Equation.3" ShapeID="_x0000_i2082" DrawAspect="Content" ObjectID="_1385374312" r:id="rId1866"/>
        </w:object>
      </w:r>
      <w:r>
        <w:t>,</w:t>
      </w:r>
      <w:r>
        <w:tab/>
        <w:t>(2.54)</w:t>
      </w:r>
    </w:p>
    <w:p w:rsidR="00CA719B" w:rsidRDefault="00CA719B" w:rsidP="00735FDA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w:r w:rsidRPr="0080168F">
        <w:rPr>
          <w:position w:val="-10"/>
        </w:rPr>
        <w:object w:dxaOrig="1260" w:dyaOrig="380">
          <v:shape id="_x0000_i2083" type="#_x0000_t75" style="width:62.25pt;height:19.5pt" o:ole="">
            <v:imagedata r:id="rId1867" o:title=""/>
          </v:shape>
          <o:OLEObject Type="Embed" ProgID="Equation.3" ShapeID="_x0000_i2083" DrawAspect="Content" ObjectID="_1385374313" r:id="rId1868"/>
        </w:object>
      </w:r>
      <w:r w:rsidR="00984EE5">
        <w:t xml:space="preserve"> –</w:t>
      </w:r>
      <w:r>
        <w:t xml:space="preserve"> номер наблюдения; </w:t>
      </w:r>
      <w:r w:rsidRPr="0080168F">
        <w:rPr>
          <w:position w:val="-12"/>
        </w:rPr>
        <w:object w:dxaOrig="980" w:dyaOrig="400">
          <v:shape id="_x0000_i2084" type="#_x0000_t75" style="width:48.75pt;height:19.5pt" o:ole="">
            <v:imagedata r:id="rId1869" o:title=""/>
          </v:shape>
          <o:OLEObject Type="Embed" ProgID="Equation.3" ShapeID="_x0000_i2084" DrawAspect="Content" ObjectID="_1385374314" r:id="rId1870"/>
        </w:object>
      </w:r>
      <w:r>
        <w:t xml:space="preserve">, </w:t>
      </w:r>
      <w:r w:rsidRPr="0080168F">
        <w:rPr>
          <w:position w:val="-12"/>
        </w:rPr>
        <w:object w:dxaOrig="1160" w:dyaOrig="440">
          <v:shape id="_x0000_i2085" type="#_x0000_t75" style="width:59.25pt;height:23.25pt" o:ole="">
            <v:imagedata r:id="rId1871" o:title=""/>
          </v:shape>
          <o:OLEObject Type="Embed" ProgID="Equation.3" ShapeID="_x0000_i2085" DrawAspect="Content" ObjectID="_1385374315" r:id="rId1872"/>
        </w:object>
      </w:r>
      <w:r>
        <w:t xml:space="preserve"> </w:t>
      </w:r>
      <w:r w:rsidR="00984EE5">
        <w:t>–</w:t>
      </w:r>
      <w:r>
        <w:t xml:space="preserve"> среднее значение и выборочная дисперсия на </w:t>
      </w:r>
      <w:r w:rsidRPr="0080168F">
        <w:rPr>
          <w:position w:val="-12"/>
        </w:rPr>
        <w:object w:dxaOrig="800" w:dyaOrig="400">
          <v:shape id="_x0000_i2086" type="#_x0000_t75" style="width:39pt;height:19.5pt" o:ole="">
            <v:imagedata r:id="rId1873" o:title=""/>
          </v:shape>
          <o:OLEObject Type="Embed" ProgID="Equation.3" ShapeID="_x0000_i2086" DrawAspect="Content" ObjectID="_1385374316" r:id="rId1874"/>
        </w:object>
      </w:r>
      <w:r w:rsidR="00984EE5">
        <w:t xml:space="preserve"> –</w:t>
      </w:r>
      <w:r>
        <w:t xml:space="preserve"> шаге вычислений, </w:t>
      </w:r>
      <w:r w:rsidRPr="0080168F">
        <w:rPr>
          <w:position w:val="-12"/>
        </w:rPr>
        <w:object w:dxaOrig="620" w:dyaOrig="400">
          <v:shape id="_x0000_i2087" type="#_x0000_t75" style="width:29.25pt;height:19.5pt" o:ole="">
            <v:imagedata r:id="rId1875" o:title=""/>
          </v:shape>
          <o:OLEObject Type="Embed" ProgID="Equation.3" ShapeID="_x0000_i2087" DrawAspect="Content" ObjectID="_1385374317" r:id="rId1876"/>
        </w:object>
      </w:r>
      <w:r w:rsidR="00984EE5">
        <w:t xml:space="preserve"> –</w:t>
      </w:r>
      <w:r>
        <w:t xml:space="preserve"> текущее знач</w:t>
      </w:r>
      <w:r>
        <w:t>е</w:t>
      </w:r>
      <w:r>
        <w:t>ние временного ряда.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Модифицированный рекуррентный алгоритм для вычисления выб</w:t>
      </w:r>
      <w:r>
        <w:t>о</w:t>
      </w:r>
      <w:r>
        <w:t>рочного среднего квадратического отклонения нормально распределенной случайной величины имеет вид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12"/>
        </w:rPr>
        <w:object w:dxaOrig="7460" w:dyaOrig="460">
          <v:shape id="_x0000_i2088" type="#_x0000_t75" style="width:372.75pt;height:23.25pt" o:ole="">
            <v:imagedata r:id="rId1877" o:title=""/>
          </v:shape>
          <o:OLEObject Type="Embed" ProgID="Equation.3" ShapeID="_x0000_i2088" DrawAspect="Content" ObjectID="_1385374318" r:id="rId1878"/>
        </w:object>
      </w:r>
      <w:r>
        <w:t>.</w:t>
      </w:r>
      <w:r>
        <w:tab/>
        <w:t>(2.55)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Выбор целых значений </w:t>
      </w:r>
      <w:r w:rsidRPr="0080168F">
        <w:rPr>
          <w:position w:val="-12"/>
        </w:rPr>
        <w:object w:dxaOrig="780" w:dyaOrig="400">
          <v:shape id="_x0000_i2089" type="#_x0000_t75" style="width:39pt;height:19.5pt" o:ole="">
            <v:imagedata r:id="rId1879" o:title=""/>
          </v:shape>
          <o:OLEObject Type="Embed" ProgID="Equation.3" ShapeID="_x0000_i2089" DrawAspect="Content" ObjectID="_1385374319" r:id="rId1880"/>
        </w:object>
      </w:r>
      <w:r>
        <w:t xml:space="preserve"> определяется из условия (2.51).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Алгоритм (2.55) имеет высокую скорость вычислений ЦВМ, но то</w:t>
      </w:r>
      <w:r>
        <w:t>ч</w:t>
      </w:r>
      <w:r>
        <w:t>ность оценки в сравн</w:t>
      </w:r>
      <w:r w:rsidR="00E97E9C">
        <w:t>ении с (2.54) ниже на 10-20</w:t>
      </w:r>
      <w:r w:rsidR="00984EE5">
        <w:t xml:space="preserve"> </w:t>
      </w:r>
      <w:r w:rsidR="00E97E9C">
        <w:t>% [7</w:t>
      </w:r>
      <w:r>
        <w:t>].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Рассмотренные рекуррентные алгоритмы позволяют в каждый текущий дискретный момент времени иметь выборочные среднее и дисперсию ко</w:t>
      </w:r>
      <w:r>
        <w:t>н</w:t>
      </w:r>
      <w:r>
        <w:t>тролируемого процесса за предыдущий период наблюдения. И для этого нет необходимости хранить все значения выборки, как в процедурах (2.46) и (2.48). Рекуррентные алгоритмы оценивания очень экономичны, в смысле необходимых объемов памяти вычислительных устройств, и более операти</w:t>
      </w:r>
      <w:r>
        <w:t>в</w:t>
      </w:r>
      <w:r>
        <w:t>но позволяют уточнить эти оценки.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Погрешность вычислений оценок математического ожидания и диспе</w:t>
      </w:r>
      <w:r>
        <w:t>р</w:t>
      </w:r>
      <w:r>
        <w:t>сий стационарного эргодического случайного процесса зависят от номера т</w:t>
      </w:r>
      <w:r>
        <w:t>е</w:t>
      </w:r>
      <w:r>
        <w:t xml:space="preserve">кущего наблюдения </w:t>
      </w:r>
      <w:r w:rsidRPr="0080168F">
        <w:rPr>
          <w:position w:val="-6"/>
        </w:rPr>
        <w:object w:dxaOrig="240" w:dyaOrig="340">
          <v:shape id="_x0000_i2090" type="#_x0000_t75" style="width:12.75pt;height:16.5pt" o:ole="">
            <v:imagedata r:id="rId1881" o:title=""/>
          </v:shape>
          <o:OLEObject Type="Embed" ProgID="Equation.3" ShapeID="_x0000_i2090" DrawAspect="Content" ObjectID="_1385374320" r:id="rId1882"/>
        </w:object>
      </w:r>
      <w:r>
        <w:t xml:space="preserve">, интервала квантования </w:t>
      </w:r>
      <w:r w:rsidRPr="0080168F">
        <w:rPr>
          <w:position w:val="-18"/>
        </w:rPr>
        <w:object w:dxaOrig="340" w:dyaOrig="440">
          <v:shape id="_x0000_i2091" type="#_x0000_t75" style="width:16.5pt;height:23.25pt" o:ole="">
            <v:imagedata r:id="rId1883" o:title=""/>
          </v:shape>
          <o:OLEObject Type="Embed" ProgID="Equation.3" ShapeID="_x0000_i2091" DrawAspect="Content" ObjectID="_1385374321" r:id="rId1884"/>
        </w:object>
      </w:r>
      <w:r>
        <w:t xml:space="preserve"> и от корреляционной функции измеряемого случайного процесса.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lastRenderedPageBreak/>
        <w:t>Так, при расчете по формуле (2.46) среднего значения, средняя квадр</w:t>
      </w:r>
      <w:r>
        <w:t>а</w:t>
      </w:r>
      <w:r>
        <w:t>тичная п</w:t>
      </w:r>
      <w:r w:rsidR="00E97E9C">
        <w:t>огрешность этой оценки равна [7</w:t>
      </w:r>
      <w:r>
        <w:t>]</w:t>
      </w:r>
    </w:p>
    <w:p w:rsidR="00CA719B" w:rsidRDefault="00AB376A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44"/>
        </w:rPr>
        <w:object w:dxaOrig="5100" w:dyaOrig="1219">
          <v:shape id="_x0000_i2092" type="#_x0000_t75" style="width:255pt;height:62.25pt" o:ole="">
            <v:imagedata r:id="rId1885" o:title=""/>
          </v:shape>
          <o:OLEObject Type="Embed" ProgID="Equation.3" ShapeID="_x0000_i2092" DrawAspect="Content" ObjectID="_1385374322" r:id="rId1886"/>
        </w:object>
      </w:r>
      <w:r w:rsidR="00CA719B">
        <w:t>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Следовательно, для вычисления оценки погрешности расчета матем</w:t>
      </w:r>
      <w:r>
        <w:t>а</w:t>
      </w:r>
      <w:r>
        <w:t>тического ожидания необходимо знание корреляционной функции центрир</w:t>
      </w:r>
      <w:r>
        <w:t>о</w:t>
      </w:r>
      <w:r>
        <w:t>ванного случайного процесса.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Для алгоритма (2.52), в случае некоррелированных наблюдений, сре</w:t>
      </w:r>
      <w:r>
        <w:t>д</w:t>
      </w:r>
      <w:r>
        <w:t>неквадратическая погре</w:t>
      </w:r>
      <w:r w:rsidR="00E97E9C">
        <w:t>шность оценки среднего равна [8</w:t>
      </w:r>
      <w:r>
        <w:t>]</w:t>
      </w:r>
    </w:p>
    <w:p w:rsidR="00CA719B" w:rsidRDefault="00AB376A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  <w:r w:rsidRPr="00AB376A">
        <w:rPr>
          <w:position w:val="-36"/>
        </w:rPr>
        <w:object w:dxaOrig="5740" w:dyaOrig="1280">
          <v:shape id="_x0000_i2093" type="#_x0000_t75" style="width:4in;height:65.25pt" o:ole="">
            <v:imagedata r:id="rId1887" o:title=""/>
          </v:shape>
          <o:OLEObject Type="Embed" ProgID="Equation.3" ShapeID="_x0000_i2093" DrawAspect="Content" ObjectID="_1385374323" r:id="rId1888"/>
        </w:object>
      </w:r>
      <w:r w:rsidR="00CA719B">
        <w:t>,</w:t>
      </w:r>
    </w:p>
    <w:p w:rsidR="00CA719B" w:rsidRDefault="00CA719B" w:rsidP="00735FDA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w:r w:rsidRPr="0080168F">
        <w:rPr>
          <w:position w:val="-12"/>
        </w:rPr>
        <w:object w:dxaOrig="900" w:dyaOrig="440">
          <v:shape id="_x0000_i2094" type="#_x0000_t75" style="width:45.75pt;height:23.25pt" o:ole="">
            <v:imagedata r:id="rId1889" o:title=""/>
          </v:shape>
          <o:OLEObject Type="Embed" ProgID="Equation.3" ShapeID="_x0000_i2094" DrawAspect="Content" ObjectID="_1385374324" r:id="rId1890"/>
        </w:object>
      </w:r>
      <w:r w:rsidR="00984EE5">
        <w:t xml:space="preserve"> –</w:t>
      </w:r>
      <w:r>
        <w:t xml:space="preserve"> математическое ожидание и дисперсия стационарного случа</w:t>
      </w:r>
      <w:r>
        <w:t>й</w:t>
      </w:r>
      <w:r>
        <w:t>ного процесса.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При </w:t>
      </w:r>
      <w:r w:rsidRPr="0080168F">
        <w:rPr>
          <w:position w:val="-6"/>
        </w:rPr>
        <w:object w:dxaOrig="880" w:dyaOrig="340">
          <v:shape id="_x0000_i2095" type="#_x0000_t75" style="width:42.75pt;height:16.5pt" o:ole="">
            <v:imagedata r:id="rId1891" o:title=""/>
          </v:shape>
          <o:OLEObject Type="Embed" ProgID="Equation.3" ShapeID="_x0000_i2095" DrawAspect="Content" ObjectID="_1385374325" r:id="rId1892"/>
        </w:object>
      </w:r>
      <w:r>
        <w:t xml:space="preserve"> имеем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34"/>
        </w:rPr>
        <w:object w:dxaOrig="2620" w:dyaOrig="760">
          <v:shape id="_x0000_i2096" type="#_x0000_t75" style="width:130.5pt;height:39pt" o:ole="">
            <v:imagedata r:id="rId1893" o:title=""/>
          </v:shape>
          <o:OLEObject Type="Embed" ProgID="Equation.3" ShapeID="_x0000_i2096" DrawAspect="Content" ObjectID="_1385374326" r:id="rId1894"/>
        </w:object>
      </w:r>
      <w:r>
        <w:t>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Одномерный итерационный алгоритм можно применить и для вычи</w:t>
      </w:r>
      <w:r>
        <w:t>с</w:t>
      </w:r>
      <w:r>
        <w:t>ления выборочной дисперсии стационарного эргодического случайного пр</w:t>
      </w:r>
      <w:r>
        <w:t>о</w:t>
      </w:r>
      <w:r w:rsidR="00E97E9C">
        <w:t>цесса [8</w:t>
      </w:r>
      <w:r>
        <w:t>]</w:t>
      </w:r>
    </w:p>
    <w:p w:rsidR="00CA719B" w:rsidRDefault="00AB376A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AB376A">
        <w:rPr>
          <w:position w:val="-16"/>
        </w:rPr>
        <w:object w:dxaOrig="5060" w:dyaOrig="700">
          <v:shape id="_x0000_i2097" type="#_x0000_t75" style="width:252pt;height:36pt" o:ole="">
            <v:imagedata r:id="rId1895" o:title=""/>
          </v:shape>
          <o:OLEObject Type="Embed" ProgID="Equation.3" ShapeID="_x0000_i2097" DrawAspect="Content" ObjectID="_1385374327" r:id="rId1896"/>
        </w:object>
      </w:r>
      <w:r w:rsidR="00CA719B">
        <w:t>,</w:t>
      </w:r>
      <w:r w:rsidR="00CA719B">
        <w:tab/>
        <w:t>(2.56)</w:t>
      </w:r>
    </w:p>
    <w:p w:rsidR="00CA719B" w:rsidRDefault="00CA719B" w:rsidP="00735FDA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>где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12"/>
        </w:rPr>
        <w:object w:dxaOrig="4140" w:dyaOrig="499">
          <v:shape id="_x0000_i2098" type="#_x0000_t75" style="width:206.25pt;height:26.25pt" o:ole="">
            <v:imagedata r:id="rId1897" o:title=""/>
          </v:shape>
          <o:OLEObject Type="Embed" ProgID="Equation.3" ShapeID="_x0000_i2098" DrawAspect="Content" ObjectID="_1385374328" r:id="rId1898"/>
        </w:object>
      </w:r>
      <w:r>
        <w:t>,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12"/>
        </w:rPr>
        <w:object w:dxaOrig="3879" w:dyaOrig="400">
          <v:shape id="_x0000_i2099" type="#_x0000_t75" style="width:193.5pt;height:19.5pt" o:ole="">
            <v:imagedata r:id="rId1899" o:title=""/>
          </v:shape>
          <o:OLEObject Type="Embed" ProgID="Equation.3" ShapeID="_x0000_i2099" DrawAspect="Content" ObjectID="_1385374329" r:id="rId1900"/>
        </w:object>
      </w:r>
      <w:r>
        <w:t>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Оценка (2.56) при больших </w:t>
      </w:r>
      <w:r w:rsidRPr="0080168F">
        <w:rPr>
          <w:position w:val="-6"/>
        </w:rPr>
        <w:object w:dxaOrig="240" w:dyaOrig="340">
          <v:shape id="_x0000_i2100" type="#_x0000_t75" style="width:12.75pt;height:16.5pt" o:ole="">
            <v:imagedata r:id="rId1901" o:title=""/>
          </v:shape>
          <o:OLEObject Type="Embed" ProgID="Equation.3" ShapeID="_x0000_i2100" DrawAspect="Content" ObjectID="_1385374330" r:id="rId1902"/>
        </w:object>
      </w:r>
      <w:r>
        <w:t xml:space="preserve"> получается смеще</w:t>
      </w:r>
      <w:r w:rsidR="00E97E9C">
        <w:t>нной (заниженной на величину [8</w:t>
      </w:r>
      <w:r>
        <w:t>]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26"/>
        </w:rPr>
        <w:object w:dxaOrig="1500" w:dyaOrig="680">
          <v:shape id="_x0000_i2101" type="#_x0000_t75" style="width:75pt;height:33pt" o:ole="">
            <v:imagedata r:id="rId1903" o:title=""/>
          </v:shape>
          <o:OLEObject Type="Embed" ProgID="Equation.3" ShapeID="_x0000_i2101" DrawAspect="Content" ObjectID="_1385374331" r:id="rId1904"/>
        </w:object>
      </w:r>
      <w:r>
        <w:t>.</w:t>
      </w:r>
      <w:r>
        <w:tab/>
        <w:t>(2.57)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Поэтому текущий результат (2.56) следует умножать на коэффициент (2.57).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Статистики случайного процесса широко применяются при контроле точности и статистическом регулирован</w:t>
      </w:r>
      <w:r w:rsidR="00622F1D">
        <w:t>ии технологических процессов [9</w:t>
      </w:r>
      <w:r>
        <w:t>,1</w:t>
      </w:r>
      <w:r w:rsidR="00622F1D">
        <w:t>0</w:t>
      </w:r>
      <w:r>
        <w:t>].</w:t>
      </w:r>
    </w:p>
    <w:p w:rsidR="00CA719B" w:rsidRDefault="00CA719B" w:rsidP="00735FDA">
      <w:pPr>
        <w:pStyle w:val="20"/>
        <w:tabs>
          <w:tab w:val="left" w:pos="2127"/>
          <w:tab w:val="left" w:pos="6237"/>
        </w:tabs>
        <w:spacing w:line="240" w:lineRule="auto"/>
        <w:ind w:left="0" w:firstLine="0"/>
        <w:jc w:val="center"/>
      </w:pP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  <w:rPr>
          <w:b/>
          <w:bCs/>
        </w:rPr>
      </w:pPr>
      <w:r>
        <w:rPr>
          <w:b/>
          <w:bCs/>
        </w:rPr>
        <w:t>2.9. Оценка корреляционной функции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Расчет оценки корреляционной функции вида (1.64) проводится по </w:t>
      </w:r>
      <w:r>
        <w:lastRenderedPageBreak/>
        <w:t>формуле</w:t>
      </w:r>
    </w:p>
    <w:p w:rsidR="00500B18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K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xx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r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r>
          <m:rPr>
            <m:sty m:val="p"/>
          </m:rPr>
          <w:rPr>
            <w:rFonts w:ascii="Cambria Math" w:hAnsi="Cambria Math"/>
            <w:position w:val="-42"/>
            <w:sz w:val="32"/>
            <w:szCs w:val="32"/>
          </w:rPr>
          <w:object w:dxaOrig="5260" w:dyaOrig="1080">
            <v:shape id="_x0000_i2102" type="#_x0000_t75" style="width:261.75pt;height:55.5pt" o:ole="">
              <v:imagedata r:id="rId1905" o:title=""/>
            </v:shape>
            <o:OLEObject Type="Embed" ProgID="Equation.3" ShapeID="_x0000_i2102" DrawAspect="Content" ObjectID="_1385374332" r:id="rId1906"/>
          </w:object>
        </m:r>
      </m:oMath>
      <w:r w:rsidR="00500B18">
        <w:rPr>
          <w:sz w:val="32"/>
          <w:szCs w:val="32"/>
        </w:rPr>
        <w:t>.</w:t>
      </w:r>
      <w:r w:rsidR="00500B18">
        <w:tab/>
        <w:t>(2.58)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Для стационарных случайных процессов она дает сведения о среднем значении, дисперсии процесса и о степени статистической связи между н</w:t>
      </w:r>
      <w:r>
        <w:t>а</w:t>
      </w:r>
      <w:r>
        <w:t xml:space="preserve">блюдениями, разделенными интервалом </w:t>
      </w:r>
      <w:r w:rsidRPr="0080168F">
        <w:rPr>
          <w:position w:val="-4"/>
        </w:rPr>
        <w:object w:dxaOrig="220" w:dyaOrig="240">
          <v:shape id="_x0000_i2103" type="#_x0000_t75" style="width:9.75pt;height:12.75pt" o:ole="">
            <v:imagedata r:id="rId1907" o:title=""/>
          </v:shape>
          <o:OLEObject Type="Embed" ProgID="Equation.3" ShapeID="_x0000_i2103" DrawAspect="Content" ObjectID="_1385374333" r:id="rId1908"/>
        </w:object>
      </w:r>
      <w:r>
        <w:t xml:space="preserve"> (см. подраздел 1.6).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Оценка автокорреляционной функции центрированного стационарного временного ряда равна</w:t>
      </w:r>
    </w:p>
    <w:p w:rsidR="00500B18" w:rsidRPr="00500B18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xx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r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r>
          <m:rPr>
            <m:sty m:val="p"/>
          </m:rPr>
          <w:rPr>
            <w:rFonts w:ascii="Cambria Math" w:hAnsi="Cambria Math"/>
            <w:position w:val="-32"/>
            <w:sz w:val="32"/>
            <w:szCs w:val="32"/>
          </w:rPr>
          <w:object w:dxaOrig="5560" w:dyaOrig="920">
            <v:shape id="_x0000_i2104" type="#_x0000_t75" style="width:278.25pt;height:45.75pt" o:ole="">
              <v:imagedata r:id="rId1909" o:title=""/>
            </v:shape>
            <o:OLEObject Type="Embed" ProgID="Equation.3" ShapeID="_x0000_i2104" DrawAspect="Content" ObjectID="_1385374334" r:id="rId1910"/>
          </w:object>
        </m:r>
      </m:oMath>
      <w:r w:rsidR="00500B18">
        <w:rPr>
          <w:sz w:val="32"/>
          <w:szCs w:val="32"/>
        </w:rPr>
        <w:t>.</w:t>
      </w:r>
      <w:r w:rsidR="00500B18">
        <w:tab/>
        <w:t>(2.59)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Здесь </w:t>
      </w:r>
      <w:r>
        <w:rPr>
          <w:i/>
          <w:sz w:val="32"/>
          <w:lang w:val="en-US"/>
        </w:rPr>
        <w:t>r</w:t>
      </w:r>
      <w:r>
        <w:t xml:space="preserve"> – номер шага, </w:t>
      </w:r>
      <w:r>
        <w:rPr>
          <w:i/>
          <w:sz w:val="32"/>
          <w:lang w:val="en-US"/>
        </w:rPr>
        <w:t>m</w:t>
      </w:r>
      <w:r>
        <w:t xml:space="preserve"> – максимальное число шагов.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rPr>
          <w:iCs/>
        </w:rPr>
      </w:pPr>
      <w:r>
        <w:t xml:space="preserve">При выборе </w:t>
      </w:r>
      <w:r>
        <w:rPr>
          <w:i/>
          <w:sz w:val="32"/>
          <w:lang w:val="en-US"/>
        </w:rPr>
        <w:t>m</w:t>
      </w:r>
      <w:r>
        <w:rPr>
          <w:i/>
          <w:sz w:val="32"/>
        </w:rPr>
        <w:t xml:space="preserve"> </w:t>
      </w:r>
      <w:r>
        <w:rPr>
          <w:iCs/>
        </w:rPr>
        <w:t>желательно</w:t>
      </w:r>
      <w:r w:rsidR="00984EE5">
        <w:rPr>
          <w:iCs/>
        </w:rPr>
        <w:t>,</w:t>
      </w:r>
      <w:r>
        <w:rPr>
          <w:iCs/>
        </w:rPr>
        <w:t xml:space="preserve"> чтобы оно превысило время корреляции </w:t>
      </w:r>
      <w:r w:rsidRPr="0080168F">
        <w:rPr>
          <w:iCs/>
          <w:position w:val="-12"/>
        </w:rPr>
        <w:object w:dxaOrig="320" w:dyaOrig="360">
          <v:shape id="_x0000_i2105" type="#_x0000_t75" style="width:16.5pt;height:19.5pt" o:ole="">
            <v:imagedata r:id="rId1911" o:title=""/>
          </v:shape>
          <o:OLEObject Type="Embed" ProgID="Equation.3" ShapeID="_x0000_i2105" DrawAspect="Content" ObjectID="_1385374335" r:id="rId1912"/>
        </w:object>
      </w:r>
      <w:r>
        <w:rPr>
          <w:iCs/>
        </w:rPr>
        <w:t xml:space="preserve"> наблюдаемого стационарного случайного процесса. Следовательно</w:t>
      </w:r>
      <w:r w:rsidR="00984EE5">
        <w:rPr>
          <w:iCs/>
        </w:rPr>
        <w:t>,</w:t>
      </w:r>
    </w:p>
    <w:p w:rsidR="00CA719B" w:rsidRDefault="00CA719B" w:rsidP="00622F1D">
      <w:pPr>
        <w:pStyle w:val="20"/>
        <w:tabs>
          <w:tab w:val="left" w:pos="6237"/>
        </w:tabs>
        <w:spacing w:line="240" w:lineRule="auto"/>
        <w:ind w:left="0" w:firstLine="709"/>
        <w:jc w:val="right"/>
        <w:rPr>
          <w:iCs/>
        </w:rPr>
      </w:pPr>
      <w:r w:rsidRPr="0080168F">
        <w:rPr>
          <w:iCs/>
          <w:position w:val="-36"/>
        </w:rPr>
        <w:object w:dxaOrig="940" w:dyaOrig="760">
          <v:shape id="_x0000_i2106" type="#_x0000_t75" style="width:45.75pt;height:39pt" o:ole="">
            <v:imagedata r:id="rId1913" o:title=""/>
          </v:shape>
          <o:OLEObject Type="Embed" ProgID="Equation.3" ShapeID="_x0000_i2106" DrawAspect="Content" ObjectID="_1385374336" r:id="rId1914"/>
        </w:object>
      </w:r>
      <w:r>
        <w:rPr>
          <w:iCs/>
        </w:rPr>
        <w:t>.</w:t>
      </w:r>
      <w:r>
        <w:rPr>
          <w:iCs/>
        </w:rPr>
        <w:tab/>
        <w:t>(2.60)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rPr>
          <w:iCs/>
        </w:rPr>
      </w:pPr>
      <w:r>
        <w:rPr>
          <w:iCs/>
        </w:rPr>
        <w:t xml:space="preserve">На практике для получения полезной оценки автокорреляционной функции число наблюдений </w:t>
      </w:r>
      <w:r w:rsidRPr="0080168F">
        <w:rPr>
          <w:iCs/>
          <w:position w:val="-6"/>
        </w:rPr>
        <w:object w:dxaOrig="920" w:dyaOrig="320">
          <v:shape id="_x0000_i2107" type="#_x0000_t75" style="width:45.75pt;height:16.5pt" o:ole="">
            <v:imagedata r:id="rId1915" o:title=""/>
          </v:shape>
          <o:OLEObject Type="Embed" ProgID="Equation.3" ShapeID="_x0000_i2107" DrawAspect="Content" ObjectID="_1385374337" r:id="rId1916"/>
        </w:object>
      </w:r>
      <w:r>
        <w:rPr>
          <w:iCs/>
        </w:rPr>
        <w:t xml:space="preserve">, а число </w:t>
      </w:r>
      <w:r w:rsidRPr="0080168F">
        <w:rPr>
          <w:iCs/>
          <w:position w:val="-6"/>
        </w:rPr>
        <w:object w:dxaOrig="1180" w:dyaOrig="340">
          <v:shape id="_x0000_i2108" type="#_x0000_t75" style="width:59.25pt;height:16.5pt" o:ole="">
            <v:imagedata r:id="rId1917" o:title=""/>
          </v:shape>
          <o:OLEObject Type="Embed" ProgID="Equation.3" ShapeID="_x0000_i2108" DrawAspect="Content" ObjectID="_1385374338" r:id="rId1918"/>
        </w:object>
      </w:r>
      <w:r>
        <w:rPr>
          <w:iCs/>
        </w:rPr>
        <w:t>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При </w:t>
      </w:r>
      <w:r w:rsidRPr="0080168F">
        <w:rPr>
          <w:position w:val="-6"/>
        </w:rPr>
        <w:object w:dxaOrig="680" w:dyaOrig="320">
          <v:shape id="_x0000_i2109" type="#_x0000_t75" style="width:33pt;height:16.5pt" o:ole="">
            <v:imagedata r:id="rId1919" o:title=""/>
          </v:shape>
          <o:OLEObject Type="Embed" ProgID="Equation.3" ShapeID="_x0000_i2109" DrawAspect="Content" ObjectID="_1385374339" r:id="rId1920"/>
        </w:object>
      </w:r>
      <w:r>
        <w:rPr>
          <w:sz w:val="32"/>
        </w:rPr>
        <w:t xml:space="preserve"> </w:t>
      </w:r>
      <w:r>
        <w:t>имеем (сравни с (1.66))</w:t>
      </w:r>
    </w:p>
    <w:p w:rsidR="00500B18" w:rsidRPr="00500B18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xx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0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r>
          <m:rPr>
            <m:sty m:val="p"/>
          </m:rPr>
          <w:rPr>
            <w:rFonts w:ascii="Cambria Math" w:hAnsi="Cambria Math"/>
            <w:position w:val="-74"/>
            <w:sz w:val="32"/>
            <w:szCs w:val="32"/>
          </w:rPr>
          <w:object w:dxaOrig="3040" w:dyaOrig="1700">
            <v:shape id="_x0000_i2110" type="#_x0000_t75" style="width:153.75pt;height:84.75pt" o:ole="">
              <v:imagedata r:id="rId1921" o:title=""/>
            </v:shape>
            <o:OLEObject Type="Embed" ProgID="Equation.3" ShapeID="_x0000_i2110" DrawAspect="Content" ObjectID="_1385374340" r:id="rId1922"/>
          </w:object>
        </m:r>
      </m:oMath>
      <w:r w:rsidR="00500B18">
        <w:t>.</w:t>
      </w:r>
      <w:r w:rsidR="00500B18">
        <w:tab/>
        <w:t>(2.61)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С учетом (2.45) имеем</w:t>
      </w:r>
    </w:p>
    <w:p w:rsidR="00500B18" w:rsidRPr="00500B18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xx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0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r>
          <m:rPr>
            <m:sty m:val="p"/>
          </m:rPr>
          <w:rPr>
            <w:rFonts w:ascii="Cambria Math" w:hAnsi="Cambria Math"/>
            <w:position w:val="-30"/>
            <w:sz w:val="32"/>
            <w:szCs w:val="32"/>
          </w:rPr>
          <w:object w:dxaOrig="1180" w:dyaOrig="880">
            <v:shape id="_x0000_i2111" type="#_x0000_t75" style="width:59.25pt;height:45.75pt" o:ole="">
              <v:imagedata r:id="rId1923" o:title=""/>
            </v:shape>
            <o:OLEObject Type="Embed" ProgID="Equation.3" ShapeID="_x0000_i2111" DrawAspect="Content" ObjectID="_1385374341" r:id="rId1924"/>
          </w:object>
        </m:r>
      </m:oMath>
      <w:r w:rsidR="00500B18">
        <w:rPr>
          <w:sz w:val="32"/>
          <w:szCs w:val="32"/>
        </w:rPr>
        <w:t>.</w:t>
      </w:r>
      <w:r w:rsidR="00500B18">
        <w:tab/>
        <w:t>(2.62)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Оценка нормированной корреляционной функции (1.83) равна</w:t>
      </w:r>
    </w:p>
    <w:p w:rsidR="00500B18" w:rsidRPr="00620F58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ρ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xx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r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R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xx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R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xx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e>
            </m:d>
          </m:den>
        </m:f>
        <m:r>
          <m:rPr>
            <m:sty m:val="p"/>
          </m:rPr>
          <w:rPr>
            <w:rFonts w:ascii="Cambria Math" w:hAnsi="Cambria Math"/>
            <w:position w:val="-10"/>
            <w:sz w:val="32"/>
            <w:szCs w:val="32"/>
          </w:rPr>
          <w:object w:dxaOrig="2180" w:dyaOrig="360">
            <v:shape id="_x0000_i2112" type="#_x0000_t75" style="width:108pt;height:19.5pt" o:ole="">
              <v:imagedata r:id="rId1925" o:title=""/>
            </v:shape>
            <o:OLEObject Type="Embed" ProgID="Equation.3" ShapeID="_x0000_i2112" DrawAspect="Content" ObjectID="_1385374342" r:id="rId1926"/>
          </w:object>
        </m:r>
        <m:r>
          <m:rPr>
            <m:sty m:val="p"/>
          </m:rPr>
          <w:rPr>
            <w:rFonts w:ascii="Cambria Math" w:hAnsi="Cambria Math"/>
            <w:sz w:val="32"/>
            <w:szCs w:val="32"/>
          </w:rPr>
          <m:t>.</m:t>
        </m:r>
      </m:oMath>
      <w:r w:rsidR="00620F58" w:rsidRPr="00620F58">
        <w:rPr>
          <w:szCs w:val="28"/>
        </w:rPr>
        <w:tab/>
        <w:t>(2.63)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Если имеются реализации стационарных случайных процессов </w:t>
      </w:r>
      <w:r w:rsidRPr="0080168F">
        <w:rPr>
          <w:position w:val="-12"/>
        </w:rPr>
        <w:object w:dxaOrig="540" w:dyaOrig="400">
          <v:shape id="_x0000_i2113" type="#_x0000_t75" style="width:26.25pt;height:19.5pt" o:ole="" fillcolor="window">
            <v:imagedata r:id="rId1927" o:title=""/>
          </v:shape>
          <o:OLEObject Type="Embed" ProgID="Equation.3" ShapeID="_x0000_i2113" DrawAspect="Content" ObjectID="_1385374343" r:id="rId1928"/>
        </w:object>
      </w:r>
      <w:r>
        <w:t xml:space="preserve"> и </w:t>
      </w:r>
      <w:r w:rsidRPr="0080168F">
        <w:rPr>
          <w:position w:val="-12"/>
        </w:rPr>
        <w:object w:dxaOrig="540" w:dyaOrig="400">
          <v:shape id="_x0000_i2114" type="#_x0000_t75" style="width:26.25pt;height:19.5pt" o:ole="" fillcolor="window">
            <v:imagedata r:id="rId1929" o:title=""/>
          </v:shape>
          <o:OLEObject Type="Embed" ProgID="Equation.3" ShapeID="_x0000_i2114" DrawAspect="Content" ObjectID="_1385374344" r:id="rId1930"/>
        </w:object>
      </w:r>
      <w:r>
        <w:t>, подвергнутых дискретизации согласно (2.41) и центрированию вида (2.47), то оценки взаимных корреляционных функций равны</w:t>
      </w:r>
    </w:p>
    <w:p w:rsidR="00620F58" w:rsidRPr="009E7C1D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Ux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r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r>
          <m:rPr>
            <m:sty m:val="p"/>
          </m:rPr>
          <w:rPr>
            <w:rFonts w:ascii="Cambria Math" w:hAnsi="Cambria Math"/>
            <w:position w:val="-32"/>
            <w:sz w:val="32"/>
            <w:szCs w:val="32"/>
          </w:rPr>
          <w:object w:dxaOrig="5560" w:dyaOrig="920">
            <v:shape id="_x0000_i2115" type="#_x0000_t75" style="width:278.25pt;height:45.75pt" o:ole="">
              <v:imagedata r:id="rId1931" o:title=""/>
            </v:shape>
            <o:OLEObject Type="Embed" ProgID="Equation.3" ShapeID="_x0000_i2115" DrawAspect="Content" ObjectID="_1385374345" r:id="rId1932"/>
          </w:object>
        </m:r>
      </m:oMath>
      <w:r w:rsidR="00620F58">
        <w:t>,</w:t>
      </w:r>
      <w:r w:rsidR="00620F58">
        <w:tab/>
        <w:t>(2.64)</w:t>
      </w:r>
    </w:p>
    <w:p w:rsidR="00620F58" w:rsidRPr="009E7C1D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xU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r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r>
          <m:rPr>
            <m:sty m:val="p"/>
          </m:rPr>
          <w:rPr>
            <w:rFonts w:ascii="Cambria Math" w:hAnsi="Cambria Math"/>
            <w:position w:val="-32"/>
            <w:sz w:val="32"/>
            <w:szCs w:val="32"/>
          </w:rPr>
          <w:object w:dxaOrig="5560" w:dyaOrig="920">
            <v:shape id="_x0000_i2116" type="#_x0000_t75" style="width:278.25pt;height:45.75pt" o:ole="">
              <v:imagedata r:id="rId1933" o:title=""/>
            </v:shape>
            <o:OLEObject Type="Embed" ProgID="Equation.3" ShapeID="_x0000_i2116" DrawAspect="Content" ObjectID="_1385374346" r:id="rId1934"/>
          </w:object>
        </m:r>
      </m:oMath>
      <w:r w:rsidR="00620F58">
        <w:t>.</w:t>
      </w:r>
      <w:r w:rsidR="00620F58">
        <w:tab/>
        <w:t>(2.65)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Соответственно оценка нормированной взаимной корреляционной функции</w:t>
      </w:r>
    </w:p>
    <w:p w:rsidR="00620F58" w:rsidRPr="00772438" w:rsidRDefault="008760B3" w:rsidP="00AE1333">
      <w:pPr>
        <w:pStyle w:val="20"/>
        <w:tabs>
          <w:tab w:val="left" w:pos="2127"/>
          <w:tab w:val="left" w:pos="7088"/>
          <w:tab w:val="left" w:pos="7371"/>
        </w:tabs>
        <w:spacing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ρ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Ux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r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R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Ux</m:t>
                </m:r>
              </m:sub>
            </m:sSub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R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e>
                </m:d>
              </m:e>
            </m:rad>
            <m:r>
              <w:rPr>
                <w:rFonts w:ascii="Cambria Math" w:hAnsi="Cambria Math"/>
                <w:sz w:val="32"/>
                <w:szCs w:val="32"/>
              </w:rPr>
              <m:t>∙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R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e>
                </m:d>
              </m:e>
            </m:rad>
          </m:den>
        </m:f>
        <m:r>
          <m:rPr>
            <m:sty m:val="p"/>
          </m:rPr>
          <w:rPr>
            <w:rFonts w:ascii="Cambria Math" w:hAnsi="Cambria Math"/>
            <w:position w:val="-10"/>
            <w:sz w:val="32"/>
            <w:szCs w:val="32"/>
          </w:rPr>
          <w:object w:dxaOrig="2100" w:dyaOrig="360">
            <v:shape id="_x0000_i2117" type="#_x0000_t75" style="width:105pt;height:19.5pt" o:ole="">
              <v:imagedata r:id="rId1935" o:title=""/>
            </v:shape>
            <o:OLEObject Type="Embed" ProgID="Equation.3" ShapeID="_x0000_i2117" DrawAspect="Content" ObjectID="_1385374347" r:id="rId1936"/>
          </w:object>
        </m:r>
      </m:oMath>
      <w:r w:rsidR="00620F58" w:rsidRPr="00620F58">
        <w:t>.</w:t>
      </w:r>
      <w:r w:rsidR="00772438" w:rsidRPr="00772438">
        <w:tab/>
        <w:t>(2.66)</w:t>
      </w:r>
    </w:p>
    <w:p w:rsidR="00CA719B" w:rsidRDefault="00CA719B" w:rsidP="00AE1333">
      <w:pPr>
        <w:pStyle w:val="20"/>
        <w:tabs>
          <w:tab w:val="left" w:pos="2127"/>
          <w:tab w:val="left" w:pos="7088"/>
          <w:tab w:val="left" w:pos="7371"/>
        </w:tabs>
        <w:spacing w:line="240" w:lineRule="auto"/>
        <w:ind w:left="0" w:firstLine="709"/>
      </w:pPr>
      <w:r>
        <w:t>Если задано значение относительной средней квадратической погре</w:t>
      </w:r>
      <w:r>
        <w:t>ш</w:t>
      </w:r>
      <w:r>
        <w:t xml:space="preserve">ности оценки корреляционной функции, то для определения длительности наблюдения </w:t>
      </w:r>
      <w:r w:rsidRPr="0080168F">
        <w:rPr>
          <w:position w:val="-4"/>
        </w:rPr>
        <w:object w:dxaOrig="260" w:dyaOrig="300">
          <v:shape id="_x0000_i2118" type="#_x0000_t75" style="width:12.75pt;height:16.5pt" o:ole="">
            <v:imagedata r:id="rId1937" o:title=""/>
          </v:shape>
          <o:OLEObject Type="Embed" ProgID="Equation.3" ShapeID="_x0000_i2118" DrawAspect="Content" ObjectID="_1385374348" r:id="rId1938"/>
        </w:object>
      </w:r>
      <w:r>
        <w:t xml:space="preserve"> и интервала квантования </w:t>
      </w:r>
      <w:r w:rsidRPr="0080168F">
        <w:rPr>
          <w:position w:val="-20"/>
        </w:rPr>
        <w:object w:dxaOrig="340" w:dyaOrig="460">
          <v:shape id="_x0000_i2119" type="#_x0000_t75" style="width:16.5pt;height:23.25pt" o:ole="">
            <v:imagedata r:id="rId1939" o:title=""/>
          </v:shape>
          <o:OLEObject Type="Embed" ProgID="Equation.3" ShapeID="_x0000_i2119" DrawAspect="Content" ObjectID="_1385374349" r:id="rId1940"/>
        </w:object>
      </w:r>
      <w:r>
        <w:t xml:space="preserve"> можно воспользоваться метод</w:t>
      </w:r>
      <w:r>
        <w:t>и</w:t>
      </w:r>
      <w:r>
        <w:t>кой, пред</w:t>
      </w:r>
      <w:r w:rsidR="00622F1D">
        <w:t>ложенной в [7</w:t>
      </w:r>
      <w:r>
        <w:t>].</w:t>
      </w:r>
    </w:p>
    <w:p w:rsidR="00622F1D" w:rsidRDefault="00622F1D" w:rsidP="00AE1333">
      <w:pPr>
        <w:pStyle w:val="20"/>
        <w:tabs>
          <w:tab w:val="left" w:pos="2127"/>
          <w:tab w:val="left" w:pos="7088"/>
          <w:tab w:val="left" w:pos="7371"/>
        </w:tabs>
        <w:spacing w:line="240" w:lineRule="auto"/>
        <w:ind w:left="0" w:firstLine="709"/>
      </w:pPr>
    </w:p>
    <w:p w:rsidR="00CA719B" w:rsidRDefault="00CA719B" w:rsidP="00AE1333">
      <w:pPr>
        <w:pStyle w:val="20"/>
        <w:tabs>
          <w:tab w:val="left" w:pos="2127"/>
          <w:tab w:val="left" w:pos="7088"/>
          <w:tab w:val="left" w:pos="7371"/>
        </w:tabs>
        <w:spacing w:line="240" w:lineRule="auto"/>
        <w:ind w:left="0" w:firstLine="709"/>
        <w:jc w:val="center"/>
        <w:rPr>
          <w:b/>
          <w:bCs/>
        </w:rPr>
      </w:pPr>
      <w:r>
        <w:rPr>
          <w:b/>
          <w:bCs/>
        </w:rPr>
        <w:t>2.10. Оценка спектральной плотности</w:t>
      </w:r>
    </w:p>
    <w:p w:rsidR="00CA719B" w:rsidRDefault="00CA719B" w:rsidP="00AE1333">
      <w:pPr>
        <w:pStyle w:val="20"/>
        <w:tabs>
          <w:tab w:val="left" w:pos="2127"/>
          <w:tab w:val="left" w:pos="7088"/>
          <w:tab w:val="left" w:pos="7371"/>
        </w:tabs>
        <w:spacing w:line="240" w:lineRule="auto"/>
        <w:ind w:left="0" w:firstLine="709"/>
      </w:pPr>
    </w:p>
    <w:p w:rsidR="00CA719B" w:rsidRDefault="00CA719B" w:rsidP="00AE1333">
      <w:pPr>
        <w:pStyle w:val="20"/>
        <w:tabs>
          <w:tab w:val="left" w:pos="2127"/>
          <w:tab w:val="left" w:pos="7088"/>
          <w:tab w:val="left" w:pos="7371"/>
        </w:tabs>
        <w:spacing w:line="240" w:lineRule="auto"/>
        <w:ind w:left="0" w:firstLine="709"/>
      </w:pPr>
      <w:r>
        <w:t>Спектральная плотность оценивает частотную структуру случайного процесса, его энергетический спектр (спектр мощности). Для численной оценки спектральной плотности стационарного процесса чаще всего прим</w:t>
      </w:r>
      <w:r>
        <w:t>е</w:t>
      </w:r>
      <w:r>
        <w:t>няются два метода: 1) стандартный метод (метод Блэкмана и Тьюки); 2) м</w:t>
      </w:r>
      <w:r>
        <w:t>е</w:t>
      </w:r>
      <w:r>
        <w:t>тод прямого преобразован</w:t>
      </w:r>
      <w:r w:rsidR="00622F1D">
        <w:t>ия Фурье (метод Кули и Тьюки) [6</w:t>
      </w:r>
      <w:r>
        <w:t>].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Первичная оценка односторонней спектральной плотности стандар</w:t>
      </w:r>
      <w:r>
        <w:t>т</w:t>
      </w:r>
      <w:r>
        <w:t>ным методом (методом Блэкмана и Тьюки) равна</w:t>
      </w:r>
    </w:p>
    <w:p w:rsidR="00772438" w:rsidRPr="005051D9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xx</m:t>
              </m:r>
            </m:sub>
          </m:sSub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f</m:t>
              </m:r>
            </m:e>
          </m:d>
          <m:r>
            <w:rPr>
              <w:rFonts w:ascii="Cambria Math" w:hAnsi="Cambria Math"/>
            </w:rPr>
            <m:t>=2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xx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  <m:r>
                <w:rPr>
                  <w:rFonts w:ascii="Cambria Math" w:hAnsi="Cambria Math"/>
                </w:rPr>
                <m:t>+2</m:t>
              </m:r>
              <m:nary>
                <m:naryPr>
                  <m:chr m:val="∑"/>
                  <m:grow m:val="on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r=1</m:t>
                  </m:r>
                </m:sub>
                <m:sup>
                  <m:r>
                    <w:rPr>
                      <w:rFonts w:ascii="Cambria Math" w:hAnsi="Cambria Math"/>
                    </w:rPr>
                    <m:t>m-1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xx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</w:rPr>
                    <m:t>cos</m:t>
                  </m:r>
                  <m:d>
                    <m:d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Cambria Math" w:hAnsi="Cambria Math" w:cs="Cambria Math"/>
                            </w:rPr>
                            <m:t>πr∙f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</w:rPr>
                                <m:t>c</m:t>
                              </m:r>
                            </m:sub>
                          </m:sSub>
                        </m:den>
                      </m:f>
                    </m:e>
                  </m:d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eastAsia="Cambria Math" w:hAnsi="Cambria Math" w:cs="Cambria Math"/>
                            </w:rPr>
                            <m:t>R</m:t>
                          </m:r>
                        </m:e>
                      </m:acc>
                    </m:e>
                    <m:sub>
                      <m:r>
                        <w:rPr>
                          <w:rFonts w:ascii="Cambria Math" w:eastAsia="Cambria Math" w:hAnsi="Cambria Math" w:cs="Cambria Math"/>
                        </w:rPr>
                        <m:t>xx</m:t>
                      </m:r>
                    </m:sub>
                  </m:sSub>
                  <m:d>
                    <m:dPr>
                      <m:ctrlPr>
                        <w:rPr>
                          <w:rFonts w:ascii="Cambria Math" w:eastAsia="Cambria Math" w:hAnsi="Cambria Math" w:cs="Cambria Math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</w:rPr>
                        <m:t>m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</w:rPr>
                    <m:t>∙</m:t>
                  </m:r>
                </m:e>
              </m:nary>
              <m:r>
                <m:rPr>
                  <m:sty m:val="p"/>
                </m:rPr>
                <w:rPr>
                  <w:rFonts w:ascii="Cambria Math" w:eastAsia="Cambria Math" w:hAnsi="Cambria Math" w:cs="Cambria Math"/>
                </w:rPr>
                <m:t>cos</m:t>
              </m:r>
              <m:d>
                <m:dPr>
                  <m:ctrlPr>
                    <w:rPr>
                      <w:rFonts w:ascii="Cambria Math" w:eastAsia="Cambria Math" w:hAnsi="Cambria Math" w:cs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</w:rPr>
                        <m:t>π∙mf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</w:rPr>
                            <m:t>c</m:t>
                          </m:r>
                        </m:sub>
                      </m:sSub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772438" w:rsidRPr="00ED297C" w:rsidRDefault="005051D9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>
        <w:t>(2.67)</w:t>
      </w:r>
    </w:p>
    <w:p w:rsidR="00CA719B" w:rsidRDefault="00CA719B" w:rsidP="00735FDA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 xml:space="preserve">где частота </w:t>
      </w:r>
      <w:r w:rsidRPr="0080168F">
        <w:rPr>
          <w:position w:val="-12"/>
        </w:rPr>
        <w:object w:dxaOrig="300" w:dyaOrig="400">
          <v:shape id="_x0000_i2120" type="#_x0000_t75" style="width:16.5pt;height:19.5pt" o:ole="">
            <v:imagedata r:id="rId1941" o:title=""/>
          </v:shape>
          <o:OLEObject Type="Embed" ProgID="Equation.3" ShapeID="_x0000_i2120" DrawAspect="Content" ObjectID="_1385374350" r:id="rId1942"/>
        </w:object>
      </w:r>
      <w:r>
        <w:rPr>
          <w:i/>
          <w:sz w:val="32"/>
        </w:rPr>
        <w:t xml:space="preserve"> </w:t>
      </w:r>
      <w:r>
        <w:t xml:space="preserve">принимает любое значение в диапазоне </w:t>
      </w:r>
      <w:r w:rsidRPr="0080168F">
        <w:rPr>
          <w:position w:val="-20"/>
          <w:lang w:val="en-US"/>
        </w:rPr>
        <w:object w:dxaOrig="1320" w:dyaOrig="480">
          <v:shape id="_x0000_i2121" type="#_x0000_t75" style="width:65.25pt;height:23.25pt" o:ole="" fillcolor="window">
            <v:imagedata r:id="rId1943" o:title=""/>
          </v:shape>
          <o:OLEObject Type="Embed" ProgID="Equation.3" ShapeID="_x0000_i2121" DrawAspect="Content" ObjectID="_1385374351" r:id="rId1944"/>
        </w:object>
      </w:r>
      <w:r>
        <w:t xml:space="preserve">, </w:t>
      </w:r>
      <w:r w:rsidRPr="0080168F">
        <w:rPr>
          <w:position w:val="-18"/>
        </w:rPr>
        <w:object w:dxaOrig="340" w:dyaOrig="440">
          <v:shape id="_x0000_i2122" type="#_x0000_t75" style="width:16.5pt;height:23.25pt" o:ole="">
            <v:imagedata r:id="rId1945" o:title=""/>
          </v:shape>
          <o:OLEObject Type="Embed" ProgID="Equation.3" ShapeID="_x0000_i2122" DrawAspect="Content" ObjectID="_1385374352" r:id="rId1946"/>
        </w:object>
      </w:r>
      <w:r>
        <w:t xml:space="preserve"> </w:t>
      </w:r>
      <w:r w:rsidR="00984EE5">
        <w:t xml:space="preserve">– </w:t>
      </w:r>
      <w:r>
        <w:t xml:space="preserve">такт квантования или интервал между отсчетами (наблюдениями), выбранный в соответствии с (2.42);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xx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r</m:t>
            </m:r>
          </m:e>
        </m:d>
      </m:oMath>
      <w:r w:rsidR="005051D9" w:rsidRPr="005051D9">
        <w:t xml:space="preserve"> </w:t>
      </w:r>
      <w:r w:rsidR="00984EE5">
        <w:t>–</w:t>
      </w:r>
      <w:r>
        <w:t xml:space="preserve"> оценка корреляционной функции центрир</w:t>
      </w:r>
      <w:r>
        <w:t>о</w:t>
      </w:r>
      <w:r>
        <w:t xml:space="preserve">ванного временного ряда на шаге </w:t>
      </w:r>
      <w:r w:rsidRPr="0080168F">
        <w:rPr>
          <w:position w:val="-4"/>
        </w:rPr>
        <w:object w:dxaOrig="220" w:dyaOrig="240">
          <v:shape id="_x0000_i2123" type="#_x0000_t75" style="width:9.75pt;height:12.75pt" o:ole="">
            <v:imagedata r:id="rId1907" o:title=""/>
          </v:shape>
          <o:OLEObject Type="Embed" ProgID="Equation.3" ShapeID="_x0000_i2123" DrawAspect="Content" ObjectID="_1385374353" r:id="rId1947"/>
        </w:object>
      </w:r>
      <w:r>
        <w:t xml:space="preserve">, вычисленная по формуле (2.59); </w:t>
      </w:r>
      <w:r w:rsidRPr="0080168F">
        <w:rPr>
          <w:position w:val="-6"/>
        </w:rPr>
        <w:object w:dxaOrig="300" w:dyaOrig="260">
          <v:shape id="_x0000_i2124" type="#_x0000_t75" style="width:16.5pt;height:12.75pt" o:ole="">
            <v:imagedata r:id="rId1948" o:title=""/>
          </v:shape>
          <o:OLEObject Type="Embed" ProgID="Equation.3" ShapeID="_x0000_i2124" DrawAspect="Content" ObjectID="_1385374354" r:id="rId1949"/>
        </w:object>
      </w:r>
      <w:r>
        <w:t xml:space="preserve"> </w:t>
      </w:r>
      <w:r w:rsidR="00984EE5">
        <w:t>–</w:t>
      </w:r>
      <w:r>
        <w:t xml:space="preserve"> максимальное число шагов, выбранное в соответствии с (2.60).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rPr>
          <w:i/>
          <w:iCs/>
        </w:rPr>
      </w:pPr>
      <w:r>
        <w:t xml:space="preserve">Функцию </w:t>
      </w:r>
      <w:r w:rsidRPr="0080168F">
        <w:rPr>
          <w:position w:val="-12"/>
        </w:rPr>
        <w:object w:dxaOrig="980" w:dyaOrig="480">
          <v:shape id="_x0000_i2125" type="#_x0000_t75" style="width:48.75pt;height:23.25pt" o:ole="">
            <v:imagedata r:id="rId1950" o:title=""/>
          </v:shape>
          <o:OLEObject Type="Embed" ProgID="Equation.3" ShapeID="_x0000_i2125" DrawAspect="Content" ObjectID="_1385374355" r:id="rId1951"/>
        </w:object>
      </w:r>
      <w:r>
        <w:t xml:space="preserve"> часто называют </w:t>
      </w:r>
      <w:r>
        <w:rPr>
          <w:i/>
          <w:iCs/>
        </w:rPr>
        <w:t>периодограммой.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Рекомендуется рассчитывать значения функции </w:t>
      </w:r>
      <w:r w:rsidRPr="0080168F">
        <w:rPr>
          <w:position w:val="-20"/>
          <w:lang w:val="en-US"/>
        </w:rPr>
        <w:object w:dxaOrig="980" w:dyaOrig="560">
          <v:shape id="_x0000_i2126" type="#_x0000_t75" style="width:48.75pt;height:29.25pt" o:ole="" fillcolor="window">
            <v:imagedata r:id="rId1952" o:title=""/>
          </v:shape>
          <o:OLEObject Type="Embed" ProgID="Equation.3" ShapeID="_x0000_i2126" DrawAspect="Content" ObjectID="_1385374356" r:id="rId1953"/>
        </w:object>
      </w:r>
      <w:r>
        <w:t xml:space="preserve"> только для </w:t>
      </w:r>
      <w:r w:rsidRPr="0080168F">
        <w:rPr>
          <w:position w:val="-6"/>
        </w:rPr>
        <w:object w:dxaOrig="700" w:dyaOrig="320">
          <v:shape id="_x0000_i2127" type="#_x0000_t75" style="width:36pt;height:16.5pt" o:ole="">
            <v:imagedata r:id="rId1954" o:title=""/>
          </v:shape>
          <o:OLEObject Type="Embed" ProgID="Equation.3" ShapeID="_x0000_i2127" DrawAspect="Content" ObjectID="_1385374357" r:id="rId1955"/>
        </w:object>
      </w:r>
      <w:r>
        <w:t xml:space="preserve"> дискретных частот: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32"/>
          <w:lang w:val="en-US"/>
        </w:rPr>
        <w:object w:dxaOrig="3360" w:dyaOrig="859">
          <v:shape id="_x0000_i2128" type="#_x0000_t75" style="width:166.5pt;height:42.75pt" o:ole="" fillcolor="window">
            <v:imagedata r:id="rId1956" o:title=""/>
          </v:shape>
          <o:OLEObject Type="Embed" ProgID="Equation.3" ShapeID="_x0000_i2128" DrawAspect="Content" ObjectID="_1385374358" r:id="rId1957"/>
        </w:object>
      </w:r>
      <w:r>
        <w:t>.</w:t>
      </w:r>
      <w:r>
        <w:tab/>
        <w:t>(2.68)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В результате будет получено </w:t>
      </w:r>
      <w:r w:rsidRPr="0080168F">
        <w:rPr>
          <w:position w:val="-6"/>
        </w:rPr>
        <w:object w:dxaOrig="660" w:dyaOrig="340">
          <v:shape id="_x0000_i2129" type="#_x0000_t75" style="width:33pt;height:16.5pt" o:ole="">
            <v:imagedata r:id="rId1958" o:title=""/>
          </v:shape>
          <o:OLEObject Type="Embed" ProgID="Equation.3" ShapeID="_x0000_i2129" DrawAspect="Content" ObjectID="_1385374359" r:id="rId1959"/>
        </w:object>
      </w:r>
      <w:r>
        <w:t xml:space="preserve"> независимых оценок спектральной плотности, поскольку оценки, отстоящие друг от друга менее чем на </w:t>
      </w:r>
      <w:r w:rsidRPr="0080168F">
        <w:rPr>
          <w:position w:val="-20"/>
        </w:rPr>
        <w:object w:dxaOrig="960" w:dyaOrig="480">
          <v:shape id="_x0000_i2130" type="#_x0000_t75" style="width:48.75pt;height:23.25pt" o:ole="" fillcolor="window">
            <v:imagedata r:id="rId1960" o:title=""/>
          </v:shape>
          <o:OLEObject Type="Embed" ProgID="Equation.3" ShapeID="_x0000_i2130" DrawAspect="Content" ObjectID="_1385374360" r:id="rId1961"/>
        </w:object>
      </w:r>
      <w:r>
        <w:t>, будут коррелированны. На этих дискретных частотах согласно (2.67) имеем</w:t>
      </w:r>
    </w:p>
    <w:p w:rsidR="007A284E" w:rsidRPr="007A284E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rPr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xx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</m:d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hr m:val="̃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xx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c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den>
              </m:f>
            </m:e>
          </m:d>
          <m:r>
            <w:rPr>
              <w:rFonts w:ascii="Cambria Math" w:hAnsi="Cambria Math"/>
              <w:lang w:val="en-US"/>
            </w:rPr>
            <m:t>=</m:t>
          </m:r>
        </m:oMath>
      </m:oMathPara>
    </w:p>
    <w:p w:rsidR="007A284E" w:rsidRPr="007A284E" w:rsidRDefault="007A284E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rPr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en-US"/>
            </w:rPr>
            <m:t>=2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0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+2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r=1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m-1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xx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</m:d>
                </m:e>
              </m:nary>
              <m:r>
                <w:rPr>
                  <w:rFonts w:ascii="Cambria Math" w:hAnsi="Cambria Math"/>
                  <w:lang w:val="en-US"/>
                </w:rPr>
                <m:t>∙</m:t>
              </m:r>
              <m:func>
                <m:fun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πr∙n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m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</m:sSup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xx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</m:d>
            </m:e>
          </m:d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7A284E" w:rsidRDefault="007A284E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>
        <w:t>(2.69)</w:t>
      </w:r>
    </w:p>
    <w:p w:rsidR="00CA719B" w:rsidRDefault="00CA719B" w:rsidP="00735FDA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w:r w:rsidRPr="0080168F">
        <w:rPr>
          <w:position w:val="-10"/>
        </w:rPr>
        <w:object w:dxaOrig="1840" w:dyaOrig="360">
          <v:shape id="_x0000_i2131" type="#_x0000_t75" style="width:91.5pt;height:19.5pt" o:ole="">
            <v:imagedata r:id="rId1962" o:title=""/>
          </v:shape>
          <o:OLEObject Type="Embed" ProgID="Equation.3" ShapeID="_x0000_i2131" DrawAspect="Content" ObjectID="_1385374361" r:id="rId1963"/>
        </w:objec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Здесь индекс </w:t>
      </w:r>
      <w:r w:rsidRPr="0080168F">
        <w:rPr>
          <w:position w:val="-6"/>
        </w:rPr>
        <w:object w:dxaOrig="240" w:dyaOrig="260">
          <v:shape id="_x0000_i2132" type="#_x0000_t75" style="width:12.75pt;height:12.75pt" o:ole="">
            <v:imagedata r:id="rId265" o:title=""/>
          </v:shape>
          <o:OLEObject Type="Embed" ProgID="Equation.3" ShapeID="_x0000_i2132" DrawAspect="Content" ObjectID="_1385374362" r:id="rId1964"/>
        </w:object>
      </w:r>
      <w:r>
        <w:t xml:space="preserve"> называется </w:t>
      </w:r>
      <w:r>
        <w:rPr>
          <w:i/>
        </w:rPr>
        <w:t>порядком гармоники</w:t>
      </w:r>
      <w:r>
        <w:t xml:space="preserve">, а </w:t>
      </w:r>
      <w:r w:rsidRPr="0080168F">
        <w:rPr>
          <w:position w:val="-20"/>
        </w:rPr>
        <w:object w:dxaOrig="980" w:dyaOrig="560">
          <v:shape id="_x0000_i2133" type="#_x0000_t75" style="width:48.75pt;height:29.25pt" o:ole="" fillcolor="window">
            <v:imagedata r:id="rId1965" o:title=""/>
          </v:shape>
          <o:OLEObject Type="Embed" ProgID="Equation.3" ShapeID="_x0000_i2133" DrawAspect="Content" ObjectID="_1385374363" r:id="rId1966"/>
        </w:object>
      </w:r>
      <w:r w:rsidR="00984EE5">
        <w:t xml:space="preserve"> –</w:t>
      </w:r>
      <w:r>
        <w:t xml:space="preserve"> перви</w:t>
      </w:r>
      <w:r>
        <w:t>ч</w:t>
      </w:r>
      <w:r>
        <w:t xml:space="preserve">ной оценкой спектральной плотности для гармоники порядка </w:t>
      </w:r>
      <w:r w:rsidRPr="0080168F">
        <w:rPr>
          <w:position w:val="-6"/>
        </w:rPr>
        <w:object w:dxaOrig="240" w:dyaOrig="260">
          <v:shape id="_x0000_i2134" type="#_x0000_t75" style="width:12.75pt;height:12.75pt" o:ole="">
            <v:imagedata r:id="rId265" o:title=""/>
          </v:shape>
          <o:OLEObject Type="Embed" ProgID="Equation.3" ShapeID="_x0000_i2134" DrawAspect="Content" ObjectID="_1385374364" r:id="rId1967"/>
        </w:object>
      </w:r>
      <w:r>
        <w:t>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Для проверки формулы (2.69) по всем </w:t>
      </w:r>
      <w:r w:rsidRPr="0080168F">
        <w:rPr>
          <w:position w:val="-12"/>
        </w:rPr>
        <w:object w:dxaOrig="920" w:dyaOrig="400">
          <v:shape id="_x0000_i2135" type="#_x0000_t75" style="width:45.75pt;height:19.5pt" o:ole="">
            <v:imagedata r:id="rId1968" o:title=""/>
          </v:shape>
          <o:OLEObject Type="Embed" ProgID="Equation.3" ShapeID="_x0000_i2135" DrawAspect="Content" ObjectID="_1385374365" r:id="rId1969"/>
        </w:object>
      </w:r>
      <w:r>
        <w:rPr>
          <w:sz w:val="32"/>
        </w:rPr>
        <w:t xml:space="preserve"> </w:t>
      </w:r>
      <w:r>
        <w:t xml:space="preserve">оценкам </w:t>
      </w:r>
      <w:r w:rsidRPr="0080168F">
        <w:rPr>
          <w:position w:val="-20"/>
        </w:rPr>
        <w:object w:dxaOrig="980" w:dyaOrig="560">
          <v:shape id="_x0000_i2136" type="#_x0000_t75" style="width:48.75pt;height:29.25pt" o:ole="" fillcolor="window">
            <v:imagedata r:id="rId1965" o:title=""/>
          </v:shape>
          <o:OLEObject Type="Embed" ProgID="Equation.3" ShapeID="_x0000_i2136" DrawAspect="Content" ObjectID="_1385374366" r:id="rId1970"/>
        </w:object>
      </w:r>
      <w:r>
        <w:t xml:space="preserve"> след</w:t>
      </w:r>
      <w:r>
        <w:t>у</w:t>
      </w:r>
      <w:r>
        <w:t>ет убедиться в справедливости равенства</w:t>
      </w:r>
    </w:p>
    <w:p w:rsidR="00EC7DEA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xx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0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r>
          <m:rPr>
            <m:sty m:val="p"/>
          </m:rPr>
          <w:rPr>
            <w:rFonts w:ascii="Cambria Math" w:hAnsi="Cambria Math"/>
            <w:position w:val="-46"/>
            <w:sz w:val="32"/>
            <w:szCs w:val="32"/>
          </w:rPr>
          <w:object w:dxaOrig="5500" w:dyaOrig="1060">
            <v:shape id="_x0000_i2137" type="#_x0000_t75" style="width:275.25pt;height:52.5pt" o:ole="">
              <v:imagedata r:id="rId1971" o:title=""/>
            </v:shape>
            <o:OLEObject Type="Embed" ProgID="Equation.3" ShapeID="_x0000_i2137" DrawAspect="Content" ObjectID="_1385374367" r:id="rId1972"/>
          </w:object>
        </m:r>
      </m:oMath>
      <w:r w:rsidR="00EC7DEA">
        <w:t>.</w:t>
      </w:r>
      <w:r w:rsidR="00EC7DEA">
        <w:tab/>
        <w:t>(2.70)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Оценку для теоретической двусторонней спектральной плотности (1.85), определенной как для положительных, так и отрицательных частот, находят из выражения</w:t>
      </w:r>
    </w:p>
    <w:p w:rsidR="00EC7DEA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S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xx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f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S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xx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-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f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G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xx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f</m:t>
                </m:r>
              </m:e>
            </m:d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="00EC7DEA">
        <w:t>.</w:t>
      </w:r>
      <w:r w:rsidR="00EC7DEA">
        <w:tab/>
        <w:t>(2.71)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Окончательная сглаженная оценка односторонней спектральной пло</w:t>
      </w:r>
      <w:r>
        <w:t>т</w:t>
      </w:r>
      <w:r>
        <w:t>ности определяется путем сглаживания по частоте первичных оценок (2.67) окном Хэннинга, имеющего корреляционную весовую функцию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58"/>
        </w:rPr>
        <w:object w:dxaOrig="4980" w:dyaOrig="1280">
          <v:shape id="_x0000_i2138" type="#_x0000_t75" style="width:249pt;height:65.25pt" o:ole="" fillcolor="window">
            <v:imagedata r:id="rId1973" o:title=""/>
          </v:shape>
          <o:OLEObject Type="Embed" ProgID="Equation.3" ShapeID="_x0000_i2138" DrawAspect="Content" ObjectID="_1385374368" r:id="rId1974"/>
        </w:object>
      </w:r>
      <w:r>
        <w:tab/>
        <w:t>(2.72)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Тогда из (2.69) с учетом (2.72) следует</w:t>
      </w:r>
    </w:p>
    <w:p w:rsidR="00014A59" w:rsidRPr="00EB7765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G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xx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</m:t>
              </m:r>
            </m:e>
          </m:d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xx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c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m</m:t>
                  </m:r>
                </m:den>
              </m:f>
            </m:e>
          </m:d>
          <m:r>
            <w:rPr>
              <w:rFonts w:ascii="Cambria Math" w:hAnsi="Cambria Math"/>
            </w:rPr>
            <m:t>=2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xx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  <m:r>
                <w:rPr>
                  <w:rFonts w:ascii="Cambria Math" w:hAnsi="Cambria Math"/>
                </w:rPr>
                <m:t>+2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r=1</m:t>
                  </m:r>
                </m:sub>
                <m:sup>
                  <m:r>
                    <w:rPr>
                      <w:rFonts w:ascii="Cambria Math" w:hAnsi="Cambria Math"/>
                    </w:rPr>
                    <m:t>m-1</m:t>
                  </m:r>
                </m:sup>
                <m:e>
                  <m:r>
                    <w:rPr>
                      <w:rFonts w:ascii="Cambria Math" w:hAnsi="Cambria Math"/>
                    </w:rPr>
                    <m:t>D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</m:e>
                  </m:d>
                  <m:r>
                    <w:rPr>
                      <w:rFonts w:ascii="Cambria Math" w:hAnsi="Cambria Math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</w:rPr>
                        <m:t>xx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</m:d>
                  <m:r>
                    <w:rPr>
                      <w:rFonts w:ascii="Cambria Math" w:hAnsi="Cambria Math"/>
                    </w:rPr>
                    <m:t>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πr∙n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den>
                          </m:f>
                        </m:e>
                      </m:d>
                    </m:e>
                  </m:func>
                </m:e>
              </m:nary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014A59" w:rsidRDefault="00014A59" w:rsidP="00AE1333">
      <w:pPr>
        <w:pStyle w:val="20"/>
        <w:tabs>
          <w:tab w:val="left" w:pos="2127"/>
          <w:tab w:val="left" w:pos="8647"/>
        </w:tabs>
        <w:spacing w:line="240" w:lineRule="auto"/>
        <w:ind w:left="0" w:firstLine="709"/>
      </w:pPr>
      <m:oMath>
        <m:r>
          <w:rPr>
            <w:rFonts w:ascii="Cambria Math" w:hAnsi="Cambria Math"/>
          </w:rPr>
          <m:t>n=0,1,2,…,m.</m:t>
        </m:r>
      </m:oMath>
      <w:r w:rsidR="007F47ED">
        <w:tab/>
        <w:t>(2.73)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Соответственно сглаженная оценка двусторонней спектральной пло</w:t>
      </w:r>
      <w:r>
        <w:t>т</w:t>
      </w:r>
      <w:r>
        <w:t xml:space="preserve">ности для дискретных частот </w:t>
      </w:r>
      <w:r w:rsidRPr="0080168F">
        <w:rPr>
          <w:position w:val="-12"/>
        </w:rPr>
        <w:object w:dxaOrig="380" w:dyaOrig="400">
          <v:shape id="_x0000_i2139" type="#_x0000_t75" style="width:19.5pt;height:19.5pt" o:ole="">
            <v:imagedata r:id="rId1975" o:title=""/>
          </v:shape>
          <o:OLEObject Type="Embed" ProgID="Equation.3" ShapeID="_x0000_i2139" DrawAspect="Content" ObjectID="_1385374369" r:id="rId1976"/>
        </w:object>
      </w:r>
      <w:r>
        <w:t xml:space="preserve"> равна</w:t>
      </w:r>
    </w:p>
    <w:p w:rsidR="00CA719B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S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xx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n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G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xx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e>
            </m:d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, </m:t>
        </m:r>
        <m:r>
          <m:rPr>
            <m:sty m:val="p"/>
          </m:rPr>
          <w:rPr>
            <w:rFonts w:ascii="Cambria Math" w:hAnsi="Cambria Math"/>
            <w:position w:val="-10"/>
            <w:sz w:val="32"/>
            <w:szCs w:val="32"/>
          </w:rPr>
          <w:object w:dxaOrig="1760" w:dyaOrig="360">
            <v:shape id="_x0000_i2140" type="#_x0000_t75" style="width:88.5pt;height:19.5pt" o:ole="">
              <v:imagedata r:id="rId1977" o:title=""/>
            </v:shape>
            <o:OLEObject Type="Embed" ProgID="Equation.3" ShapeID="_x0000_i2140" DrawAspect="Content" ObjectID="_1385374370" r:id="rId1978"/>
          </w:object>
        </m:r>
        <m:r>
          <m:rPr>
            <m:sty m:val="p"/>
          </m:rPr>
          <w:rPr>
            <w:rFonts w:ascii="Cambria Math"/>
            <w:sz w:val="32"/>
            <w:szCs w:val="32"/>
          </w:rPr>
          <m:t>.</m:t>
        </m:r>
      </m:oMath>
      <w:r w:rsidR="00CA719B">
        <w:tab/>
        <w:t>(2.74)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Для оценки взаимной спектральной плотности стационарных центр</w:t>
      </w:r>
      <w:r>
        <w:t>и</w:t>
      </w:r>
      <w:r>
        <w:t xml:space="preserve">рованных случайных процессов </w:t>
      </w:r>
      <w:r w:rsidRPr="0080168F">
        <w:rPr>
          <w:position w:val="-12"/>
        </w:rPr>
        <w:object w:dxaOrig="620" w:dyaOrig="499">
          <v:shape id="_x0000_i2141" type="#_x0000_t75" style="width:29.25pt;height:26.25pt" o:ole="">
            <v:imagedata r:id="rId1979" o:title=""/>
          </v:shape>
          <o:OLEObject Type="Embed" ProgID="Equation.3" ShapeID="_x0000_i2141" DrawAspect="Content" ObjectID="_1385374371" r:id="rId1980"/>
        </w:object>
      </w:r>
      <w:r>
        <w:t xml:space="preserve"> и </w:t>
      </w:r>
      <w:r w:rsidRPr="0080168F">
        <w:rPr>
          <w:position w:val="-12"/>
        </w:rPr>
        <w:object w:dxaOrig="620" w:dyaOrig="499">
          <v:shape id="_x0000_i2142" type="#_x0000_t75" style="width:29.25pt;height:26.25pt" o:ole="">
            <v:imagedata r:id="rId1981" o:title=""/>
          </v:shape>
          <o:OLEObject Type="Embed" ProgID="Equation.3" ShapeID="_x0000_i2142" DrawAspect="Content" ObjectID="_1385374372" r:id="rId1982"/>
        </w:object>
      </w:r>
      <w:r>
        <w:t xml:space="preserve"> необходимо вычислить функции</w:t>
      </w:r>
    </w:p>
    <w:p w:rsidR="007F47ED" w:rsidRPr="006F6A38" w:rsidRDefault="008760B3" w:rsidP="00AE1333">
      <w:pPr>
        <w:pStyle w:val="20"/>
        <w:tabs>
          <w:tab w:val="left" w:pos="2127"/>
          <w:tab w:val="left" w:pos="6804"/>
        </w:tabs>
        <w:spacing w:line="240" w:lineRule="auto"/>
        <w:ind w:left="0" w:firstLine="709"/>
        <w:jc w:val="right"/>
      </w:pP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r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R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Ux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</m:d>
            <m:r>
              <w:rPr>
                <w:rFonts w:ascii="Cambria Math" w:hAnsi="Cambria Math"/>
                <w:sz w:val="32"/>
                <w:szCs w:val="3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R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xU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</m:d>
          </m:e>
        </m:d>
        <m:r>
          <w:rPr>
            <w:rFonts w:ascii="Cambria Math" w:hAnsi="Cambria Math"/>
            <w:sz w:val="32"/>
            <w:szCs w:val="32"/>
          </w:rPr>
          <m:t>,r=0,1,…,m,</m:t>
        </m:r>
      </m:oMath>
      <w:r w:rsidR="006F6A38" w:rsidRPr="006F6A38">
        <w:t xml:space="preserve"> </w:t>
      </w:r>
      <w:r w:rsidR="006F6A38">
        <w:tab/>
        <w:t>(2.75)</w:t>
      </w:r>
    </w:p>
    <w:p w:rsidR="00CA719B" w:rsidRPr="006F6A38" w:rsidRDefault="008760B3" w:rsidP="00AE1333">
      <w:pPr>
        <w:pStyle w:val="20"/>
        <w:tabs>
          <w:tab w:val="left" w:pos="2127"/>
          <w:tab w:val="left" w:pos="6804"/>
        </w:tabs>
        <w:spacing w:line="240" w:lineRule="auto"/>
        <w:ind w:left="0" w:firstLine="709"/>
        <w:jc w:val="right"/>
      </w:pP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r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R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Ux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</m:d>
            <m:r>
              <w:rPr>
                <w:rFonts w:ascii="Cambria Math" w:hAnsi="Cambria Math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R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xU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</m:d>
          </m:e>
        </m:d>
        <m:r>
          <w:rPr>
            <w:rFonts w:ascii="Cambria Math" w:hAnsi="Cambria Math"/>
            <w:sz w:val="32"/>
            <w:szCs w:val="32"/>
          </w:rPr>
          <m:t>,</m:t>
        </m:r>
        <m:r>
          <w:rPr>
            <w:rFonts w:ascii="Cambria Math" w:hAnsi="Cambria Math"/>
            <w:sz w:val="32"/>
            <w:szCs w:val="32"/>
            <w:lang w:val="en-US"/>
          </w:rPr>
          <m:t>r</m:t>
        </m:r>
        <m:r>
          <w:rPr>
            <w:rFonts w:ascii="Cambria Math" w:hAnsi="Cambria Math"/>
            <w:sz w:val="32"/>
            <w:szCs w:val="32"/>
          </w:rPr>
          <m:t>=0,1,…,</m:t>
        </m:r>
        <m:r>
          <w:rPr>
            <w:rFonts w:ascii="Cambria Math" w:hAnsi="Cambria Math"/>
            <w:sz w:val="32"/>
            <w:szCs w:val="32"/>
            <w:lang w:val="en-US"/>
          </w:rPr>
          <m:t>m</m:t>
        </m:r>
        <m:r>
          <w:rPr>
            <w:rFonts w:ascii="Cambria Math" w:hAnsi="Cambria Math"/>
            <w:sz w:val="32"/>
            <w:szCs w:val="32"/>
          </w:rPr>
          <m:t>,</m:t>
        </m:r>
      </m:oMath>
      <w:r w:rsidR="006F6A38" w:rsidRPr="006F6A38">
        <w:tab/>
        <w:t>(2</w:t>
      </w:r>
      <w:r w:rsidR="006F6A38">
        <w:t>.</w:t>
      </w:r>
      <w:r w:rsidR="006F6A38" w:rsidRPr="006F6A38">
        <w:t>76)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представляющие собой соответственно четную и нечетную части вз</w:t>
      </w:r>
      <w:r>
        <w:t>а</w:t>
      </w:r>
      <w:r>
        <w:t>имной корреляционной функции.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Первичные оценки синфазной и квадратурной составляющих взаимной спектральной функции для одностороннего спектра </w:t>
      </w:r>
      <w:r w:rsidRPr="0080168F">
        <w:rPr>
          <w:position w:val="-20"/>
          <w:lang w:val="en-US"/>
        </w:rPr>
        <w:object w:dxaOrig="1320" w:dyaOrig="480">
          <v:shape id="_x0000_i2143" type="#_x0000_t75" style="width:65.25pt;height:23.25pt" o:ole="" fillcolor="window">
            <v:imagedata r:id="rId1943" o:title=""/>
          </v:shape>
          <o:OLEObject Type="Embed" ProgID="Equation.3" ShapeID="_x0000_i2143" DrawAspect="Content" ObjectID="_1385374373" r:id="rId1983"/>
        </w:object>
      </w:r>
      <w:r>
        <w:t xml:space="preserve"> и дискретных частот (2.68) имеют вид</w:t>
      </w:r>
    </w:p>
    <w:p w:rsidR="001D4CD1" w:rsidRDefault="008760B3" w:rsidP="00AE1333">
      <w:pPr>
        <w:pStyle w:val="20"/>
        <w:tabs>
          <w:tab w:val="left" w:pos="2127"/>
        </w:tabs>
        <w:spacing w:line="240" w:lineRule="auto"/>
        <w:ind w:left="0" w:firstLine="709"/>
      </w:pPr>
      <m:oMathPara>
        <m:oMath>
          <m:acc>
            <m:accPr>
              <m:chr m:val="̃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</m:t>
              </m:r>
            </m:e>
          </m:d>
          <m:r>
            <w:rPr>
              <w:rFonts w:ascii="Cambria Math" w:hAnsi="Cambria Math"/>
            </w:rPr>
            <m:t>=2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d>
              <m:r>
                <w:rPr>
                  <w:rFonts w:ascii="Cambria Math" w:hAnsi="Cambria Math"/>
                </w:rPr>
                <m:t>+2</m:t>
              </m:r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r=1</m:t>
                  </m:r>
                </m:sub>
                <m:sup>
                  <m:r>
                    <w:rPr>
                      <w:rFonts w:ascii="Cambria Math" w:hAnsi="Cambria Math"/>
                    </w:rPr>
                    <m:t>m-1</m:t>
                  </m:r>
                </m:sup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acc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r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cos</m:t>
                      </m:r>
                    </m:fName>
                    <m:e>
                      <m:d>
                        <m:dPr>
                          <m:shp m:val="match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π∙r∙n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p>
                      </m:sSup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</m:acc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</m:d>
                    </m:e>
                  </m:func>
                </m:e>
              </m:nary>
            </m:e>
          </m:d>
          <m:r>
            <w:rPr>
              <w:rFonts w:ascii="Cambria Math" w:hAnsi="Cambria Math"/>
            </w:rPr>
            <m:t>,</m:t>
          </m:r>
        </m:oMath>
      </m:oMathPara>
    </w:p>
    <w:p w:rsidR="00CA719B" w:rsidRDefault="00CA719B" w:rsidP="00AE1333">
      <w:pPr>
        <w:pStyle w:val="20"/>
        <w:tabs>
          <w:tab w:val="left" w:pos="2127"/>
        </w:tabs>
        <w:spacing w:line="240" w:lineRule="auto"/>
        <w:ind w:left="0" w:firstLine="709"/>
        <w:jc w:val="right"/>
      </w:pPr>
      <w:r>
        <w:t>(2.77)</w:t>
      </w:r>
    </w:p>
    <w:p w:rsidR="00AC615E" w:rsidRPr="00AC615E" w:rsidRDefault="008760B3" w:rsidP="00AE1333">
      <w:pPr>
        <w:pStyle w:val="20"/>
        <w:tabs>
          <w:tab w:val="left" w:pos="2127"/>
        </w:tabs>
        <w:spacing w:line="240" w:lineRule="auto"/>
        <w:ind w:left="0" w:firstLine="709"/>
      </w:pPr>
      <m:oMathPara>
        <m:oMath>
          <m:acc>
            <m:accPr>
              <m:chr m:val="̃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Q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n</m:t>
              </m:r>
            </m:e>
          </m:d>
          <m:r>
            <w:rPr>
              <w:rFonts w:ascii="Cambria Math" w:hAnsi="Cambria Math"/>
            </w:rPr>
            <m:t>=4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r=1</m:t>
              </m:r>
            </m:sub>
            <m:sup>
              <m:r>
                <w:rPr>
                  <w:rFonts w:ascii="Cambria Math" w:hAnsi="Cambria Math"/>
                </w:rPr>
                <m:t>m-1</m:t>
              </m:r>
            </m:sup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π∙r∙n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den>
                      </m:f>
                    </m:e>
                  </m:d>
                </m:e>
              </m:func>
            </m:e>
          </m:nary>
          <m:r>
            <w:rPr>
              <w:rFonts w:ascii="Cambria Math" w:hAnsi="Cambria Math"/>
            </w:rPr>
            <m:t>.</m:t>
          </m:r>
        </m:oMath>
      </m:oMathPara>
    </w:p>
    <w:p w:rsidR="00CA719B" w:rsidRDefault="00CA719B" w:rsidP="00AE1333">
      <w:pPr>
        <w:pStyle w:val="20"/>
        <w:tabs>
          <w:tab w:val="left" w:pos="2127"/>
          <w:tab w:val="left" w:pos="7938"/>
        </w:tabs>
        <w:spacing w:line="240" w:lineRule="auto"/>
        <w:ind w:left="0" w:firstLine="709"/>
        <w:jc w:val="right"/>
      </w:pPr>
      <w:r>
        <w:tab/>
        <w:t>(2.78)</w:t>
      </w:r>
    </w:p>
    <w:p w:rsidR="00CA719B" w:rsidRPr="002227C6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Первичные оценки величин </w:t>
      </w:r>
      <w:r w:rsidRPr="0080168F">
        <w:rPr>
          <w:position w:val="-12"/>
          <w:lang w:val="en-US"/>
        </w:rPr>
        <w:object w:dxaOrig="700" w:dyaOrig="480">
          <v:shape id="_x0000_i2144" type="#_x0000_t75" style="width:36pt;height:23.25pt" o:ole="" fillcolor="window">
            <v:imagedata r:id="rId1984" o:title=""/>
          </v:shape>
          <o:OLEObject Type="Embed" ProgID="Equation.3" ShapeID="_x0000_i2144" DrawAspect="Content" ObjectID="_1385374374" r:id="rId1985"/>
        </w:object>
      </w:r>
      <w:r>
        <w:t xml:space="preserve"> и </w:t>
      </w:r>
      <w:r w:rsidRPr="0080168F">
        <w:rPr>
          <w:position w:val="-12"/>
          <w:lang w:val="en-US"/>
        </w:rPr>
        <w:object w:dxaOrig="700" w:dyaOrig="480">
          <v:shape id="_x0000_i2145" type="#_x0000_t75" style="width:36pt;height:23.25pt" o:ole="" fillcolor="window">
            <v:imagedata r:id="rId1986" o:title=""/>
          </v:shape>
          <o:OLEObject Type="Embed" ProgID="Equation.3" ShapeID="_x0000_i2145" DrawAspect="Content" ObjectID="_1385374375" r:id="rId1987"/>
        </w:object>
      </w:r>
      <w:r>
        <w:t xml:space="preserve">, соответствующие номеру гармоники </w:t>
      </w:r>
      <w:r>
        <w:rPr>
          <w:i/>
          <w:sz w:val="32"/>
          <w:lang w:val="en-US"/>
        </w:rPr>
        <w:t>n</w:t>
      </w:r>
      <w:r>
        <w:t>, после сглаживания окном Хеннинга (2.72) примут вид:</w:t>
      </w:r>
    </w:p>
    <w:p w:rsidR="00AC615E" w:rsidRPr="00532713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left"/>
        <w:rPr>
          <w:sz w:val="32"/>
          <w:szCs w:val="32"/>
          <w:lang w:val="en-US"/>
        </w:rPr>
      </w:pPr>
      <m:oMathPara>
        <m:oMathParaPr>
          <m:jc m:val="left"/>
        </m:oMathParaPr>
        <m:oMath>
          <m:d>
            <m:dPr>
              <m:begChr m:val=""/>
              <m:endChr m:val="}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eqArr>
                <m:eqArrPr>
                  <m:maxDist m:val="on"/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eqArr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C</m:t>
                      </m:r>
                    </m:e>
                  </m:acc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=0.5</m:t>
                  </m:r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C</m:t>
                      </m:r>
                    </m:e>
                  </m:acc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+0.5</m:t>
                  </m:r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C</m:t>
                      </m:r>
                    </m:e>
                  </m:acc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1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,</m:t>
                  </m:r>
                </m:e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</m:acc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=0.5</m:t>
                  </m:r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</m:acc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+0.5</m:t>
                  </m:r>
                  <m:acc>
                    <m:accPr>
                      <m:chr m:val="̃"/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Q</m:t>
                      </m:r>
                    </m:e>
                  </m:acc>
                  <m:d>
                    <m:d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1</m:t>
                      </m:r>
                    </m:e>
                  </m:d>
                  <m:r>
                    <w:rPr>
                      <w:rFonts w:ascii="Cambria Math" w:hAnsi="Cambria Math"/>
                      <w:szCs w:val="28"/>
                      <w:lang w:val="en-US"/>
                    </w:rPr>
                    <m:t>,</m:t>
                  </m:r>
                  <m:ctrlPr>
                    <w:rPr>
                      <w:rFonts w:ascii="Cambria Math" w:eastAsia="Cambria Math" w:hAnsi="Cambria Math" w:cs="Cambria Math"/>
                      <w:i/>
                      <w:szCs w:val="28"/>
                      <w:lang w:val="en-US"/>
                    </w:rPr>
                  </m:ctrlPr>
                </m:e>
                <m:e>
                  <m:acc>
                    <m:acc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C</m:t>
                      </m:r>
                    </m:e>
                  </m:acc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n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=0.25</m:t>
                  </m:r>
                  <m:acc>
                    <m:accPr>
                      <m:chr m:val="̃"/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C</m:t>
                      </m:r>
                    </m:e>
                  </m:acc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n-1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+0.5</m:t>
                  </m:r>
                  <m:acc>
                    <m:accPr>
                      <m:chr m:val="̃"/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C</m:t>
                      </m:r>
                    </m:e>
                  </m:acc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n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+0.25</m:t>
                  </m:r>
                  <m:acc>
                    <m:accPr>
                      <m:chr m:val="̃"/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C</m:t>
                      </m:r>
                    </m:e>
                  </m:acc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n+1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,n=1,2,…m-1,</m:t>
                  </m:r>
                  <m:ctrlPr>
                    <w:rPr>
                      <w:rFonts w:ascii="Cambria Math" w:eastAsia="Cambria Math" w:hAnsi="Cambria Math" w:cs="Cambria Math"/>
                      <w:i/>
                      <w:szCs w:val="28"/>
                      <w:lang w:val="en-US"/>
                    </w:rPr>
                  </m:ctrlPr>
                </m:e>
                <m:e>
                  <m:acc>
                    <m:acc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Q</m:t>
                      </m:r>
                    </m:e>
                  </m:acc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n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=0.25</m:t>
                  </m:r>
                  <m:acc>
                    <m:accPr>
                      <m:chr m:val="̃"/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Q</m:t>
                      </m:r>
                    </m:e>
                  </m:acc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n-1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+0.5</m:t>
                  </m:r>
                  <m:acc>
                    <m:accPr>
                      <m:chr m:val="̃"/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Q</m:t>
                      </m:r>
                    </m:e>
                  </m:acc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n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+0.25</m:t>
                  </m:r>
                  <m:acc>
                    <m:accPr>
                      <m:chr m:val="̃"/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Q</m:t>
                      </m:r>
                    </m:e>
                  </m:acc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n+1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,n=1,2,…m-1,</m:t>
                  </m:r>
                  <m:ctrlPr>
                    <w:rPr>
                      <w:rFonts w:ascii="Cambria Math" w:eastAsia="Cambria Math" w:hAnsi="Cambria Math" w:cs="Cambria Math"/>
                      <w:i/>
                      <w:szCs w:val="28"/>
                      <w:lang w:val="en-US"/>
                    </w:rPr>
                  </m:ctrlPr>
                </m:e>
                <m:e>
                  <m:acc>
                    <m:acc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C</m:t>
                      </m:r>
                    </m:e>
                  </m:acc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m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=0.5</m:t>
                  </m:r>
                  <m:acc>
                    <m:accPr>
                      <m:chr m:val="̃"/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C</m:t>
                      </m:r>
                    </m:e>
                  </m:acc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m-1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+0.5</m:t>
                  </m:r>
                  <m:acc>
                    <m:accPr>
                      <m:chr m:val="̃"/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C</m:t>
                      </m:r>
                    </m:e>
                  </m:acc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m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,</m:t>
                  </m:r>
                  <m:ctrlPr>
                    <w:rPr>
                      <w:rFonts w:ascii="Cambria Math" w:eastAsia="Cambria Math" w:hAnsi="Cambria Math" w:cs="Cambria Math"/>
                      <w:i/>
                      <w:szCs w:val="28"/>
                      <w:lang w:val="en-US"/>
                    </w:rPr>
                  </m:ctrlPr>
                </m:e>
                <m:e>
                  <m:acc>
                    <m:acc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Q</m:t>
                      </m:r>
                    </m:e>
                  </m:acc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m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=0.5</m:t>
                  </m:r>
                  <m:acc>
                    <m:accPr>
                      <m:chr m:val="̃"/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Q</m:t>
                      </m:r>
                    </m:e>
                  </m:acc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m-1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+0.5</m:t>
                  </m:r>
                  <m:acc>
                    <m:accPr>
                      <m:chr m:val="̃"/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Q</m:t>
                      </m:r>
                    </m:e>
                  </m:acc>
                  <m:d>
                    <m:dPr>
                      <m:ctrlPr>
                        <w:rPr>
                          <w:rFonts w:ascii="Cambria Math" w:eastAsia="Cambria Math" w:hAnsi="Cambria Math" w:cs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="Cambria Math" w:hAnsi="Cambria Math" w:cs="Cambria Math"/>
                          <w:szCs w:val="28"/>
                          <w:lang w:val="en-US"/>
                        </w:rPr>
                        <m:t>m</m:t>
                      </m:r>
                    </m:e>
                  </m:d>
                  <m:r>
                    <w:rPr>
                      <w:rFonts w:ascii="Cambria Math" w:eastAsia="Cambria Math" w:hAnsi="Cambria Math" w:cs="Cambria Math"/>
                      <w:szCs w:val="28"/>
                      <w:lang w:val="en-US"/>
                    </w:rPr>
                    <m:t>.</m:t>
                  </m:r>
                </m:e>
              </m:eqArr>
            </m:e>
          </m:d>
        </m:oMath>
      </m:oMathPara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>
        <w:tab/>
        <w:t>(2.79)</w:t>
      </w:r>
    </w:p>
    <w:p w:rsidR="00CA719B" w:rsidRPr="002227C6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Сглаженные оценки односторонней взаимной спектральной плотности на </w:t>
      </w:r>
      <w:r w:rsidRPr="0080168F">
        <w:rPr>
          <w:position w:val="-6"/>
        </w:rPr>
        <w:object w:dxaOrig="700" w:dyaOrig="320">
          <v:shape id="_x0000_i2146" type="#_x0000_t75" style="width:36pt;height:16.5pt" o:ole="">
            <v:imagedata r:id="rId1988" o:title=""/>
          </v:shape>
          <o:OLEObject Type="Embed" ProgID="Equation.3" ShapeID="_x0000_i2146" DrawAspect="Content" ObjectID="_1385374376" r:id="rId1989"/>
        </w:object>
      </w:r>
      <w:r>
        <w:t xml:space="preserve"> дискретных частотах </w:t>
      </w:r>
      <w:r w:rsidRPr="0080168F">
        <w:rPr>
          <w:position w:val="-24"/>
        </w:rPr>
        <w:object w:dxaOrig="1160" w:dyaOrig="680">
          <v:shape id="_x0000_i2147" type="#_x0000_t75" style="width:59.25pt;height:33pt" o:ole="" fillcolor="window">
            <v:imagedata r:id="rId1990" o:title=""/>
          </v:shape>
          <o:OLEObject Type="Embed" ProgID="Equation.3" ShapeID="_x0000_i2147" DrawAspect="Content" ObjectID="_1385374377" r:id="rId1991"/>
        </w:object>
      </w:r>
      <w:r>
        <w:t xml:space="preserve"> имеют вид</w:t>
      </w:r>
    </w:p>
    <w:p w:rsidR="00532713" w:rsidRPr="002227C6" w:rsidRDefault="0053271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CA719B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G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Ux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n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G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Ux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c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m</m:t>
                </m:r>
              </m:den>
            </m:f>
          </m:e>
        </m:d>
        <m:r>
          <w:rPr>
            <w:rFonts w:ascii="Cambria Math" w:hAnsi="Cambria Math"/>
            <w:sz w:val="32"/>
            <w:szCs w:val="32"/>
          </w:rPr>
          <m:t>=</m:t>
        </m:r>
        <m:acc>
          <m:acc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C</m:t>
            </m:r>
          </m:e>
        </m:acc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n</m:t>
            </m:r>
          </m:e>
        </m:d>
        <m:r>
          <w:rPr>
            <w:rFonts w:ascii="Cambria Math" w:hAnsi="Cambria Math"/>
            <w:sz w:val="32"/>
            <w:szCs w:val="32"/>
          </w:rPr>
          <m:t>-</m:t>
        </m:r>
        <m:r>
          <w:rPr>
            <w:rFonts w:ascii="Cambria Math" w:hAnsi="Cambria Math"/>
            <w:sz w:val="32"/>
            <w:szCs w:val="32"/>
            <w:lang w:val="en-US"/>
          </w:rPr>
          <m:t>j</m:t>
        </m:r>
        <m:acc>
          <m:acc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Q</m:t>
            </m:r>
          </m:e>
        </m:acc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n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G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Ux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m</m:t>
                    </m:r>
                  </m:den>
                </m:f>
              </m:e>
            </m:d>
          </m:e>
        </m:d>
        <m:r>
          <w:rPr>
            <w:rFonts w:ascii="Cambria Math" w:hAnsi="Cambria Math"/>
            <w:sz w:val="32"/>
            <w:szCs w:val="32"/>
          </w:rPr>
          <m:t>∙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-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j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Ux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m</m:t>
                    </m:r>
                  </m:den>
                </m:f>
              </m:e>
            </m:d>
          </m:sup>
        </m:sSup>
      </m:oMath>
      <w:r w:rsidR="00096F04">
        <w:rPr>
          <w:szCs w:val="28"/>
        </w:rPr>
        <w:t>,</w:t>
      </w:r>
      <w:r w:rsidR="00CA719B">
        <w:tab/>
        <w:t>(2.80)</w:t>
      </w:r>
    </w:p>
    <w:p w:rsidR="00CA719B" w:rsidRDefault="00CA719B" w:rsidP="00735FDA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w:r w:rsidR="00096F04" w:rsidRPr="0080168F">
        <w:rPr>
          <w:position w:val="-10"/>
          <w:lang w:val="en-US"/>
        </w:rPr>
        <w:object w:dxaOrig="1820" w:dyaOrig="340">
          <v:shape id="_x0000_i2148" type="#_x0000_t75" style="width:91.5pt;height:19.5pt" o:ole="">
            <v:imagedata r:id="rId1992" o:title=""/>
          </v:shape>
          <o:OLEObject Type="Embed" ProgID="Equation.3" ShapeID="_x0000_i2148" DrawAspect="Content" ObjectID="_1385374378" r:id="rId1993"/>
        </w:object>
      </w:r>
      <w:r>
        <w:t>,</w:t>
      </w:r>
    </w:p>
    <w:p w:rsidR="00096F04" w:rsidRPr="00E46A0F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G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Ux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e>
            </m:d>
          </m:e>
        </m:d>
        <m:r>
          <w:rPr>
            <w:rFonts w:ascii="Cambria Math" w:hAnsi="Cambria Math"/>
            <w:sz w:val="32"/>
            <w:szCs w:val="32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G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Ux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m</m:t>
                    </m:r>
                  </m:den>
                </m:f>
              </m:e>
            </m:d>
          </m:e>
        </m:d>
        <m:r>
          <w:rPr>
            <w:rFonts w:ascii="Cambria Math" w:hAnsi="Cambria Math"/>
            <w:sz w:val="32"/>
            <w:szCs w:val="32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C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n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Q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n</m:t>
                    </m:r>
                  </m:e>
                </m:d>
              </m:e>
            </m:d>
          </m:e>
        </m:rad>
      </m:oMath>
      <w:r w:rsidR="00E46A0F">
        <w:t>,</w:t>
      </w:r>
      <w:r w:rsidR="00E46A0F">
        <w:tab/>
        <w:t>(2.81)</w:t>
      </w:r>
    </w:p>
    <w:p w:rsidR="00096F04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Q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Ux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n</m:t>
            </m:r>
          </m:e>
        </m:d>
        <m:r>
          <w:rPr>
            <w:rFonts w:asci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Q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Ux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den>
            </m:f>
          </m:e>
        </m:d>
        <m:r>
          <w:rPr>
            <w:rFonts w:ascii="Cambria Math"/>
            <w:sz w:val="32"/>
            <w:szCs w:val="32"/>
          </w:rPr>
          <m:t>=</m:t>
        </m:r>
        <m:r>
          <w:rPr>
            <w:rFonts w:ascii="Cambria Math" w:hAnsi="Cambria Math"/>
            <w:sz w:val="32"/>
            <w:szCs w:val="32"/>
          </w:rPr>
          <m:t>arctg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Q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n</m:t>
                    </m:r>
                  </m:e>
                </m:d>
              </m:num>
              <m:den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n</m:t>
                    </m:r>
                  </m:e>
                </m:d>
              </m:den>
            </m:f>
          </m:e>
        </m:d>
      </m:oMath>
      <w:r w:rsidR="00E46A0F">
        <w:t>.</w:t>
      </w:r>
      <w:r w:rsidR="00E46A0F">
        <w:tab/>
        <w:t>(2.82)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Из (2.80) видно, что одностороння</w:t>
      </w:r>
      <w:r w:rsidR="00984EE5">
        <w:t>я</w:t>
      </w:r>
      <w:r>
        <w:t xml:space="preserve"> взаимная спектральная плотность есть комплексная величина.</w:t>
      </w:r>
    </w:p>
    <w:p w:rsidR="00CA719B" w:rsidRDefault="00622F1D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Отметим, что соотношение</w:t>
      </w:r>
      <w:r w:rsidR="00CA719B">
        <w:t xml:space="preserve"> между оценками односторонней и двуст</w:t>
      </w:r>
      <w:r w:rsidR="00CA719B">
        <w:t>о</w:t>
      </w:r>
      <w:r w:rsidR="00CA719B">
        <w:t>ронней взаимной спектральной плотностью следующее</w:t>
      </w:r>
    </w:p>
    <w:p w:rsidR="00E46A0F" w:rsidRPr="00E46A0F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G</m:t>
                </m:r>
              </m:e>
            </m:acc>
          </m:e>
          <m:sub>
            <m:r>
              <w:rPr>
                <w:rFonts w:ascii="Cambria Math" w:hAnsi="Cambria Math"/>
              </w:rPr>
              <m:t>Ux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Ux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при 0≤</m:t>
                </m:r>
                <m:r>
                  <w:rPr>
                    <w:rFonts w:ascii="Cambria Math" w:hAnsi="Cambria Math"/>
                    <w:lang w:val="en-US"/>
                  </w:rPr>
                  <m:t>f</m:t>
                </m:r>
                <m:r>
                  <w:rPr>
                    <w:rFonts w:ascii="Cambria Math" w:hAnsi="Cambria Math"/>
                  </w:rPr>
                  <m:t>&lt;∞,</m:t>
                </m:r>
              </m:e>
              <m:e>
                <m:r>
                  <w:rPr>
                    <w:rFonts w:ascii="Cambria Math" w:hAnsi="Cambria Math"/>
                  </w:rPr>
                  <m:t>0            при других f.</m:t>
                </m:r>
              </m:e>
            </m:eqArr>
          </m:e>
        </m:d>
        <m:r>
          <w:rPr>
            <w:rFonts w:ascii="Cambria Math" w:hAnsi="Cambria Math"/>
          </w:rPr>
          <m:t xml:space="preserve"> </m:t>
        </m:r>
      </m:oMath>
      <w:r w:rsidR="00E46A0F">
        <w:tab/>
        <w:t>(2.83)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rPr>
          <w:position w:val="-12"/>
        </w:rPr>
      </w:pPr>
      <w:r>
        <w:t>Для оценки частотной передаточной функции линейного динамическ</w:t>
      </w:r>
      <w:r>
        <w:t>о</w:t>
      </w:r>
      <w:r>
        <w:t xml:space="preserve">го звена (см. </w:t>
      </w:r>
      <w:r w:rsidR="00E46A0F">
        <w:t>рис.</w:t>
      </w:r>
      <w:r>
        <w:t xml:space="preserve"> 1.8 и рис. 1.16) в соответствии с (1.104) на дискретных ча</w:t>
      </w:r>
      <w:r>
        <w:t>с</w:t>
      </w:r>
      <w:r>
        <w:t xml:space="preserve">тотах </w:t>
      </w:r>
      <w:r w:rsidRPr="0080168F">
        <w:rPr>
          <w:position w:val="-12"/>
        </w:rPr>
        <w:object w:dxaOrig="380" w:dyaOrig="400">
          <v:shape id="_x0000_i2149" type="#_x0000_t75" style="width:19.5pt;height:19.5pt" o:ole="">
            <v:imagedata r:id="rId1975" o:title=""/>
          </v:shape>
          <o:OLEObject Type="Embed" ProgID="Equation.3" ShapeID="_x0000_i2149" DrawAspect="Content" ObjectID="_1385374379" r:id="rId1994"/>
        </w:object>
      </w:r>
    </w:p>
    <w:p w:rsidR="001D397F" w:rsidRPr="001D397F" w:rsidRDefault="008760B3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  <w:rPr>
          <w:position w:val="-12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W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m</m:t>
                    </m:r>
                  </m:den>
                </m:f>
              </m:e>
            </m:d>
          </m:e>
        </m:d>
        <m:r>
          <w:rPr>
            <w:rFonts w:ascii="Cambria Math" w:hAnsi="Cambria Math"/>
            <w:sz w:val="32"/>
            <w:szCs w:val="32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G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c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m</m:t>
                        </m:r>
                      </m:den>
                    </m:f>
                  </m:e>
                </m:d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G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UU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n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c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m</m:t>
                        </m:r>
                      </m:den>
                    </m:f>
                  </m:e>
                </m:d>
              </m:den>
            </m:f>
          </m:e>
        </m:rad>
        <m:r>
          <w:rPr>
            <w:rFonts w:ascii="Cambria Math" w:hAnsi="Cambria Math"/>
            <w:sz w:val="32"/>
            <w:szCs w:val="32"/>
          </w:rPr>
          <m:t>, n=0,1,2,…,m,</m:t>
        </m:r>
      </m:oMath>
      <w:r w:rsidR="001D397F" w:rsidRPr="001D397F">
        <w:rPr>
          <w:szCs w:val="28"/>
        </w:rPr>
        <w:tab/>
        <w:t>(2.84)</w:t>
      </w:r>
    </w:p>
    <w:p w:rsidR="00CA719B" w:rsidRDefault="00CA719B" w:rsidP="005C6717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G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xx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den>
            </m:f>
          </m:e>
        </m:d>
      </m:oMath>
      <w:r>
        <w:t>,</w:t>
      </w:r>
      <w:r w:rsidR="00977561" w:rsidRPr="00977561">
        <w:t xml:space="preserve"> 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G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UU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den>
            </m:f>
          </m:e>
        </m:d>
      </m:oMath>
      <w:r>
        <w:t xml:space="preserve"> </w:t>
      </w:r>
      <w:r w:rsidR="005C6717">
        <w:t xml:space="preserve">– </w:t>
      </w:r>
      <w:r>
        <w:t xml:space="preserve">сглаженные численные оценки энергетических спектров процессов </w:t>
      </w:r>
      <w:r w:rsidRPr="0080168F">
        <w:rPr>
          <w:position w:val="-12"/>
        </w:rPr>
        <w:object w:dxaOrig="580" w:dyaOrig="400">
          <v:shape id="_x0000_i2150" type="#_x0000_t75" style="width:29.25pt;height:19.5pt" o:ole="" fillcolor="window">
            <v:imagedata r:id="rId1995" o:title=""/>
          </v:shape>
          <o:OLEObject Type="Embed" ProgID="Equation.3" ShapeID="_x0000_i2150" DrawAspect="Content" ObjectID="_1385374380" r:id="rId1996"/>
        </w:object>
      </w:r>
      <w:r>
        <w:t xml:space="preserve"> и </w:t>
      </w:r>
      <w:r w:rsidRPr="0080168F">
        <w:rPr>
          <w:position w:val="-12"/>
        </w:rPr>
        <w:object w:dxaOrig="560" w:dyaOrig="400">
          <v:shape id="_x0000_i2151" type="#_x0000_t75" style="width:29.25pt;height:19.5pt" o:ole="" fillcolor="window">
            <v:imagedata r:id="rId1997" o:title=""/>
          </v:shape>
          <o:OLEObject Type="Embed" ProgID="Equation.3" ShapeID="_x0000_i2151" DrawAspect="Content" ObjectID="_1385374381" r:id="rId1998"/>
        </w:object>
      </w:r>
      <w:r>
        <w:t xml:space="preserve"> соответственно для гармоник порядка </w:t>
      </w:r>
      <w:r w:rsidRPr="0080168F">
        <w:rPr>
          <w:position w:val="-6"/>
        </w:rPr>
        <w:object w:dxaOrig="240" w:dyaOrig="260">
          <v:shape id="_x0000_i2152" type="#_x0000_t75" style="width:12.75pt;height:12.75pt" o:ole="">
            <v:imagedata r:id="rId265" o:title=""/>
          </v:shape>
          <o:OLEObject Type="Embed" ProgID="Equation.3" ShapeID="_x0000_i2152" DrawAspect="Content" ObjectID="_1385374382" r:id="rId1999"/>
        </w:object>
      </w:r>
      <w:r>
        <w:t>, рассчитанные по формуле (2.73).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Формула (2.84) дает несмещенную оценку модуля частотной перед</w:t>
      </w:r>
      <w:r>
        <w:t>а</w:t>
      </w:r>
      <w:r>
        <w:t>точной функции только для идеального случая, когда отсутствуют посторо</w:t>
      </w:r>
      <w:r>
        <w:t>н</w:t>
      </w:r>
      <w:r>
        <w:t>ние шумы на входе и выходе динамического звена.</w:t>
      </w:r>
    </w:p>
    <w:p w:rsidR="00CA719B" w:rsidRPr="002227C6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Если на выходной сигнал </w:t>
      </w:r>
      <w:r w:rsidRPr="0080168F">
        <w:rPr>
          <w:position w:val="-12"/>
        </w:rPr>
        <w:object w:dxaOrig="580" w:dyaOrig="400">
          <v:shape id="_x0000_i2153" type="#_x0000_t75" style="width:29.25pt;height:19.5pt" o:ole="" fillcolor="window">
            <v:imagedata r:id="rId1995" o:title=""/>
          </v:shape>
          <o:OLEObject Type="Embed" ProgID="Equation.3" ShapeID="_x0000_i2153" DrawAspect="Content" ObjectID="_1385374383" r:id="rId2000"/>
        </w:object>
      </w:r>
      <w:r>
        <w:t xml:space="preserve"> динамического звена наложен пост</w:t>
      </w:r>
      <w:r>
        <w:t>о</w:t>
      </w:r>
      <w:r>
        <w:t>ронний шум, то следует использовать более общий метод получения оценок</w:t>
      </w:r>
    </w:p>
    <w:p w:rsidR="005A09B4" w:rsidRDefault="008760B3" w:rsidP="00AE1333">
      <w:pPr>
        <w:pStyle w:val="20"/>
        <w:tabs>
          <w:tab w:val="left" w:pos="2127"/>
          <w:tab w:val="left" w:pos="6804"/>
        </w:tabs>
        <w:spacing w:line="240" w:lineRule="auto"/>
        <w:ind w:left="0" w:firstLine="709"/>
        <w:jc w:val="right"/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W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n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m</m:t>
                    </m:r>
                  </m:den>
                </m:f>
              </m:e>
            </m:d>
          </m:e>
        </m:d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G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Ux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n</m:t>
                    </m:r>
                  </m:e>
                </m:d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G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UU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e>
            </m:d>
          </m:den>
        </m:f>
        <m:r>
          <w:rPr>
            <w:rFonts w:ascii="Cambria Math" w:hAnsi="Cambria Math"/>
            <w:sz w:val="32"/>
            <w:szCs w:val="32"/>
          </w:rPr>
          <m:t>, n=0,1,2,…,m,</m:t>
        </m:r>
      </m:oMath>
      <w:r w:rsidR="005A09B4">
        <w:tab/>
        <w:t>(2.85)</w:t>
      </w:r>
    </w:p>
    <w:p w:rsidR="00CA719B" w:rsidRDefault="008760B3" w:rsidP="00AE1333">
      <w:pPr>
        <w:pStyle w:val="20"/>
        <w:tabs>
          <w:tab w:val="left" w:pos="2127"/>
          <w:tab w:val="left" w:pos="6663"/>
        </w:tabs>
        <w:spacing w:line="240" w:lineRule="auto"/>
        <w:ind w:left="0" w:firstLine="709"/>
        <w:jc w:val="right"/>
      </w:pP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φ</m:t>
            </m:r>
          </m:e>
        </m:acc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n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c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m</m:t>
                </m:r>
              </m:den>
            </m:f>
          </m:e>
        </m:d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Q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Ux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n</m:t>
            </m:r>
          </m:e>
        </m:d>
        <m:r>
          <w:rPr>
            <w:rFonts w:ascii="Cambria Math" w:hAnsi="Cambria Math"/>
            <w:sz w:val="32"/>
            <w:szCs w:val="32"/>
          </w:rPr>
          <m:t xml:space="preserve">, </m:t>
        </m:r>
        <m:r>
          <w:rPr>
            <w:rFonts w:ascii="Cambria Math" w:hAnsi="Cambria Math"/>
            <w:sz w:val="32"/>
            <w:szCs w:val="32"/>
            <w:lang w:val="en-US"/>
          </w:rPr>
          <m:t>n</m:t>
        </m:r>
        <m:r>
          <w:rPr>
            <w:rFonts w:ascii="Cambria Math" w:hAnsi="Cambria Math"/>
            <w:sz w:val="32"/>
            <w:szCs w:val="32"/>
          </w:rPr>
          <m:t>=0,1,2,…,</m:t>
        </m:r>
        <m:r>
          <w:rPr>
            <w:rFonts w:ascii="Cambria Math" w:hAnsi="Cambria Math"/>
            <w:sz w:val="32"/>
            <w:szCs w:val="32"/>
            <w:lang w:val="en-US"/>
          </w:rPr>
          <m:t>m</m:t>
        </m:r>
        <m:r>
          <w:rPr>
            <w:rFonts w:ascii="Cambria Math" w:hAnsi="Cambria Math"/>
            <w:sz w:val="32"/>
            <w:szCs w:val="32"/>
          </w:rPr>
          <m:t>,</m:t>
        </m:r>
      </m:oMath>
      <w:r w:rsidR="00CA719B">
        <w:tab/>
        <w:t>(2.86)</w:t>
      </w:r>
    </w:p>
    <w:p w:rsidR="00CA719B" w:rsidRDefault="00CA719B" w:rsidP="005C6717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G</m:t>
                </m:r>
              </m:e>
            </m:acc>
          </m:e>
          <m:sub>
            <m:r>
              <w:rPr>
                <w:rFonts w:ascii="Cambria Math" w:hAnsi="Cambria Math"/>
              </w:rPr>
              <m:t>UU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 </w:t>
      </w:r>
      <w:r w:rsidR="005C6717">
        <w:t xml:space="preserve">– </w:t>
      </w:r>
      <w:r>
        <w:t xml:space="preserve">численная оценка энергетического спектра входного процесса </w:t>
      </w:r>
      <w:r w:rsidRPr="0080168F">
        <w:rPr>
          <w:position w:val="-12"/>
        </w:rPr>
        <w:object w:dxaOrig="560" w:dyaOrig="400">
          <v:shape id="_x0000_i2154" type="#_x0000_t75" style="width:29.25pt;height:19.5pt" o:ole="" fillcolor="window">
            <v:imagedata r:id="rId2001" o:title=""/>
          </v:shape>
          <o:OLEObject Type="Embed" ProgID="Equation.3" ShapeID="_x0000_i2154" DrawAspect="Content" ObjectID="_1385374384" r:id="rId2002"/>
        </w:object>
      </w:r>
      <w:r>
        <w:t xml:space="preserve"> для гармоники порядка </w:t>
      </w:r>
      <w:r>
        <w:rPr>
          <w:i/>
          <w:sz w:val="32"/>
          <w:lang w:val="en-US"/>
        </w:rPr>
        <w:t>n</w:t>
      </w:r>
      <w:r>
        <w:t xml:space="preserve">, рассчитанного по формуле вида (2.80) для входного процесса </w:t>
      </w:r>
      <w:r w:rsidRPr="0080168F">
        <w:rPr>
          <w:position w:val="-12"/>
        </w:rPr>
        <w:object w:dxaOrig="560" w:dyaOrig="400">
          <v:shape id="_x0000_i2155" type="#_x0000_t75" style="width:29.25pt;height:19.5pt" o:ole="" fillcolor="window">
            <v:imagedata r:id="rId2003" o:title=""/>
          </v:shape>
          <o:OLEObject Type="Embed" ProgID="Equation.3" ShapeID="_x0000_i2155" DrawAspect="Content" ObjectID="_1385374385" r:id="rId2004"/>
        </w:object>
      </w:r>
      <w:r>
        <w:t>;</w:t>
      </w:r>
      <w:r w:rsidR="002227C6" w:rsidRPr="002227C6"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Ux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</m:t>
                </m:r>
              </m:e>
            </m:d>
          </m:e>
        </m:d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Q</m:t>
                </m:r>
              </m:e>
            </m:acc>
          </m:e>
          <m:sub>
            <m:r>
              <w:rPr>
                <w:rFonts w:ascii="Cambria Math" w:hAnsi="Cambria Math"/>
              </w:rPr>
              <m:t>Ux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 </w:t>
      </w:r>
      <w:r w:rsidR="005C6717">
        <w:t>–</w:t>
      </w:r>
      <w:r>
        <w:t xml:space="preserve"> модуль и фаза сглаженной оце</w:t>
      </w:r>
      <w:r>
        <w:t>н</w:t>
      </w:r>
      <w:r>
        <w:t xml:space="preserve">ки односторонней взаимной спектральной плотности процессов </w:t>
      </w:r>
      <w:r w:rsidRPr="0080168F">
        <w:rPr>
          <w:position w:val="-12"/>
        </w:rPr>
        <w:object w:dxaOrig="620" w:dyaOrig="499">
          <v:shape id="_x0000_i2156" type="#_x0000_t75" style="width:29.25pt;height:26.25pt" o:ole="" fillcolor="window">
            <v:imagedata r:id="rId2005" o:title=""/>
          </v:shape>
          <o:OLEObject Type="Embed" ProgID="Equation.3" ShapeID="_x0000_i2156" DrawAspect="Content" ObjectID="_1385374386" r:id="rId2006"/>
        </w:object>
      </w:r>
      <w:r>
        <w:t xml:space="preserve"> и </w:t>
      </w:r>
      <w:r w:rsidRPr="0080168F">
        <w:rPr>
          <w:position w:val="-12"/>
        </w:rPr>
        <w:object w:dxaOrig="620" w:dyaOrig="620">
          <v:shape id="_x0000_i2157" type="#_x0000_t75" style="width:29.25pt;height:29.25pt" o:ole="" fillcolor="window">
            <v:imagedata r:id="rId2007" o:title=""/>
          </v:shape>
          <o:OLEObject Type="Embed" ProgID="Equation.3" ShapeID="_x0000_i2157" DrawAspect="Content" ObjectID="_1385374387" r:id="rId2008"/>
        </w:object>
      </w:r>
      <w:r>
        <w:t>, рассчитанные по формулам (2.81) и (2.82).</w:t>
      </w:r>
    </w:p>
    <w:p w:rsidR="00CA719B" w:rsidRDefault="00CA719B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Более полно теоретические и практические аспекты анализа случайных процессов, в том числе нестационарных, приведены в [</w:t>
      </w:r>
      <w:r w:rsidR="00622F1D">
        <w:t>6</w:t>
      </w:r>
      <w:r>
        <w:t>].</w:t>
      </w:r>
    </w:p>
    <w:p w:rsidR="00F50454" w:rsidRDefault="00F50454" w:rsidP="00AE1333">
      <w:pPr>
        <w:tabs>
          <w:tab w:val="left" w:pos="2127"/>
        </w:tabs>
        <w:ind w:firstLine="709"/>
        <w:rPr>
          <w:sz w:val="28"/>
        </w:rPr>
      </w:pPr>
      <w:r>
        <w:br w:type="page"/>
      </w:r>
    </w:p>
    <w:p w:rsidR="00F50454" w:rsidRDefault="00F50454" w:rsidP="00AE1333">
      <w:pPr>
        <w:numPr>
          <w:ilvl w:val="0"/>
          <w:numId w:val="9"/>
        </w:numPr>
        <w:tabs>
          <w:tab w:val="left" w:pos="2127"/>
        </w:tabs>
        <w:ind w:left="0" w:firstLine="709"/>
        <w:jc w:val="center"/>
        <w:rPr>
          <w:b/>
          <w:sz w:val="28"/>
        </w:rPr>
      </w:pPr>
      <w:r>
        <w:rPr>
          <w:b/>
          <w:sz w:val="28"/>
        </w:rPr>
        <w:lastRenderedPageBreak/>
        <w:t>МОДЕЛИ  ОБЪЕКТОВ  УПРАВЛЕНИЯ</w:t>
      </w:r>
    </w:p>
    <w:p w:rsidR="00F50454" w:rsidRDefault="00F50454" w:rsidP="00AE1333">
      <w:pPr>
        <w:tabs>
          <w:tab w:val="left" w:pos="2127"/>
        </w:tabs>
        <w:ind w:firstLine="709"/>
        <w:jc w:val="center"/>
        <w:rPr>
          <w:sz w:val="28"/>
        </w:rPr>
      </w:pPr>
    </w:p>
    <w:p w:rsidR="00F50454" w:rsidRPr="00BB6FC2" w:rsidRDefault="00F50454" w:rsidP="00AE1333">
      <w:pPr>
        <w:pStyle w:val="af1"/>
        <w:numPr>
          <w:ilvl w:val="1"/>
          <w:numId w:val="16"/>
        </w:numPr>
        <w:tabs>
          <w:tab w:val="num" w:pos="1211"/>
          <w:tab w:val="left" w:pos="2127"/>
        </w:tabs>
        <w:ind w:left="0" w:firstLine="709"/>
        <w:jc w:val="center"/>
        <w:rPr>
          <w:b/>
          <w:bCs/>
          <w:sz w:val="28"/>
        </w:rPr>
      </w:pPr>
      <w:r w:rsidRPr="00BB6FC2">
        <w:rPr>
          <w:b/>
          <w:bCs/>
          <w:sz w:val="28"/>
        </w:rPr>
        <w:t>Средства и этапы описания объектов управления</w:t>
      </w:r>
    </w:p>
    <w:p w:rsidR="00F50454" w:rsidRDefault="00F50454" w:rsidP="00AE1333">
      <w:pPr>
        <w:tabs>
          <w:tab w:val="left" w:pos="2127"/>
        </w:tabs>
        <w:ind w:firstLine="709"/>
        <w:rPr>
          <w:sz w:val="28"/>
        </w:rPr>
      </w:pPr>
    </w:p>
    <w:p w:rsidR="00F50454" w:rsidRDefault="00F50454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>Объект управления сокращенно ОУ, это часть среды, выделенная т</w:t>
      </w:r>
      <w:r>
        <w:t>а</w:t>
      </w:r>
      <w:r>
        <w:t>ким образом, что на ОУ можно воздействовать и это воздействие позволяет перевести состояние ОУ в заданном направлении.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Объектами управления могут быть технические устройства и агрегаты, технологические установки и процессы, роботы и робототехнические сист</w:t>
      </w:r>
      <w:r>
        <w:rPr>
          <w:sz w:val="28"/>
        </w:rPr>
        <w:t>е</w:t>
      </w:r>
      <w:r>
        <w:rPr>
          <w:sz w:val="28"/>
        </w:rPr>
        <w:t>мы, участок, цех и предприятие.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В практике проектирования и управления используются различные средства</w:t>
      </w:r>
      <w:r w:rsidR="00622F1D">
        <w:rPr>
          <w:sz w:val="28"/>
        </w:rPr>
        <w:t xml:space="preserve"> (модели)</w:t>
      </w:r>
      <w:r>
        <w:rPr>
          <w:sz w:val="28"/>
        </w:rPr>
        <w:t xml:space="preserve"> для описания ОУ. Под моделью понимают зависимость, которая в удобной форме отражает существенные стороны (процессы) реал</w:t>
      </w:r>
      <w:r>
        <w:rPr>
          <w:sz w:val="28"/>
        </w:rPr>
        <w:t>ь</w:t>
      </w:r>
      <w:r>
        <w:rPr>
          <w:sz w:val="28"/>
        </w:rPr>
        <w:t>ного объекта управления (проектирования).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Различают модели для целей управления, для целей проектирования, для прогнозирования, для отражения физико-химических процессов, прот</w:t>
      </w:r>
      <w:r>
        <w:rPr>
          <w:sz w:val="28"/>
        </w:rPr>
        <w:t>е</w:t>
      </w:r>
      <w:r>
        <w:rPr>
          <w:sz w:val="28"/>
        </w:rPr>
        <w:t>кающих в объекте, для исследования, для диагностики, для классификации, для обучения и т.д.</w:t>
      </w:r>
    </w:p>
    <w:p w:rsidR="00F50454" w:rsidRDefault="00F50454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>Модель не обязательно должна быть описанием фактического устро</w:t>
      </w:r>
      <w:r>
        <w:t>й</w:t>
      </w:r>
      <w:r>
        <w:t>ства объекта. Модель не должна быть слишком сложной. Ее сложность должна находиться в определенном соотношении со сложностью объекта управления (проектирования). Она должна воспроизводить фактическое п</w:t>
      </w:r>
      <w:r>
        <w:t>о</w:t>
      </w:r>
      <w:r>
        <w:t>ведение объекта. Один и тот же объект управления (проектирования) может быть описан моделями разной степени сложности и разного назначения (для управления, для проектирования, для исследования). Модели бывают ко</w:t>
      </w:r>
      <w:r>
        <w:t>н</w:t>
      </w:r>
      <w:r>
        <w:t xml:space="preserve">цептуальные, физические, математические (аналитические) в зависимости от средств их описания. 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В современной теории управления наиболее часто используют пар</w:t>
      </w:r>
      <w:r>
        <w:rPr>
          <w:sz w:val="28"/>
        </w:rPr>
        <w:t>а</w:t>
      </w:r>
      <w:r>
        <w:rPr>
          <w:sz w:val="28"/>
        </w:rPr>
        <w:t xml:space="preserve">метрические модели </w:t>
      </w:r>
      <w:r>
        <w:rPr>
          <w:i/>
          <w:iCs/>
          <w:sz w:val="28"/>
        </w:rPr>
        <w:t>в пространстве состояний</w:t>
      </w:r>
      <w:r>
        <w:rPr>
          <w:sz w:val="28"/>
        </w:rPr>
        <w:t>. Хотя и классическое пре</w:t>
      </w:r>
      <w:r>
        <w:rPr>
          <w:sz w:val="28"/>
        </w:rPr>
        <w:t>д</w:t>
      </w:r>
      <w:r>
        <w:rPr>
          <w:sz w:val="28"/>
        </w:rPr>
        <w:t xml:space="preserve">ставление в частотной области особенно для объектов со скалярным входом и выходом весьма информативно, особенно если учесть возможности систем моделирования, например системы </w:t>
      </w:r>
      <w:r>
        <w:rPr>
          <w:sz w:val="28"/>
          <w:lang w:val="en-US"/>
        </w:rPr>
        <w:t>Matlab</w:t>
      </w:r>
      <w:r>
        <w:rPr>
          <w:sz w:val="28"/>
        </w:rPr>
        <w:t>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Для построения непараметрических моделей обычно применяют мет</w:t>
      </w:r>
      <w:r>
        <w:rPr>
          <w:sz w:val="28"/>
        </w:rPr>
        <w:t>о</w:t>
      </w:r>
      <w:r>
        <w:rPr>
          <w:sz w:val="28"/>
        </w:rPr>
        <w:t>ды, основанные на преобразовании Фурье или корреляционном анализе.</w:t>
      </w:r>
    </w:p>
    <w:p w:rsidR="00F50454" w:rsidRDefault="00F50454" w:rsidP="00AE1333">
      <w:pPr>
        <w:tabs>
          <w:tab w:val="left" w:pos="142"/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Параметрические модели наиболее приспособлены для задач управл</w:t>
      </w:r>
      <w:r>
        <w:rPr>
          <w:sz w:val="28"/>
        </w:rPr>
        <w:t>е</w:t>
      </w:r>
      <w:r>
        <w:rPr>
          <w:sz w:val="28"/>
        </w:rPr>
        <w:t>ния. По ним удобно синтезировать алгоритм управления.</w:t>
      </w:r>
    </w:p>
    <w:p w:rsidR="00F50454" w:rsidRDefault="00F50454" w:rsidP="00AE1333">
      <w:pPr>
        <w:tabs>
          <w:tab w:val="left" w:pos="142"/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Наибольшее распространение получили следующие средства описания:</w:t>
      </w:r>
    </w:p>
    <w:p w:rsidR="00F50454" w:rsidRDefault="00F50454" w:rsidP="00AE1333">
      <w:pPr>
        <w:numPr>
          <w:ilvl w:val="0"/>
          <w:numId w:val="8"/>
        </w:numPr>
        <w:tabs>
          <w:tab w:val="left" w:pos="142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словесное описание;</w:t>
      </w:r>
    </w:p>
    <w:p w:rsidR="00F50454" w:rsidRDefault="00F50454" w:rsidP="00AE1333">
      <w:pPr>
        <w:numPr>
          <w:ilvl w:val="0"/>
          <w:numId w:val="8"/>
        </w:numPr>
        <w:tabs>
          <w:tab w:val="left" w:pos="142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чертежи и принципиальные (электрические, монтажные и др.) сх</w:t>
      </w:r>
      <w:r>
        <w:rPr>
          <w:sz w:val="28"/>
        </w:rPr>
        <w:t>е</w:t>
      </w:r>
      <w:r>
        <w:rPr>
          <w:sz w:val="28"/>
        </w:rPr>
        <w:t>мы;</w:t>
      </w:r>
    </w:p>
    <w:p w:rsidR="00F50454" w:rsidRDefault="00F50454" w:rsidP="00AE1333">
      <w:pPr>
        <w:numPr>
          <w:ilvl w:val="0"/>
          <w:numId w:val="8"/>
        </w:numPr>
        <w:tabs>
          <w:tab w:val="left" w:pos="142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логические схемы, графы, сети;</w:t>
      </w:r>
    </w:p>
    <w:p w:rsidR="00F50454" w:rsidRDefault="00F50454" w:rsidP="00AE1333">
      <w:pPr>
        <w:numPr>
          <w:ilvl w:val="0"/>
          <w:numId w:val="8"/>
        </w:numPr>
        <w:tabs>
          <w:tab w:val="left" w:pos="142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программы на языке программирования;</w:t>
      </w:r>
    </w:p>
    <w:p w:rsidR="00F50454" w:rsidRDefault="00F50454" w:rsidP="00AE1333">
      <w:pPr>
        <w:numPr>
          <w:ilvl w:val="0"/>
          <w:numId w:val="8"/>
        </w:numPr>
        <w:tabs>
          <w:tab w:val="left" w:pos="142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lastRenderedPageBreak/>
        <w:t>кривые, номограммы, таблицы;</w:t>
      </w:r>
    </w:p>
    <w:p w:rsidR="00F50454" w:rsidRDefault="00F50454" w:rsidP="00AE1333">
      <w:pPr>
        <w:numPr>
          <w:ilvl w:val="0"/>
          <w:numId w:val="8"/>
        </w:numPr>
        <w:tabs>
          <w:tab w:val="left" w:pos="142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математические модели.</w:t>
      </w:r>
    </w:p>
    <w:p w:rsidR="00F50454" w:rsidRDefault="00F50454" w:rsidP="00AE1333">
      <w:pPr>
        <w:pStyle w:val="a8"/>
        <w:tabs>
          <w:tab w:val="left" w:pos="142"/>
          <w:tab w:val="left" w:pos="2127"/>
        </w:tabs>
        <w:spacing w:before="0" w:line="240" w:lineRule="auto"/>
        <w:ind w:left="0" w:firstLine="709"/>
      </w:pPr>
      <w:r>
        <w:t>Словесное описание доступно для понимания каждого специалиста, но неоднозначно, и не позволяет провести синтез необходимого управления.</w:t>
      </w:r>
    </w:p>
    <w:p w:rsidR="00F50454" w:rsidRDefault="00F50454" w:rsidP="00AE1333">
      <w:pPr>
        <w:tabs>
          <w:tab w:val="left" w:pos="142"/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В задачах проектирования, сборки, монтажа широко применяют черт</w:t>
      </w:r>
      <w:r>
        <w:rPr>
          <w:sz w:val="28"/>
        </w:rPr>
        <w:t>е</w:t>
      </w:r>
      <w:r>
        <w:rPr>
          <w:sz w:val="28"/>
        </w:rPr>
        <w:t>жи и принципиальные схемы, которые обладают хорошими описательными свойствами, однозначны, но малопригодны в задачах синтеза управления.</w:t>
      </w:r>
    </w:p>
    <w:p w:rsidR="00F50454" w:rsidRDefault="00F50454" w:rsidP="00AE1333">
      <w:pPr>
        <w:tabs>
          <w:tab w:val="left" w:pos="142"/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Для программирования весьма удобны логические блок-схемы, кот</w:t>
      </w:r>
      <w:r>
        <w:rPr>
          <w:sz w:val="28"/>
        </w:rPr>
        <w:t>о</w:t>
      </w:r>
      <w:r>
        <w:rPr>
          <w:sz w:val="28"/>
        </w:rPr>
        <w:t>рые обеспечивают однозначную последовательность процедур управления (проектирования), но обладает слабой описательной способностью.</w:t>
      </w:r>
    </w:p>
    <w:p w:rsidR="00F50454" w:rsidRDefault="00F50454" w:rsidP="00AE1333">
      <w:pPr>
        <w:tabs>
          <w:tab w:val="left" w:pos="142"/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Кривые, номограммы, таблицы обеспечивают наглядное представление зависимостей между переменными ОУ, например, управляющих воздействий от состояния ОУ, выходных переменных от состояния и т.п.</w:t>
      </w:r>
    </w:p>
    <w:p w:rsidR="00F50454" w:rsidRDefault="00F50454" w:rsidP="00AE1333">
      <w:pPr>
        <w:tabs>
          <w:tab w:val="left" w:pos="142"/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Математические модели наиболее приспособлены для анализа состо</w:t>
      </w:r>
      <w:r>
        <w:rPr>
          <w:sz w:val="28"/>
        </w:rPr>
        <w:t>я</w:t>
      </w:r>
      <w:r>
        <w:rPr>
          <w:sz w:val="28"/>
        </w:rPr>
        <w:t>ния ОУ и синтеза управляющих воздействий для достижения цели, но обл</w:t>
      </w:r>
      <w:r>
        <w:rPr>
          <w:sz w:val="28"/>
        </w:rPr>
        <w:t>а</w:t>
      </w:r>
      <w:r>
        <w:rPr>
          <w:sz w:val="28"/>
        </w:rPr>
        <w:t>дают слабой описательной возможностью.</w:t>
      </w:r>
    </w:p>
    <w:p w:rsidR="00F50454" w:rsidRDefault="00F50454" w:rsidP="00AE1333">
      <w:pPr>
        <w:tabs>
          <w:tab w:val="left" w:pos="142"/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В зависимости от сложности ОУ применяют комбинацию перечисле</w:t>
      </w:r>
      <w:r>
        <w:rPr>
          <w:sz w:val="28"/>
        </w:rPr>
        <w:t>н</w:t>
      </w:r>
      <w:r>
        <w:rPr>
          <w:sz w:val="28"/>
        </w:rPr>
        <w:t xml:space="preserve">ных средств описания. Так словесное описание в основном используется для описания </w:t>
      </w:r>
      <w:r>
        <w:rPr>
          <w:i/>
          <w:sz w:val="28"/>
        </w:rPr>
        <w:t>функциональных (технологических) моделей ОУ</w:t>
      </w:r>
      <w:r>
        <w:rPr>
          <w:sz w:val="28"/>
        </w:rPr>
        <w:t>, которые опис</w:t>
      </w:r>
      <w:r>
        <w:rPr>
          <w:sz w:val="28"/>
        </w:rPr>
        <w:t>ы</w:t>
      </w:r>
      <w:r>
        <w:rPr>
          <w:sz w:val="28"/>
        </w:rPr>
        <w:t>вают функции (технологический процесс) объекта управления с позиции технологов и проектировщиков.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Принципиальные схемы, логические блок-схемы более всего подходят для описания </w:t>
      </w:r>
      <w:r>
        <w:rPr>
          <w:i/>
          <w:sz w:val="28"/>
        </w:rPr>
        <w:t>процедурных моделей</w:t>
      </w:r>
      <w:r>
        <w:rPr>
          <w:sz w:val="28"/>
        </w:rPr>
        <w:t>, описывающих порядок действий по управлению технической системой.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Математические модели, кривые, номограммы, таблицы более всего подходят для представления физических процессов, протекающих в ОУ, для описания взаимосвязи переменных и ограничений в задачах проектирования.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В кибернетике объект управления, в котором известны только входы и выходы, принято называть «черный ящик».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Если имеется априорная информация о свойствах модели, например, что она динамическая или линейная, то можно говорить уже о «сером ящ</w:t>
      </w:r>
      <w:r>
        <w:rPr>
          <w:sz w:val="28"/>
        </w:rPr>
        <w:t>и</w:t>
      </w:r>
      <w:r>
        <w:rPr>
          <w:sz w:val="28"/>
        </w:rPr>
        <w:t>ке».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Процесс разработки или построения модели объекта управления (пр</w:t>
      </w:r>
      <w:r>
        <w:rPr>
          <w:sz w:val="28"/>
        </w:rPr>
        <w:t>о</w:t>
      </w:r>
      <w:r>
        <w:rPr>
          <w:sz w:val="28"/>
        </w:rPr>
        <w:t>ектирования) нельзя формализовать какой либо процедурой, даже очень сложной. Эффективность процесса разработки модели, особенно ее структ</w:t>
      </w:r>
      <w:r>
        <w:rPr>
          <w:sz w:val="28"/>
        </w:rPr>
        <w:t>у</w:t>
      </w:r>
      <w:r>
        <w:rPr>
          <w:sz w:val="28"/>
        </w:rPr>
        <w:t>ры во многом определяется квалификацией, опытом, интуицией исследов</w:t>
      </w:r>
      <w:r>
        <w:rPr>
          <w:sz w:val="28"/>
        </w:rPr>
        <w:t>а</w:t>
      </w:r>
      <w:r>
        <w:rPr>
          <w:sz w:val="28"/>
        </w:rPr>
        <w:t>теля, возможностями используемых программно-технических средств.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В большинстве случаев для разработки модели используют основные физические законы (Ньютона, Максвелла, Кирхгоффа, законы сохранения массы, энергии, перераспределения количества тепла и энтропии). На их о</w:t>
      </w:r>
      <w:r>
        <w:rPr>
          <w:sz w:val="28"/>
        </w:rPr>
        <w:t>с</w:t>
      </w:r>
      <w:r>
        <w:rPr>
          <w:sz w:val="28"/>
        </w:rPr>
        <w:t>нове разрабатывают физико-химические модели (называемые также анал</w:t>
      </w:r>
      <w:r>
        <w:rPr>
          <w:sz w:val="28"/>
        </w:rPr>
        <w:t>и</w:t>
      </w:r>
      <w:r>
        <w:rPr>
          <w:sz w:val="28"/>
        </w:rPr>
        <w:t xml:space="preserve">тическими или теоретическими). Эти модели, как правило, представляются в </w:t>
      </w:r>
      <w:r>
        <w:rPr>
          <w:sz w:val="28"/>
        </w:rPr>
        <w:lastRenderedPageBreak/>
        <w:t>виде сложных систем уравнений (алгебраических, дифференциальных или в частных производных).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Другой подход разработки модели основан на применении экспериме</w:t>
      </w:r>
      <w:r>
        <w:rPr>
          <w:sz w:val="28"/>
        </w:rPr>
        <w:t>н</w:t>
      </w:r>
      <w:r>
        <w:rPr>
          <w:sz w:val="28"/>
        </w:rPr>
        <w:t>тально-статистических методов, когда сведения об объекте получают неп</w:t>
      </w:r>
      <w:r>
        <w:rPr>
          <w:sz w:val="28"/>
        </w:rPr>
        <w:t>о</w:t>
      </w:r>
      <w:r>
        <w:rPr>
          <w:sz w:val="28"/>
        </w:rPr>
        <w:t>средственно в условиях эксплуатации объекта (пассивный эксперимент), л</w:t>
      </w:r>
      <w:r>
        <w:rPr>
          <w:sz w:val="28"/>
        </w:rPr>
        <w:t>и</w:t>
      </w:r>
      <w:r>
        <w:rPr>
          <w:sz w:val="28"/>
        </w:rPr>
        <w:t>бо путем намеренных воздействий (активно-пассивный эксперимент). При этом структура модели может быть относительно простой.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Отметим, что для моделей проектирования более предпочтительны теоретические модели.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Условно выделяют следующие этапы построения модели экспериме</w:t>
      </w:r>
      <w:r>
        <w:rPr>
          <w:sz w:val="28"/>
        </w:rPr>
        <w:t>н</w:t>
      </w:r>
      <w:r>
        <w:rPr>
          <w:sz w:val="28"/>
        </w:rPr>
        <w:t>тально-статистическими методами:</w:t>
      </w:r>
    </w:p>
    <w:p w:rsidR="00F50454" w:rsidRDefault="00F50454" w:rsidP="00AE1333">
      <w:pPr>
        <w:numPr>
          <w:ilvl w:val="0"/>
          <w:numId w:val="10"/>
        </w:numPr>
        <w:tabs>
          <w:tab w:val="clear" w:pos="1759"/>
          <w:tab w:val="num" w:pos="1080"/>
          <w:tab w:val="num" w:pos="1134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разработка структуры модели на основе априорной информации о физических процессах объекта управления (проектирования) и цели упра</w:t>
      </w:r>
      <w:r>
        <w:rPr>
          <w:sz w:val="28"/>
        </w:rPr>
        <w:t>в</w:t>
      </w:r>
      <w:r>
        <w:rPr>
          <w:sz w:val="28"/>
        </w:rPr>
        <w:t>ления (проектирования);</w:t>
      </w:r>
    </w:p>
    <w:p w:rsidR="00F50454" w:rsidRDefault="00F50454" w:rsidP="00AE1333">
      <w:pPr>
        <w:numPr>
          <w:ilvl w:val="0"/>
          <w:numId w:val="10"/>
        </w:numPr>
        <w:tabs>
          <w:tab w:val="clear" w:pos="1759"/>
          <w:tab w:val="num" w:pos="1080"/>
          <w:tab w:val="num" w:pos="1134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планирование эксперимента и сбор экспериментальных данных;</w:t>
      </w:r>
    </w:p>
    <w:p w:rsidR="00F50454" w:rsidRDefault="00F50454" w:rsidP="00AE1333">
      <w:pPr>
        <w:numPr>
          <w:ilvl w:val="0"/>
          <w:numId w:val="10"/>
        </w:numPr>
        <w:tabs>
          <w:tab w:val="clear" w:pos="1759"/>
          <w:tab w:val="num" w:pos="1080"/>
          <w:tab w:val="num" w:pos="1134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оценивание неизвестных параметров (коэффициентов) выбранной структуры модели к имеющимся входным и выходным данным объекта управления (проектирования);</w:t>
      </w:r>
    </w:p>
    <w:p w:rsidR="00F50454" w:rsidRDefault="00F50454" w:rsidP="00AE1333">
      <w:pPr>
        <w:numPr>
          <w:ilvl w:val="0"/>
          <w:numId w:val="10"/>
        </w:numPr>
        <w:tabs>
          <w:tab w:val="clear" w:pos="1759"/>
          <w:tab w:val="num" w:pos="1080"/>
          <w:tab w:val="num" w:pos="1134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проверка адекватности разработанной модели реальному объекту;</w:t>
      </w:r>
    </w:p>
    <w:p w:rsidR="00F50454" w:rsidRDefault="00F50454" w:rsidP="00AE1333">
      <w:pPr>
        <w:numPr>
          <w:ilvl w:val="0"/>
          <w:numId w:val="10"/>
        </w:numPr>
        <w:tabs>
          <w:tab w:val="clear" w:pos="1759"/>
          <w:tab w:val="num" w:pos="1080"/>
          <w:tab w:val="num" w:pos="1134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использование полученной модели в соответствии с выбранной ц</w:t>
      </w:r>
      <w:r>
        <w:rPr>
          <w:sz w:val="28"/>
        </w:rPr>
        <w:t>е</w:t>
      </w:r>
      <w:r>
        <w:rPr>
          <w:sz w:val="28"/>
        </w:rPr>
        <w:t>лью.</w:t>
      </w:r>
    </w:p>
    <w:p w:rsidR="00F50454" w:rsidRDefault="00F50454" w:rsidP="00AE1333">
      <w:pPr>
        <w:tabs>
          <w:tab w:val="num" w:pos="1759"/>
          <w:tab w:val="left" w:pos="2127"/>
        </w:tabs>
        <w:ind w:firstLine="709"/>
        <w:jc w:val="both"/>
        <w:rPr>
          <w:sz w:val="28"/>
        </w:rPr>
      </w:pPr>
    </w:p>
    <w:p w:rsidR="00F50454" w:rsidRDefault="00F50454" w:rsidP="00AE1333">
      <w:pPr>
        <w:numPr>
          <w:ilvl w:val="1"/>
          <w:numId w:val="13"/>
        </w:numPr>
        <w:tabs>
          <w:tab w:val="clear" w:pos="1571"/>
          <w:tab w:val="num" w:pos="1440"/>
          <w:tab w:val="left" w:pos="2127"/>
        </w:tabs>
        <w:ind w:left="0"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t>Характеристика моделей объектов управления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F50454" w:rsidRDefault="00F50454" w:rsidP="00AE1333">
      <w:pPr>
        <w:pStyle w:val="a8"/>
        <w:tabs>
          <w:tab w:val="left" w:pos="2127"/>
        </w:tabs>
        <w:spacing w:line="240" w:lineRule="auto"/>
        <w:ind w:left="0" w:firstLine="709"/>
        <w:jc w:val="both"/>
      </w:pPr>
      <w:r>
        <w:t>Независимо от сложности объекта управления его структурная схема может быть представлена в виде (рис. 3.1).</w:t>
      </w:r>
    </w:p>
    <w:p w:rsidR="00F50454" w:rsidRDefault="00622F1D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F2244D">
        <w:rPr>
          <w:sz w:val="28"/>
        </w:rPr>
        <w:object w:dxaOrig="7965" w:dyaOrig="4365">
          <v:shape id="_x0000_i2158" type="#_x0000_t75" style="width:252pt;height:163.5pt" o:ole="" fillcolor="window">
            <v:imagedata r:id="rId2009" o:title="" croptop="3198f" cropbottom="12612f" cropleft="13422f" cropright="10639f"/>
          </v:shape>
          <o:OLEObject Type="Embed" ProgID="Visio.Drawing.11" ShapeID="_x0000_i2158" DrawAspect="Content" ObjectID="_1385374388" r:id="rId2010"/>
        </w:object>
      </w:r>
    </w:p>
    <w:p w:rsidR="00F50454" w:rsidRPr="00BB6FC2" w:rsidRDefault="00F50454" w:rsidP="00AE1333">
      <w:pPr>
        <w:tabs>
          <w:tab w:val="left" w:pos="2127"/>
        </w:tabs>
        <w:ind w:firstLine="709"/>
        <w:jc w:val="center"/>
        <w:rPr>
          <w:sz w:val="24"/>
          <w:szCs w:val="24"/>
        </w:rPr>
      </w:pPr>
      <w:r w:rsidRPr="00BB6FC2">
        <w:rPr>
          <w:sz w:val="24"/>
          <w:szCs w:val="24"/>
        </w:rPr>
        <w:t>Рис. 3.1. Структурная схема ОУ</w:t>
      </w:r>
    </w:p>
    <w:p w:rsidR="00F50454" w:rsidRPr="00F50454" w:rsidRDefault="00F50454" w:rsidP="00AE1333">
      <w:pPr>
        <w:tabs>
          <w:tab w:val="left" w:pos="2127"/>
        </w:tabs>
        <w:ind w:firstLine="709"/>
        <w:jc w:val="center"/>
        <w:rPr>
          <w:sz w:val="28"/>
        </w:rPr>
      </w:pP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Здесь </w:t>
      </w:r>
      <w:r w:rsidRPr="00F2244D">
        <w:rPr>
          <w:position w:val="-14"/>
          <w:sz w:val="28"/>
        </w:rPr>
        <w:object w:dxaOrig="4120" w:dyaOrig="520">
          <v:shape id="_x0000_i2159" type="#_x0000_t75" style="width:206.25pt;height:26.25pt" o:ole="" fillcolor="window">
            <v:imagedata r:id="rId2011" o:title=""/>
          </v:shape>
          <o:OLEObject Type="Embed" ProgID="Equation.3" ShapeID="_x0000_i2159" DrawAspect="Content" ObjectID="_1385374389" r:id="rId2012"/>
        </w:object>
      </w:r>
      <w:r w:rsidR="005C6717">
        <w:rPr>
          <w:sz w:val="28"/>
        </w:rPr>
        <w:t xml:space="preserve"> –</w:t>
      </w:r>
      <w:r>
        <w:rPr>
          <w:sz w:val="28"/>
        </w:rPr>
        <w:t xml:space="preserve"> вектор управляющих во</w:t>
      </w:r>
      <w:r>
        <w:rPr>
          <w:sz w:val="28"/>
        </w:rPr>
        <w:t>з</w:t>
      </w:r>
      <w:r>
        <w:rPr>
          <w:sz w:val="28"/>
        </w:rPr>
        <w:t xml:space="preserve">действий, </w:t>
      </w:r>
      <w:r w:rsidRPr="00F2244D">
        <w:rPr>
          <w:position w:val="-6"/>
          <w:sz w:val="28"/>
        </w:rPr>
        <w:object w:dxaOrig="160" w:dyaOrig="279">
          <v:shape id="_x0000_i2160" type="#_x0000_t75" style="width:9.75pt;height:12.75pt" o:ole="">
            <v:imagedata r:id="rId445" o:title=""/>
          </v:shape>
          <o:OLEObject Type="Embed" ProgID="Equation.3" ShapeID="_x0000_i2160" DrawAspect="Content" ObjectID="_1385374390" r:id="rId2013"/>
        </w:object>
      </w:r>
      <w:r>
        <w:rPr>
          <w:sz w:val="28"/>
        </w:rPr>
        <w:t xml:space="preserve"> – время, </w:t>
      </w:r>
      <w:r w:rsidRPr="00F2244D">
        <w:rPr>
          <w:position w:val="-4"/>
          <w:sz w:val="28"/>
        </w:rPr>
        <w:object w:dxaOrig="220" w:dyaOrig="260">
          <v:shape id="_x0000_i2161" type="#_x0000_t75" style="width:9.75pt;height:12.75pt" o:ole="">
            <v:imagedata r:id="rId2014" o:title=""/>
          </v:shape>
          <o:OLEObject Type="Embed" ProgID="Equation.3" ShapeID="_x0000_i2161" DrawAspect="Content" ObjectID="_1385374391" r:id="rId2015"/>
        </w:object>
      </w:r>
      <w:r>
        <w:t xml:space="preserve"> </w:t>
      </w:r>
      <w:r>
        <w:rPr>
          <w:sz w:val="28"/>
        </w:rPr>
        <w:t>– знак транспонирования;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 w:rsidRPr="00F2244D">
        <w:rPr>
          <w:position w:val="-14"/>
          <w:sz w:val="28"/>
        </w:rPr>
        <w:object w:dxaOrig="3920" w:dyaOrig="520">
          <v:shape id="_x0000_i2162" type="#_x0000_t75" style="width:196.5pt;height:26.25pt" o:ole="" fillcolor="window">
            <v:imagedata r:id="rId2016" o:title=""/>
          </v:shape>
          <o:OLEObject Type="Embed" ProgID="Equation.3" ShapeID="_x0000_i2162" DrawAspect="Content" ObjectID="_1385374392" r:id="rId2017"/>
        </w:object>
      </w:r>
      <w:r>
        <w:rPr>
          <w:sz w:val="28"/>
        </w:rPr>
        <w:t xml:space="preserve"> </w:t>
      </w:r>
      <w:r w:rsidR="005C6717">
        <w:rPr>
          <w:sz w:val="28"/>
        </w:rPr>
        <w:t xml:space="preserve">– </w:t>
      </w:r>
      <w:r>
        <w:rPr>
          <w:sz w:val="28"/>
        </w:rPr>
        <w:t>вектор контролируемых неупра</w:t>
      </w:r>
      <w:r>
        <w:rPr>
          <w:sz w:val="28"/>
        </w:rPr>
        <w:t>в</w:t>
      </w:r>
      <w:r>
        <w:rPr>
          <w:sz w:val="28"/>
        </w:rPr>
        <w:t>ляемых воздействий (возмущений);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 w:rsidRPr="00F2244D">
        <w:rPr>
          <w:position w:val="-14"/>
          <w:sz w:val="28"/>
        </w:rPr>
        <w:object w:dxaOrig="4180" w:dyaOrig="520">
          <v:shape id="_x0000_i2163" type="#_x0000_t75" style="width:209.25pt;height:26.25pt" o:ole="" fillcolor="window">
            <v:imagedata r:id="rId2018" o:title=""/>
          </v:shape>
          <o:OLEObject Type="Embed" ProgID="Equation.3" ShapeID="_x0000_i2163" DrawAspect="Content" ObjectID="_1385374393" r:id="rId2019"/>
        </w:object>
      </w:r>
      <w:r w:rsidR="005C6717">
        <w:rPr>
          <w:sz w:val="28"/>
        </w:rPr>
        <w:t xml:space="preserve"> –</w:t>
      </w:r>
      <w:r>
        <w:rPr>
          <w:sz w:val="28"/>
        </w:rPr>
        <w:t xml:space="preserve"> вектор неконтролируемых возде</w:t>
      </w:r>
      <w:r>
        <w:rPr>
          <w:sz w:val="28"/>
        </w:rPr>
        <w:t>й</w:t>
      </w:r>
      <w:r>
        <w:rPr>
          <w:sz w:val="28"/>
        </w:rPr>
        <w:t>ствий (помех и возмущений);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 w:rsidRPr="00F2244D">
        <w:rPr>
          <w:position w:val="-14"/>
          <w:sz w:val="28"/>
        </w:rPr>
        <w:object w:dxaOrig="4060" w:dyaOrig="520">
          <v:shape id="_x0000_i2164" type="#_x0000_t75" style="width:203.25pt;height:26.25pt" o:ole="" fillcolor="window">
            <v:imagedata r:id="rId2020" o:title=""/>
          </v:shape>
          <o:OLEObject Type="Embed" ProgID="Equation.3" ShapeID="_x0000_i2164" DrawAspect="Content" ObjectID="_1385374394" r:id="rId2021"/>
        </w:object>
      </w:r>
      <w:r w:rsidR="005C6717">
        <w:rPr>
          <w:sz w:val="28"/>
        </w:rPr>
        <w:t xml:space="preserve"> –</w:t>
      </w:r>
      <w:r>
        <w:rPr>
          <w:sz w:val="28"/>
        </w:rPr>
        <w:t xml:space="preserve"> вектор состояния ОУ, содержащий всю информацию о прошлом ОУ, необходимую для определения реакции на входные воздействия;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 w:rsidRPr="00F2244D">
        <w:rPr>
          <w:position w:val="-18"/>
          <w:sz w:val="28"/>
        </w:rPr>
        <w:object w:dxaOrig="3980" w:dyaOrig="560">
          <v:shape id="_x0000_i2165" type="#_x0000_t75" style="width:199.5pt;height:26.25pt" o:ole="" fillcolor="window">
            <v:imagedata r:id="rId2022" o:title=""/>
          </v:shape>
          <o:OLEObject Type="Embed" ProgID="Equation.3" ShapeID="_x0000_i2165" DrawAspect="Content" ObjectID="_1385374395" r:id="rId2023"/>
        </w:object>
      </w:r>
      <w:r w:rsidR="005C6717">
        <w:rPr>
          <w:sz w:val="28"/>
        </w:rPr>
        <w:t xml:space="preserve"> –</w:t>
      </w:r>
      <w:r>
        <w:rPr>
          <w:sz w:val="28"/>
        </w:rPr>
        <w:t xml:space="preserve"> вектор наблюдаемых выходных п</w:t>
      </w:r>
      <w:r>
        <w:rPr>
          <w:sz w:val="28"/>
        </w:rPr>
        <w:t>е</w:t>
      </w:r>
      <w:r>
        <w:rPr>
          <w:sz w:val="28"/>
        </w:rPr>
        <w:t>ременных.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Зависимость между выходными и входными переменными в общем в</w:t>
      </w:r>
      <w:r>
        <w:rPr>
          <w:sz w:val="28"/>
        </w:rPr>
        <w:t>и</w:t>
      </w:r>
      <w:r>
        <w:rPr>
          <w:sz w:val="28"/>
        </w:rPr>
        <w:t>де представляется моделью</w:t>
      </w:r>
    </w:p>
    <w:p w:rsidR="00F50454" w:rsidRDefault="00F50454" w:rsidP="00AE1333">
      <w:pPr>
        <w:tabs>
          <w:tab w:val="left" w:pos="2127"/>
          <w:tab w:val="left" w:pos="6237"/>
        </w:tabs>
        <w:ind w:firstLine="709"/>
        <w:jc w:val="right"/>
        <w:rPr>
          <w:sz w:val="28"/>
        </w:rPr>
      </w:pPr>
      <w:r w:rsidRPr="00F2244D">
        <w:rPr>
          <w:position w:val="-12"/>
          <w:sz w:val="28"/>
        </w:rPr>
        <w:object w:dxaOrig="2020" w:dyaOrig="400">
          <v:shape id="_x0000_i2166" type="#_x0000_t75" style="width:101.25pt;height:19.5pt" o:ole="" fillcolor="window">
            <v:imagedata r:id="rId2024" o:title=""/>
          </v:shape>
          <o:OLEObject Type="Embed" ProgID="Equation.3" ShapeID="_x0000_i2166" DrawAspect="Content" ObjectID="_1385374396" r:id="rId2025"/>
        </w:object>
      </w:r>
      <w:r>
        <w:rPr>
          <w:sz w:val="28"/>
        </w:rPr>
        <w:t>.</w:t>
      </w:r>
      <w:r>
        <w:rPr>
          <w:sz w:val="28"/>
        </w:rPr>
        <w:tab/>
        <w:t>(3.1)</w:t>
      </w:r>
    </w:p>
    <w:p w:rsidR="00F50454" w:rsidRDefault="00F50454" w:rsidP="00AE1333">
      <w:pPr>
        <w:tabs>
          <w:tab w:val="left" w:pos="2127"/>
          <w:tab w:val="left" w:pos="6237"/>
        </w:tabs>
        <w:ind w:firstLine="709"/>
        <w:jc w:val="both"/>
        <w:rPr>
          <w:sz w:val="28"/>
        </w:rPr>
      </w:pPr>
      <w:r>
        <w:rPr>
          <w:sz w:val="28"/>
        </w:rPr>
        <w:t xml:space="preserve">Если </w:t>
      </w:r>
      <w:r w:rsidRPr="00F2244D">
        <w:rPr>
          <w:position w:val="-12"/>
          <w:sz w:val="28"/>
        </w:rPr>
        <w:object w:dxaOrig="639" w:dyaOrig="420">
          <v:shape id="_x0000_i2167" type="#_x0000_t75" style="width:33pt;height:19.5pt" o:ole="">
            <v:imagedata r:id="rId2026" o:title=""/>
          </v:shape>
          <o:OLEObject Type="Embed" ProgID="Equation.3" ShapeID="_x0000_i2167" DrawAspect="Content" ObjectID="_1385374397" r:id="rId2027"/>
        </w:object>
      </w:r>
      <w:r>
        <w:rPr>
          <w:sz w:val="32"/>
        </w:rPr>
        <w:t xml:space="preserve"> </w:t>
      </w:r>
      <w:r>
        <w:rPr>
          <w:sz w:val="28"/>
        </w:rPr>
        <w:t xml:space="preserve">– функция, то модель (3.1) описывает статические объекты. Если </w:t>
      </w:r>
      <w:r w:rsidRPr="00F2244D">
        <w:rPr>
          <w:position w:val="-12"/>
          <w:sz w:val="28"/>
        </w:rPr>
        <w:object w:dxaOrig="639" w:dyaOrig="420">
          <v:shape id="_x0000_i2168" type="#_x0000_t75" style="width:33pt;height:19.5pt" o:ole="">
            <v:imagedata r:id="rId2028" o:title=""/>
          </v:shape>
          <o:OLEObject Type="Embed" ProgID="Equation.3" ShapeID="_x0000_i2168" DrawAspect="Content" ObjectID="_1385374398" r:id="rId2029"/>
        </w:object>
      </w:r>
      <w:r>
        <w:rPr>
          <w:sz w:val="28"/>
        </w:rPr>
        <w:t xml:space="preserve"> – оператор (интегрирование, дифференцирование, преобразов</w:t>
      </w:r>
      <w:r>
        <w:rPr>
          <w:sz w:val="28"/>
        </w:rPr>
        <w:t>а</w:t>
      </w:r>
      <w:r>
        <w:rPr>
          <w:sz w:val="28"/>
        </w:rPr>
        <w:t>ние Лапласа), то объекты динамические.</w:t>
      </w:r>
    </w:p>
    <w:p w:rsidR="00F50454" w:rsidRDefault="00F50454" w:rsidP="00AE1333">
      <w:pPr>
        <w:tabs>
          <w:tab w:val="left" w:pos="2127"/>
          <w:tab w:val="left" w:pos="6237"/>
        </w:tabs>
        <w:ind w:firstLine="709"/>
        <w:jc w:val="both"/>
        <w:rPr>
          <w:sz w:val="28"/>
        </w:rPr>
      </w:pPr>
      <w:r>
        <w:rPr>
          <w:sz w:val="28"/>
        </w:rPr>
        <w:t>Возможная классификация моделей ОУ вида (3.1) приведена на рис.</w:t>
      </w:r>
      <w:r w:rsidR="005C6717">
        <w:rPr>
          <w:sz w:val="28"/>
        </w:rPr>
        <w:t xml:space="preserve"> </w:t>
      </w:r>
      <w:r>
        <w:rPr>
          <w:sz w:val="28"/>
        </w:rPr>
        <w:t>3.2.</w:t>
      </w:r>
    </w:p>
    <w:p w:rsidR="00F50454" w:rsidRDefault="00F50454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>Такое многообразие моделей обусловлено</w:t>
      </w:r>
      <w:r w:rsidR="005C6717">
        <w:t>,</w:t>
      </w:r>
      <w:r>
        <w:t xml:space="preserve"> с одной стороны</w:t>
      </w:r>
      <w:r w:rsidR="005C6717">
        <w:t>,</w:t>
      </w:r>
      <w:r>
        <w:t xml:space="preserve"> видом входных воздействий, с другой – видом зависимости </w:t>
      </w:r>
      <w:r w:rsidRPr="00F2244D">
        <w:rPr>
          <w:position w:val="-12"/>
        </w:rPr>
        <w:object w:dxaOrig="639" w:dyaOrig="420">
          <v:shape id="_x0000_i2169" type="#_x0000_t75" style="width:33pt;height:19.5pt" o:ole="">
            <v:imagedata r:id="rId2028" o:title=""/>
          </v:shape>
          <o:OLEObject Type="Embed" ProgID="Equation.3" ShapeID="_x0000_i2169" DrawAspect="Content" ObjectID="_1385374399" r:id="rId2030"/>
        </w:object>
      </w:r>
      <w:r>
        <w:t>.</w:t>
      </w:r>
    </w:p>
    <w:p w:rsidR="00F50454" w:rsidRDefault="00F50454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>Кратко характеризуем входные воздействия.</w:t>
      </w:r>
    </w:p>
    <w:p w:rsidR="00F50454" w:rsidRDefault="00F50454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 xml:space="preserve">Управляющие воздействия </w:t>
      </w:r>
      <w:r w:rsidRPr="00F2244D">
        <w:rPr>
          <w:position w:val="-14"/>
        </w:rPr>
        <w:object w:dxaOrig="660" w:dyaOrig="440">
          <v:shape id="_x0000_i2170" type="#_x0000_t75" style="width:33pt;height:23.25pt" o:ole="">
            <v:imagedata r:id="rId2031" o:title=""/>
          </v:shape>
          <o:OLEObject Type="Embed" ProgID="Equation.3" ShapeID="_x0000_i2170" DrawAspect="Content" ObjectID="_1385374400" r:id="rId2032"/>
        </w:object>
      </w:r>
      <w:r>
        <w:t>, как правило, представляют кусочно-непрерывную функцию, удовлетворяющую ограничениям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14"/>
        </w:rPr>
        <w:object w:dxaOrig="3860" w:dyaOrig="520">
          <v:shape id="_x0000_i2171" type="#_x0000_t75" style="width:193.5pt;height:26.25pt" o:ole="" fillcolor="window">
            <v:imagedata r:id="rId2033" o:title=""/>
          </v:shape>
          <o:OLEObject Type="Embed" ProgID="Equation.3" ShapeID="_x0000_i2171" DrawAspect="Content" ObjectID="_1385374401" r:id="rId2034"/>
        </w:object>
      </w:r>
      <w:r>
        <w:t>,</w:t>
      </w:r>
      <w:r>
        <w:tab/>
        <w:t>(3.2)</w:t>
      </w:r>
    </w:p>
    <w:p w:rsidR="00F50454" w:rsidRDefault="00F50454" w:rsidP="00DA767C">
      <w:pPr>
        <w:pStyle w:val="a8"/>
        <w:tabs>
          <w:tab w:val="left" w:pos="212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14"/>
        </w:rPr>
        <w:object w:dxaOrig="1520" w:dyaOrig="520">
          <v:shape id="_x0000_i2172" type="#_x0000_t75" style="width:75pt;height:26.25pt" o:ole="" fillcolor="window">
            <v:imagedata r:id="rId2035" o:title=""/>
          </v:shape>
          <o:OLEObject Type="Embed" ProgID="Equation.3" ShapeID="_x0000_i2172" DrawAspect="Content" ObjectID="_1385374402" r:id="rId2036"/>
        </w:object>
      </w:r>
      <w:r>
        <w:t xml:space="preserve"> – нижнее и верхнее значение </w:t>
      </w:r>
      <w:r w:rsidRPr="00F2244D">
        <w:rPr>
          <w:position w:val="-6"/>
        </w:rPr>
        <w:object w:dxaOrig="160" w:dyaOrig="300">
          <v:shape id="_x0000_i2173" type="#_x0000_t75" style="width:9.75pt;height:16.5pt" o:ole="">
            <v:imagedata r:id="rId387" o:title=""/>
          </v:shape>
          <o:OLEObject Type="Embed" ProgID="Equation.3" ShapeID="_x0000_i2173" DrawAspect="Content" ObjectID="_1385374403" r:id="rId2037"/>
        </w:object>
      </w:r>
      <w:r w:rsidR="005C6717">
        <w:t>-</w:t>
      </w:r>
      <w:r>
        <w:t>го управления, допустимое по физической реализуемости или энергетическим возможностям устройства управления.</w:t>
      </w:r>
    </w:p>
    <w:p w:rsidR="00F50454" w:rsidRDefault="00F50454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>Множество всех допустимых значений управляющих воздействий можно представить в виде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14"/>
        </w:rPr>
        <w:object w:dxaOrig="5679" w:dyaOrig="580">
          <v:shape id="_x0000_i2174" type="#_x0000_t75" style="width:285pt;height:29.25pt" o:ole="" fillcolor="window">
            <v:imagedata r:id="rId2038" o:title=""/>
          </v:shape>
          <o:OLEObject Type="Embed" ProgID="Equation.3" ShapeID="_x0000_i2174" DrawAspect="Content" ObjectID="_1385374404" r:id="rId2039"/>
        </w:object>
      </w:r>
      <w:r>
        <w:t>,</w:t>
      </w:r>
      <w:r>
        <w:tab/>
        <w:t>(3.3)</w:t>
      </w:r>
    </w:p>
    <w:p w:rsidR="00F50454" w:rsidRDefault="00F50454" w:rsidP="00DA767C">
      <w:pPr>
        <w:pStyle w:val="a8"/>
        <w:tabs>
          <w:tab w:val="left" w:pos="212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6"/>
        </w:rPr>
        <w:object w:dxaOrig="320" w:dyaOrig="320">
          <v:shape id="_x0000_i2175" type="#_x0000_t75" style="width:16.5pt;height:16.5pt" o:ole="">
            <v:imagedata r:id="rId2040" o:title=""/>
          </v:shape>
          <o:OLEObject Type="Embed" ProgID="Equation.3" ShapeID="_x0000_i2175" DrawAspect="Content" ObjectID="_1385374405" r:id="rId2041"/>
        </w:object>
      </w:r>
      <w:r>
        <w:t xml:space="preserve"> – допустимое множество управляющих воздействий; </w:t>
      </w:r>
      <w:r w:rsidRPr="00F2244D">
        <w:rPr>
          <w:position w:val="-4"/>
        </w:rPr>
        <w:object w:dxaOrig="480" w:dyaOrig="420">
          <v:shape id="_x0000_i2176" type="#_x0000_t75" style="width:23.25pt;height:19.5pt" o:ole="">
            <v:imagedata r:id="rId2042" o:title=""/>
          </v:shape>
          <o:OLEObject Type="Embed" ProgID="Equation.3" ShapeID="_x0000_i2176" DrawAspect="Content" ObjectID="_1385374406" r:id="rId2043"/>
        </w:object>
      </w:r>
      <w:r>
        <w:t xml:space="preserve"> – </w:t>
      </w:r>
      <w:r w:rsidRPr="00F2244D">
        <w:rPr>
          <w:position w:val="-6"/>
        </w:rPr>
        <w:object w:dxaOrig="300" w:dyaOrig="260">
          <v:shape id="_x0000_i2177" type="#_x0000_t75" style="width:16.5pt;height:12.75pt" o:ole="">
            <v:imagedata r:id="rId1544" o:title=""/>
          </v:shape>
          <o:OLEObject Type="Embed" ProgID="Equation.3" ShapeID="_x0000_i2177" DrawAspect="Content" ObjectID="_1385374407" r:id="rId2044"/>
        </w:object>
      </w:r>
      <w:r>
        <w:t>-мерное евклидово пространство.</w:t>
      </w:r>
    </w:p>
    <w:p w:rsidR="00F50454" w:rsidRDefault="00F50454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 xml:space="preserve">Выражение (3.3) читается следующим образом: «Множество </w:t>
      </w:r>
      <w:r w:rsidRPr="00F2244D">
        <w:rPr>
          <w:position w:val="-6"/>
        </w:rPr>
        <w:object w:dxaOrig="320" w:dyaOrig="320">
          <v:shape id="_x0000_i2178" type="#_x0000_t75" style="width:16.5pt;height:16.5pt" o:ole="">
            <v:imagedata r:id="rId2040" o:title=""/>
          </v:shape>
          <o:OLEObject Type="Embed" ProgID="Equation.3" ShapeID="_x0000_i2178" DrawAspect="Content" ObjectID="_1385374408" r:id="rId2045"/>
        </w:object>
      </w:r>
      <w:r>
        <w:t xml:space="preserve"> сост</w:t>
      </w:r>
      <w:r>
        <w:t>о</w:t>
      </w:r>
      <w:r>
        <w:t xml:space="preserve">ит из элементов </w:t>
      </w:r>
      <w:r w:rsidRPr="00F2244D">
        <w:rPr>
          <w:position w:val="-6"/>
        </w:rPr>
        <w:object w:dxaOrig="240" w:dyaOrig="260">
          <v:shape id="_x0000_i2179" type="#_x0000_t75" style="width:12.75pt;height:12.75pt" o:ole="">
            <v:imagedata r:id="rId2046" o:title=""/>
          </v:shape>
          <o:OLEObject Type="Embed" ProgID="Equation.3" ShapeID="_x0000_i2179" DrawAspect="Content" ObjectID="_1385374409" r:id="rId2047"/>
        </w:object>
      </w:r>
      <w:r>
        <w:t xml:space="preserve">, принадлежащих </w:t>
      </w:r>
      <w:r w:rsidRPr="00F2244D">
        <w:rPr>
          <w:position w:val="-6"/>
        </w:rPr>
        <w:object w:dxaOrig="300" w:dyaOrig="260">
          <v:shape id="_x0000_i2180" type="#_x0000_t75" style="width:16.5pt;height:12.75pt" o:ole="">
            <v:imagedata r:id="rId1544" o:title=""/>
          </v:shape>
          <o:OLEObject Type="Embed" ProgID="Equation.3" ShapeID="_x0000_i2180" DrawAspect="Content" ObjectID="_1385374410" r:id="rId2048"/>
        </w:object>
      </w:r>
      <w:r>
        <w:t>-мерному евклидову пространству и удовлетворяющих позиционным ограничениям по всем переменным».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Предполагается, что переменные </w:t>
      </w:r>
      <w:r w:rsidRPr="00F2244D">
        <w:rPr>
          <w:position w:val="-14"/>
          <w:sz w:val="28"/>
        </w:rPr>
        <w:object w:dxaOrig="660" w:dyaOrig="440">
          <v:shape id="_x0000_i2181" type="#_x0000_t75" style="width:33pt;height:23.25pt" o:ole="">
            <v:imagedata r:id="rId2031" o:title=""/>
          </v:shape>
          <o:OLEObject Type="Embed" ProgID="Equation.3" ShapeID="_x0000_i2181" DrawAspect="Content" ObjectID="_1385374411" r:id="rId2049"/>
        </w:object>
      </w:r>
      <w:r>
        <w:rPr>
          <w:sz w:val="28"/>
        </w:rPr>
        <w:t xml:space="preserve"> можно изменить мгновенно. Если реализация управления исполнительным механизмом описывается дифференциальным уравнением, то эти динамические процессы следует о</w:t>
      </w:r>
      <w:r>
        <w:rPr>
          <w:sz w:val="28"/>
        </w:rPr>
        <w:t>т</w:t>
      </w:r>
      <w:r>
        <w:rPr>
          <w:sz w:val="28"/>
        </w:rPr>
        <w:t xml:space="preserve">нести к ОУ и выделить такое </w:t>
      </w:r>
      <w:r w:rsidRPr="00F2244D">
        <w:rPr>
          <w:position w:val="-14"/>
          <w:sz w:val="28"/>
        </w:rPr>
        <w:object w:dxaOrig="660" w:dyaOrig="440">
          <v:shape id="_x0000_i2182" type="#_x0000_t75" style="width:33pt;height:23.25pt" o:ole="">
            <v:imagedata r:id="rId2031" o:title=""/>
          </v:shape>
          <o:OLEObject Type="Embed" ProgID="Equation.3" ShapeID="_x0000_i2182" DrawAspect="Content" ObjectID="_1385374412" r:id="rId2050"/>
        </w:object>
      </w:r>
      <w:r>
        <w:rPr>
          <w:sz w:val="28"/>
        </w:rPr>
        <w:t>, которое по отношению к вновь выделе</w:t>
      </w:r>
      <w:r>
        <w:rPr>
          <w:sz w:val="28"/>
        </w:rPr>
        <w:t>н</w:t>
      </w:r>
      <w:r>
        <w:rPr>
          <w:sz w:val="28"/>
        </w:rPr>
        <w:t>ному объекту является без</w:t>
      </w:r>
      <w:r w:rsidR="005C6717">
        <w:rPr>
          <w:sz w:val="28"/>
        </w:rPr>
        <w:t>ы</w:t>
      </w:r>
      <w:r>
        <w:rPr>
          <w:sz w:val="28"/>
        </w:rPr>
        <w:t>нерционным. Здесь не рассматриваются след</w:t>
      </w:r>
      <w:r>
        <w:rPr>
          <w:sz w:val="28"/>
        </w:rPr>
        <w:t>я</w:t>
      </w:r>
      <w:r>
        <w:rPr>
          <w:sz w:val="28"/>
        </w:rPr>
        <w:t>щие системы, где исполнительные механизмы можно считать инерционн</w:t>
      </w:r>
      <w:r>
        <w:rPr>
          <w:sz w:val="28"/>
        </w:rPr>
        <w:t>ы</w:t>
      </w:r>
      <w:r>
        <w:rPr>
          <w:sz w:val="28"/>
        </w:rPr>
        <w:t>ми.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Поведение вектора возмущений </w:t>
      </w:r>
      <w:r w:rsidRPr="00F2244D">
        <w:rPr>
          <w:position w:val="-12"/>
          <w:sz w:val="28"/>
        </w:rPr>
        <w:object w:dxaOrig="620" w:dyaOrig="400">
          <v:shape id="_x0000_i2183" type="#_x0000_t75" style="width:29.25pt;height:19.5pt" o:ole="">
            <v:imagedata r:id="rId2051" o:title=""/>
          </v:shape>
          <o:OLEObject Type="Embed" ProgID="Equation.3" ShapeID="_x0000_i2183" DrawAspect="Content" ObjectID="_1385374413" r:id="rId2052"/>
        </w:object>
      </w:r>
      <w:r>
        <w:rPr>
          <w:sz w:val="28"/>
        </w:rPr>
        <w:t xml:space="preserve"> во многом определяет состояние объекта, методологию исследования ОУ и синтез управления.</w:t>
      </w:r>
    </w:p>
    <w:p w:rsidR="00F50454" w:rsidRDefault="00F50454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>Различают:</w:t>
      </w:r>
    </w:p>
    <w:p w:rsidR="00F50454" w:rsidRDefault="00F50454" w:rsidP="00AE1333">
      <w:pPr>
        <w:numPr>
          <w:ilvl w:val="0"/>
          <w:numId w:val="11"/>
        </w:numPr>
        <w:tabs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детерминированную возмущающую среду, когда закон изменения составляющих вектора </w:t>
      </w:r>
      <w:r w:rsidRPr="00F2244D">
        <w:rPr>
          <w:position w:val="-12"/>
          <w:sz w:val="28"/>
        </w:rPr>
        <w:object w:dxaOrig="540" w:dyaOrig="400">
          <v:shape id="_x0000_i2184" type="#_x0000_t75" style="width:26.25pt;height:19.5pt" o:ole="">
            <v:imagedata r:id="rId2053" o:title=""/>
          </v:shape>
          <o:OLEObject Type="Embed" ProgID="Equation.3" ShapeID="_x0000_i2184" DrawAspect="Content" ObjectID="_1385374414" r:id="rId2054"/>
        </w:object>
      </w:r>
      <w:r>
        <w:rPr>
          <w:sz w:val="28"/>
        </w:rPr>
        <w:t xml:space="preserve"> известен, и можно рассчитать значения возм</w:t>
      </w:r>
      <w:r>
        <w:rPr>
          <w:sz w:val="28"/>
        </w:rPr>
        <w:t>у</w:t>
      </w:r>
      <w:r>
        <w:rPr>
          <w:sz w:val="28"/>
        </w:rPr>
        <w:t>щений в будущие моменты времени.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Например, </w:t>
      </w:r>
      <w:r w:rsidRPr="00F2244D">
        <w:rPr>
          <w:i/>
          <w:position w:val="-18"/>
          <w:sz w:val="28"/>
          <w:lang w:val="en-US"/>
        </w:rPr>
        <w:object w:dxaOrig="1640" w:dyaOrig="460">
          <v:shape id="_x0000_i2185" type="#_x0000_t75" style="width:81.75pt;height:23.25pt" o:ole="" fillcolor="window">
            <v:imagedata r:id="rId2055" o:title=""/>
          </v:shape>
          <o:OLEObject Type="Embed" ProgID="Equation.3" ShapeID="_x0000_i2185" DrawAspect="Content" ObjectID="_1385374415" r:id="rId2056"/>
        </w:object>
      </w:r>
      <w:r>
        <w:rPr>
          <w:sz w:val="28"/>
        </w:rPr>
        <w:t xml:space="preserve">, </w:t>
      </w:r>
      <w:r w:rsidRPr="00F2244D">
        <w:rPr>
          <w:position w:val="-18"/>
          <w:sz w:val="28"/>
          <w:lang w:val="en-US"/>
        </w:rPr>
        <w:object w:dxaOrig="1640" w:dyaOrig="460">
          <v:shape id="_x0000_i2186" type="#_x0000_t75" style="width:81.75pt;height:23.25pt" o:ole="" fillcolor="window">
            <v:imagedata r:id="rId2057" o:title=""/>
          </v:shape>
          <o:OLEObject Type="Embed" ProgID="Equation.3" ShapeID="_x0000_i2186" DrawAspect="Content" ObjectID="_1385374416" r:id="rId2058"/>
        </w:object>
      </w:r>
      <w:r>
        <w:rPr>
          <w:sz w:val="28"/>
        </w:rPr>
        <w:t>;</w:t>
      </w:r>
    </w:p>
    <w:p w:rsidR="00F50454" w:rsidRDefault="00F50454" w:rsidP="00AE1333">
      <w:pPr>
        <w:tabs>
          <w:tab w:val="left" w:pos="2127"/>
          <w:tab w:val="left" w:pos="6237"/>
        </w:tabs>
        <w:ind w:firstLine="709"/>
        <w:jc w:val="both"/>
        <w:rPr>
          <w:sz w:val="28"/>
        </w:rPr>
      </w:pPr>
    </w:p>
    <w:p w:rsidR="00F50454" w:rsidRDefault="008760B3" w:rsidP="00AE1333">
      <w:pPr>
        <w:tabs>
          <w:tab w:val="left" w:pos="2127"/>
          <w:tab w:val="left" w:pos="6237"/>
        </w:tabs>
        <w:ind w:firstLine="709"/>
        <w:jc w:val="both"/>
      </w:pPr>
      <w:r>
        <w:rPr>
          <w:noProof/>
        </w:rPr>
        <w:pict>
          <v:shape id="_x0000_s16391" type="#_x0000_t75" style="position:absolute;left:0;text-align:left;margin-left:0;margin-top:6.5pt;width:468pt;height:300.9pt;z-index:251693056;visibility:visible;mso-wrap-edited:f">
            <v:imagedata r:id="rId2059" o:title=""/>
            <w10:wrap type="topAndBottom"/>
          </v:shape>
        </w:pict>
      </w:r>
    </w:p>
    <w:p w:rsidR="00F50454" w:rsidRDefault="00F50454" w:rsidP="00AE1333">
      <w:pPr>
        <w:pStyle w:val="1"/>
        <w:tabs>
          <w:tab w:val="left" w:pos="2127"/>
        </w:tabs>
        <w:ind w:firstLine="709"/>
        <w:jc w:val="center"/>
      </w:pPr>
      <w:r>
        <w:t>Рис. 3.2. Классификация моделей объектов управления</w:t>
      </w: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numPr>
          <w:ilvl w:val="0"/>
          <w:numId w:val="11"/>
        </w:numPr>
        <w:tabs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полудетерминированную возмущающую среду или возмущения волновой структуры. В этом случае возмущение можно выразить уравнением</w:t>
      </w:r>
    </w:p>
    <w:p w:rsidR="00F50454" w:rsidRDefault="00F50454" w:rsidP="00AE1333">
      <w:pPr>
        <w:tabs>
          <w:tab w:val="left" w:pos="2127"/>
          <w:tab w:val="left" w:pos="6804"/>
        </w:tabs>
        <w:ind w:firstLine="709"/>
        <w:jc w:val="right"/>
        <w:rPr>
          <w:sz w:val="28"/>
        </w:rPr>
      </w:pPr>
      <w:r w:rsidRPr="00F2244D">
        <w:rPr>
          <w:position w:val="-20"/>
          <w:sz w:val="28"/>
        </w:rPr>
        <w:object w:dxaOrig="4540" w:dyaOrig="480">
          <v:shape id="_x0000_i2187" type="#_x0000_t75" style="width:225.75pt;height:23.25pt" o:ole="" fillcolor="window">
            <v:imagedata r:id="rId2060" o:title=""/>
          </v:shape>
          <o:OLEObject Type="Embed" ProgID="Equation.3" ShapeID="_x0000_i2187" DrawAspect="Content" ObjectID="_1385374417" r:id="rId2061"/>
        </w:object>
      </w:r>
      <w:r>
        <w:rPr>
          <w:sz w:val="28"/>
        </w:rPr>
        <w:t>,</w:t>
      </w:r>
      <w:r>
        <w:rPr>
          <w:sz w:val="28"/>
        </w:rPr>
        <w:tab/>
        <w:t>(3.4)</w:t>
      </w:r>
    </w:p>
    <w:p w:rsidR="00F50454" w:rsidRDefault="00F50454" w:rsidP="00DA767C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lastRenderedPageBreak/>
        <w:t xml:space="preserve">где </w:t>
      </w:r>
      <w:r w:rsidRPr="00F2244D">
        <w:rPr>
          <w:position w:val="-20"/>
          <w:sz w:val="28"/>
        </w:rPr>
        <w:object w:dxaOrig="680" w:dyaOrig="480">
          <v:shape id="_x0000_i2188" type="#_x0000_t75" style="width:33pt;height:23.25pt" o:ole="" fillcolor="window">
            <v:imagedata r:id="rId2062" o:title=""/>
          </v:shape>
          <o:OLEObject Type="Embed" ProgID="Equation.3" ShapeID="_x0000_i2188" DrawAspect="Content" ObjectID="_1385374418" r:id="rId2063"/>
        </w:object>
      </w:r>
      <w:r w:rsidR="005C6717">
        <w:rPr>
          <w:sz w:val="28"/>
        </w:rPr>
        <w:t xml:space="preserve"> –</w:t>
      </w:r>
      <w:r>
        <w:rPr>
          <w:sz w:val="28"/>
        </w:rPr>
        <w:t xml:space="preserve"> известные функции некоторого базиса функционального пр</w:t>
      </w:r>
      <w:r>
        <w:rPr>
          <w:sz w:val="28"/>
        </w:rPr>
        <w:t>о</w:t>
      </w:r>
      <w:r>
        <w:rPr>
          <w:sz w:val="28"/>
        </w:rPr>
        <w:t xml:space="preserve">странства; </w:t>
      </w:r>
      <w:r w:rsidRPr="00F2244D">
        <w:rPr>
          <w:position w:val="-20"/>
          <w:sz w:val="28"/>
        </w:rPr>
        <w:object w:dxaOrig="279" w:dyaOrig="440">
          <v:shape id="_x0000_i2189" type="#_x0000_t75" style="width:12.75pt;height:23.25pt" o:ole="" fillcolor="window">
            <v:imagedata r:id="rId2064" o:title=""/>
          </v:shape>
          <o:OLEObject Type="Embed" ProgID="Equation.3" ShapeID="_x0000_i2189" DrawAspect="Content" ObjectID="_1385374419" r:id="rId2065"/>
        </w:object>
      </w:r>
      <w:r w:rsidR="005C6717">
        <w:rPr>
          <w:sz w:val="28"/>
        </w:rPr>
        <w:t xml:space="preserve"> –</w:t>
      </w:r>
      <w:r>
        <w:rPr>
          <w:sz w:val="28"/>
        </w:rPr>
        <w:t xml:space="preserve"> кусочно-постоянные весовые коэффициенты, которые неи</w:t>
      </w:r>
      <w:r>
        <w:rPr>
          <w:sz w:val="28"/>
        </w:rPr>
        <w:t>з</w:t>
      </w:r>
      <w:r>
        <w:rPr>
          <w:sz w:val="28"/>
        </w:rPr>
        <w:t>вестны и могут изменяться случайным кусочно-постоянным образом.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Например, </w:t>
      </w:r>
      <w:r w:rsidRPr="00F2244D">
        <w:rPr>
          <w:position w:val="-18"/>
          <w:sz w:val="28"/>
        </w:rPr>
        <w:object w:dxaOrig="1780" w:dyaOrig="460">
          <v:shape id="_x0000_i2190" type="#_x0000_t75" style="width:88.5pt;height:23.25pt" o:ole="" fillcolor="window">
            <v:imagedata r:id="rId2066" o:title=""/>
          </v:shape>
          <o:OLEObject Type="Embed" ProgID="Equation.3" ShapeID="_x0000_i2190" DrawAspect="Content" ObjectID="_1385374420" r:id="rId2067"/>
        </w:object>
      </w:r>
      <w:r>
        <w:rPr>
          <w:sz w:val="28"/>
        </w:rPr>
        <w:t xml:space="preserve">, где </w:t>
      </w:r>
      <w:r w:rsidRPr="00F2244D">
        <w:rPr>
          <w:position w:val="-18"/>
          <w:sz w:val="28"/>
        </w:rPr>
        <w:object w:dxaOrig="2180" w:dyaOrig="460">
          <v:shape id="_x0000_i2191" type="#_x0000_t75" style="width:108pt;height:23.25pt" o:ole="" fillcolor="window">
            <v:imagedata r:id="rId2068" o:title=""/>
          </v:shape>
          <o:OLEObject Type="Embed" ProgID="Equation.3" ShapeID="_x0000_i2191" DrawAspect="Content" ObjectID="_1385374421" r:id="rId2069"/>
        </w:object>
      </w:r>
      <w:r>
        <w:rPr>
          <w:sz w:val="28"/>
        </w:rPr>
        <w:t>. Реализация возмущ</w:t>
      </w:r>
      <w:r>
        <w:rPr>
          <w:sz w:val="28"/>
        </w:rPr>
        <w:t>е</w:t>
      </w:r>
      <w:r>
        <w:rPr>
          <w:sz w:val="28"/>
        </w:rPr>
        <w:t xml:space="preserve">ния </w:t>
      </w:r>
      <w:r w:rsidRPr="00F2244D">
        <w:rPr>
          <w:position w:val="-18"/>
          <w:sz w:val="28"/>
        </w:rPr>
        <w:object w:dxaOrig="620" w:dyaOrig="460">
          <v:shape id="_x0000_i2192" type="#_x0000_t75" style="width:29.25pt;height:23.25pt" o:ole="" fillcolor="window">
            <v:imagedata r:id="rId2070" o:title=""/>
          </v:shape>
          <o:OLEObject Type="Embed" ProgID="Equation.3" ShapeID="_x0000_i2192" DrawAspect="Content" ObjectID="_1385374422" r:id="rId2071"/>
        </w:object>
      </w:r>
      <w:r>
        <w:rPr>
          <w:sz w:val="28"/>
        </w:rPr>
        <w:t xml:space="preserve"> представлена на рис. 3.3.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В момент времени </w:t>
      </w:r>
      <w:r w:rsidRPr="00F2244D">
        <w:rPr>
          <w:position w:val="-12"/>
          <w:sz w:val="28"/>
        </w:rPr>
        <w:object w:dxaOrig="240" w:dyaOrig="420">
          <v:shape id="_x0000_i2193" type="#_x0000_t75" style="width:12.75pt;height:19.5pt" o:ole="">
            <v:imagedata r:id="rId2072" o:title=""/>
          </v:shape>
          <o:OLEObject Type="Embed" ProgID="Equation.3" ShapeID="_x0000_i2193" DrawAspect="Content" ObjectID="_1385374423" r:id="rId2073"/>
        </w:object>
      </w:r>
      <w:r>
        <w:rPr>
          <w:sz w:val="28"/>
        </w:rPr>
        <w:t xml:space="preserve"> (см. рис. 3.3) значение коэффициентов </w:t>
      </w:r>
      <w:r w:rsidRPr="00F2244D">
        <w:rPr>
          <w:position w:val="-12"/>
          <w:sz w:val="28"/>
        </w:rPr>
        <w:object w:dxaOrig="279" w:dyaOrig="420">
          <v:shape id="_x0000_i2194" type="#_x0000_t75" style="width:12.75pt;height:19.5pt" o:ole="">
            <v:imagedata r:id="rId2074" o:title=""/>
          </v:shape>
          <o:OLEObject Type="Embed" ProgID="Equation.3" ShapeID="_x0000_i2194" DrawAspect="Content" ObjectID="_1385374424" r:id="rId2075"/>
        </w:object>
      </w:r>
      <w:r>
        <w:rPr>
          <w:sz w:val="28"/>
        </w:rPr>
        <w:t xml:space="preserve"> и </w:t>
      </w:r>
      <w:r w:rsidRPr="00F2244D">
        <w:rPr>
          <w:position w:val="-12"/>
          <w:sz w:val="28"/>
        </w:rPr>
        <w:object w:dxaOrig="340" w:dyaOrig="420">
          <v:shape id="_x0000_i2195" type="#_x0000_t75" style="width:16.5pt;height:19.5pt" o:ole="">
            <v:imagedata r:id="rId2076" o:title=""/>
          </v:shape>
          <o:OLEObject Type="Embed" ProgID="Equation.3" ShapeID="_x0000_i2195" DrawAspect="Content" ObjectID="_1385374425" r:id="rId2077"/>
        </w:object>
      </w:r>
      <w:r>
        <w:rPr>
          <w:i/>
          <w:sz w:val="32"/>
        </w:rPr>
        <w:t xml:space="preserve"> </w:t>
      </w:r>
      <w:r>
        <w:rPr>
          <w:sz w:val="28"/>
        </w:rPr>
        <w:t xml:space="preserve">изменилось случайным образом и оставалось постоянным до момента </w:t>
      </w:r>
      <w:r w:rsidRPr="00F2244D">
        <w:rPr>
          <w:position w:val="-12"/>
          <w:sz w:val="28"/>
        </w:rPr>
        <w:object w:dxaOrig="279" w:dyaOrig="420">
          <v:shape id="_x0000_i2196" type="#_x0000_t75" style="width:12.75pt;height:19.5pt" o:ole="">
            <v:imagedata r:id="rId2078" o:title=""/>
          </v:shape>
          <o:OLEObject Type="Embed" ProgID="Equation.3" ShapeID="_x0000_i2196" DrawAspect="Content" ObjectID="_1385374426" r:id="rId2079"/>
        </w:object>
      </w:r>
      <w:r>
        <w:rPr>
          <w:sz w:val="28"/>
        </w:rPr>
        <w:t>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Другие примеры возмущений волновой структуры: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 w:rsidRPr="00F2244D">
        <w:rPr>
          <w:position w:val="-62"/>
          <w:sz w:val="28"/>
          <w:lang w:val="en-US"/>
        </w:rPr>
        <w:object w:dxaOrig="7140" w:dyaOrig="1480">
          <v:shape id="_x0000_i2197" type="#_x0000_t75" style="width:357pt;height:75pt" o:ole="" fillcolor="window">
            <v:imagedata r:id="rId2080" o:title=""/>
          </v:shape>
          <o:OLEObject Type="Embed" ProgID="Equation.3" ShapeID="_x0000_i2197" DrawAspect="Content" ObjectID="_1385374427" r:id="rId2081"/>
        </w:objec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i/>
          <w:sz w:val="28"/>
        </w:rPr>
      </w:pPr>
    </w:p>
    <w:p w:rsidR="00F50454" w:rsidRDefault="00F50454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F2244D">
        <w:rPr>
          <w:sz w:val="28"/>
        </w:rPr>
        <w:object w:dxaOrig="7965" w:dyaOrig="4365">
          <v:shape id="_x0000_i2198" type="#_x0000_t75" style="width:261.75pt;height:160.5pt" o:ole="" fillcolor="window">
            <v:imagedata r:id="rId2082" o:title="" croptop="8828f" cropbottom="9001f" cropleft="7455f" cropright="15050f"/>
          </v:shape>
          <o:OLEObject Type="Embed" ProgID="Visio.Drawing.11" ShapeID="_x0000_i2198" DrawAspect="Content" ObjectID="_1385374428" r:id="rId2083"/>
        </w:object>
      </w:r>
    </w:p>
    <w:p w:rsidR="00F50454" w:rsidRPr="00BB6FC2" w:rsidRDefault="00F50454" w:rsidP="00AE1333">
      <w:pPr>
        <w:pStyle w:val="aa"/>
        <w:tabs>
          <w:tab w:val="left" w:pos="2127"/>
        </w:tabs>
        <w:spacing w:line="240" w:lineRule="auto"/>
        <w:ind w:left="0" w:firstLine="709"/>
        <w:rPr>
          <w:sz w:val="24"/>
          <w:szCs w:val="24"/>
        </w:rPr>
      </w:pPr>
      <w:r w:rsidRPr="00BB6FC2">
        <w:rPr>
          <w:sz w:val="24"/>
          <w:szCs w:val="24"/>
        </w:rPr>
        <w:t>Рис.</w:t>
      </w:r>
      <w:r w:rsidR="005C6717">
        <w:rPr>
          <w:sz w:val="24"/>
          <w:szCs w:val="24"/>
        </w:rPr>
        <w:t xml:space="preserve"> </w:t>
      </w:r>
      <w:r w:rsidRPr="00BB6FC2">
        <w:rPr>
          <w:sz w:val="24"/>
          <w:szCs w:val="24"/>
        </w:rPr>
        <w:t>3.3. Полудетерминированная кусочно-линейная возмущающая среда</w:t>
      </w:r>
    </w:p>
    <w:p w:rsidR="00F50454" w:rsidRDefault="00F50454" w:rsidP="00AE1333">
      <w:pPr>
        <w:tabs>
          <w:tab w:val="left" w:pos="2127"/>
        </w:tabs>
        <w:ind w:firstLine="709"/>
        <w:jc w:val="center"/>
        <w:rPr>
          <w:sz w:val="28"/>
        </w:rPr>
      </w:pP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3) стохастическую возмущающую среду, когда изменение вектора </w:t>
      </w:r>
      <w:r w:rsidRPr="00F2244D">
        <w:rPr>
          <w:position w:val="-12"/>
          <w:sz w:val="28"/>
        </w:rPr>
        <w:object w:dxaOrig="620" w:dyaOrig="400">
          <v:shape id="_x0000_i2199" type="#_x0000_t75" style="width:29.25pt;height:19.5pt" o:ole="">
            <v:imagedata r:id="rId2084" o:title=""/>
          </v:shape>
          <o:OLEObject Type="Embed" ProgID="Equation.3" ShapeID="_x0000_i2199" DrawAspect="Content" ObjectID="_1385374429" r:id="rId2085"/>
        </w:object>
      </w:r>
      <w:r>
        <w:rPr>
          <w:sz w:val="28"/>
        </w:rPr>
        <w:t xml:space="preserve"> носит случайный характер, т.е. </w:t>
      </w:r>
      <w:r w:rsidRPr="00F2244D">
        <w:rPr>
          <w:position w:val="-12"/>
          <w:sz w:val="28"/>
        </w:rPr>
        <w:object w:dxaOrig="620" w:dyaOrig="400">
          <v:shape id="_x0000_i2200" type="#_x0000_t75" style="width:29.25pt;height:19.5pt" o:ole="">
            <v:imagedata r:id="rId2084" o:title=""/>
          </v:shape>
          <o:OLEObject Type="Embed" ProgID="Equation.3" ShapeID="_x0000_i2200" DrawAspect="Content" ObjectID="_1385374430" r:id="rId2086"/>
        </w:object>
      </w:r>
      <w:r>
        <w:rPr>
          <w:sz w:val="28"/>
        </w:rPr>
        <w:t xml:space="preserve"> есть случайный процесс. При этом ОУ находится в стохастической возмущающей среде. На практике широко и</w:t>
      </w:r>
      <w:r>
        <w:rPr>
          <w:sz w:val="28"/>
        </w:rPr>
        <w:t>с</w:t>
      </w:r>
      <w:r>
        <w:rPr>
          <w:sz w:val="28"/>
        </w:rPr>
        <w:t xml:space="preserve">пользуют представления вектора </w:t>
      </w:r>
      <w:r w:rsidRPr="00F2244D">
        <w:rPr>
          <w:position w:val="-12"/>
          <w:sz w:val="28"/>
        </w:rPr>
        <w:object w:dxaOrig="620" w:dyaOrig="400">
          <v:shape id="_x0000_i2201" type="#_x0000_t75" style="width:29.25pt;height:19.5pt" o:ole="">
            <v:imagedata r:id="rId2084" o:title=""/>
          </v:shape>
          <o:OLEObject Type="Embed" ProgID="Equation.3" ShapeID="_x0000_i2201" DrawAspect="Content" ObjectID="_1385374431" r:id="rId2087"/>
        </w:object>
      </w:r>
      <w:r>
        <w:rPr>
          <w:sz w:val="28"/>
        </w:rPr>
        <w:t xml:space="preserve"> в виде многомерного случайного пр</w:t>
      </w:r>
      <w:r>
        <w:rPr>
          <w:sz w:val="28"/>
        </w:rPr>
        <w:t>о</w:t>
      </w:r>
      <w:r>
        <w:rPr>
          <w:sz w:val="28"/>
        </w:rPr>
        <w:t>цесса, как реакцию динамической системы на действие белого шума;</w:t>
      </w:r>
    </w:p>
    <w:p w:rsidR="00F50454" w:rsidRDefault="00F50454" w:rsidP="00AE1333">
      <w:pPr>
        <w:numPr>
          <w:ilvl w:val="0"/>
          <w:numId w:val="12"/>
        </w:numPr>
        <w:tabs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целенаправленную возмущающую среду, когда «выбор» возмущ</w:t>
      </w:r>
      <w:r>
        <w:rPr>
          <w:sz w:val="28"/>
        </w:rPr>
        <w:t>е</w:t>
      </w:r>
      <w:r>
        <w:rPr>
          <w:sz w:val="28"/>
        </w:rPr>
        <w:t xml:space="preserve">ния </w:t>
      </w:r>
      <w:r w:rsidRPr="00F2244D">
        <w:rPr>
          <w:position w:val="-12"/>
          <w:sz w:val="28"/>
        </w:rPr>
        <w:object w:dxaOrig="540" w:dyaOrig="400">
          <v:shape id="_x0000_i2202" type="#_x0000_t75" style="width:26.25pt;height:19.5pt" o:ole="">
            <v:imagedata r:id="rId2088" o:title=""/>
          </v:shape>
          <o:OLEObject Type="Embed" ProgID="Equation.3" ShapeID="_x0000_i2202" DrawAspect="Content" ObjectID="_1385374432" r:id="rId2089"/>
        </w:object>
      </w:r>
      <w:r>
        <w:rPr>
          <w:sz w:val="28"/>
        </w:rPr>
        <w:t xml:space="preserve"> осуществляется средой (противником) в соответствии с некоторой целью, не всегда совпадающей с целью управления. Система управления н</w:t>
      </w:r>
      <w:r>
        <w:rPr>
          <w:sz w:val="28"/>
        </w:rPr>
        <w:t>а</w:t>
      </w:r>
      <w:r>
        <w:rPr>
          <w:sz w:val="28"/>
        </w:rPr>
        <w:t>ходится в конфликтной среде.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Природа вектора ситуации </w:t>
      </w:r>
      <w:r w:rsidRPr="00F2244D">
        <w:rPr>
          <w:position w:val="-12"/>
          <w:sz w:val="28"/>
        </w:rPr>
        <w:object w:dxaOrig="680" w:dyaOrig="400">
          <v:shape id="_x0000_i2203" type="#_x0000_t75" style="width:33pt;height:19.5pt" o:ole="">
            <v:imagedata r:id="rId2090" o:title=""/>
          </v:shape>
          <o:OLEObject Type="Embed" ProgID="Equation.3" ShapeID="_x0000_i2203" DrawAspect="Content" ObjectID="_1385374433" r:id="rId2091"/>
        </w:object>
      </w:r>
      <w:r>
        <w:rPr>
          <w:sz w:val="32"/>
        </w:rPr>
        <w:t xml:space="preserve"> </w:t>
      </w:r>
      <w:r>
        <w:rPr>
          <w:sz w:val="28"/>
        </w:rPr>
        <w:t xml:space="preserve">может быть самой разнообразной. Так он может быть обусловлен действием ошибок измерения векторов </w:t>
      </w:r>
      <w:r w:rsidRPr="00F2244D">
        <w:rPr>
          <w:position w:val="-10"/>
          <w:sz w:val="28"/>
        </w:rPr>
        <w:object w:dxaOrig="960" w:dyaOrig="360">
          <v:shape id="_x0000_i2204" type="#_x0000_t75" style="width:48.75pt;height:19.5pt" o:ole="">
            <v:imagedata r:id="rId2092" o:title=""/>
          </v:shape>
          <o:OLEObject Type="Embed" ProgID="Equation.3" ShapeID="_x0000_i2204" DrawAspect="Content" ObjectID="_1385374434" r:id="rId2093"/>
        </w:object>
      </w:r>
      <w:r>
        <w:rPr>
          <w:sz w:val="28"/>
        </w:rPr>
        <w:t>, вариацией (изменением) параметров объекта (шум объекта), влиянием неу</w:t>
      </w:r>
      <w:r>
        <w:rPr>
          <w:sz w:val="28"/>
        </w:rPr>
        <w:t>ч</w:t>
      </w:r>
      <w:r>
        <w:rPr>
          <w:sz w:val="28"/>
        </w:rPr>
        <w:t>тенных, неконтролируемых воздействий и т.д.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Выходные переменные </w:t>
      </w:r>
      <w:r w:rsidRPr="00F2244D">
        <w:rPr>
          <w:position w:val="-14"/>
          <w:sz w:val="28"/>
        </w:rPr>
        <w:object w:dxaOrig="680" w:dyaOrig="440">
          <v:shape id="_x0000_i2205" type="#_x0000_t75" style="width:33pt;height:23.25pt" o:ole="">
            <v:imagedata r:id="rId2094" o:title=""/>
          </v:shape>
          <o:OLEObject Type="Embed" ProgID="Equation.3" ShapeID="_x0000_i2205" DrawAspect="Content" ObjectID="_1385374435" r:id="rId2095"/>
        </w:object>
      </w:r>
      <w:r>
        <w:rPr>
          <w:sz w:val="28"/>
        </w:rPr>
        <w:t xml:space="preserve"> могут отражать состояние объекта упра</w:t>
      </w:r>
      <w:r>
        <w:rPr>
          <w:sz w:val="28"/>
        </w:rPr>
        <w:t>в</w:t>
      </w:r>
      <w:r>
        <w:rPr>
          <w:sz w:val="28"/>
        </w:rPr>
        <w:t>ления, т.е. они являются наблюдаемыми переменными состояния, либо отр</w:t>
      </w:r>
      <w:r>
        <w:rPr>
          <w:sz w:val="28"/>
        </w:rPr>
        <w:t>а</w:t>
      </w:r>
      <w:r>
        <w:rPr>
          <w:sz w:val="28"/>
        </w:rPr>
        <w:t xml:space="preserve">жать эффективность управления, являясь экономическими показателями. В общем случае вектор </w:t>
      </w:r>
      <w:r w:rsidRPr="00F2244D">
        <w:rPr>
          <w:position w:val="-4"/>
          <w:sz w:val="28"/>
        </w:rPr>
        <w:object w:dxaOrig="260" w:dyaOrig="300">
          <v:shape id="_x0000_i2206" type="#_x0000_t75" style="width:12.75pt;height:16.5pt" o:ole="">
            <v:imagedata r:id="rId2096" o:title=""/>
          </v:shape>
          <o:OLEObject Type="Embed" ProgID="Equation.3" ShapeID="_x0000_i2206" DrawAspect="Content" ObjectID="_1385374436" r:id="rId2097"/>
        </w:object>
      </w:r>
      <w:r>
        <w:rPr>
          <w:sz w:val="28"/>
        </w:rPr>
        <w:t xml:space="preserve"> можно разбить на блоки, отражающие как набл</w:t>
      </w:r>
      <w:r>
        <w:rPr>
          <w:sz w:val="28"/>
        </w:rPr>
        <w:t>ю</w:t>
      </w:r>
      <w:r>
        <w:rPr>
          <w:sz w:val="28"/>
        </w:rPr>
        <w:t xml:space="preserve">даемые переменные состояния, так и показатели процесса управления. </w:t>
      </w: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pStyle w:val="a8"/>
        <w:widowControl/>
        <w:numPr>
          <w:ilvl w:val="1"/>
          <w:numId w:val="14"/>
        </w:numPr>
        <w:tabs>
          <w:tab w:val="left" w:pos="2127"/>
        </w:tabs>
        <w:spacing w:before="0" w:line="240" w:lineRule="auto"/>
        <w:ind w:left="0" w:firstLine="709"/>
        <w:rPr>
          <w:b/>
          <w:bCs/>
        </w:rPr>
      </w:pPr>
      <w:r>
        <w:rPr>
          <w:b/>
          <w:bCs/>
        </w:rPr>
        <w:t>Динамические модели объектов управления</w:t>
      </w:r>
    </w:p>
    <w:p w:rsidR="00F50454" w:rsidRDefault="00F50454" w:rsidP="00AE1333">
      <w:pPr>
        <w:pStyle w:val="a8"/>
        <w:tabs>
          <w:tab w:val="left" w:pos="2127"/>
        </w:tabs>
        <w:spacing w:before="0" w:line="240" w:lineRule="auto"/>
        <w:ind w:left="0" w:firstLine="709"/>
      </w:pPr>
    </w:p>
    <w:p w:rsidR="00F50454" w:rsidRDefault="00F50454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  <w:rPr>
          <w:iCs/>
        </w:rPr>
      </w:pPr>
      <w:r>
        <w:rPr>
          <w:iCs/>
        </w:rPr>
        <w:t>В соответствии с приведенной классификацией (см. рис. 3.2) рассмо</w:t>
      </w:r>
      <w:r>
        <w:rPr>
          <w:iCs/>
        </w:rPr>
        <w:t>т</w:t>
      </w:r>
      <w:r>
        <w:rPr>
          <w:iCs/>
        </w:rPr>
        <w:t>рим динамические модели.</w:t>
      </w:r>
    </w:p>
    <w:p w:rsidR="00F50454" w:rsidRDefault="00F50454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rPr>
          <w:i/>
        </w:rPr>
        <w:t>Нелинейные динамические объекты управления</w:t>
      </w:r>
      <w:r>
        <w:t>. В пространстве с</w:t>
      </w:r>
      <w:r>
        <w:t>о</w:t>
      </w:r>
      <w:r>
        <w:t>стояний описание имеет вид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F2244D">
        <w:rPr>
          <w:position w:val="-40"/>
        </w:rPr>
        <w:object w:dxaOrig="2860" w:dyaOrig="960">
          <v:shape id="_x0000_i2207" type="#_x0000_t75" style="width:2in;height:48.75pt" o:ole="" fillcolor="window">
            <v:imagedata r:id="rId2098" o:title=""/>
          </v:shape>
          <o:OLEObject Type="Embed" ProgID="Equation.3" ShapeID="_x0000_i2207" DrawAspect="Content" ObjectID="_1385374437" r:id="rId2099"/>
        </w:object>
      </w:r>
      <w:r>
        <w:t>,</w:t>
      </w:r>
      <w:r>
        <w:tab/>
        <w:t>(3.5)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12"/>
        </w:rPr>
        <w:object w:dxaOrig="580" w:dyaOrig="400">
          <v:shape id="_x0000_i2208" type="#_x0000_t75" style="width:29.25pt;height:19.5pt" o:ole="" fillcolor="window">
            <v:imagedata r:id="rId2100" o:title=""/>
          </v:shape>
          <o:OLEObject Type="Embed" ProgID="Equation.3" ShapeID="_x0000_i2208" DrawAspect="Content" ObjectID="_1385374438" r:id="rId2101"/>
        </w:object>
      </w:r>
      <w:r>
        <w:t xml:space="preserve">, </w:t>
      </w:r>
      <w:r w:rsidRPr="00F2244D">
        <w:rPr>
          <w:position w:val="-12"/>
        </w:rPr>
        <w:object w:dxaOrig="540" w:dyaOrig="400">
          <v:shape id="_x0000_i2209" type="#_x0000_t75" style="width:26.25pt;height:19.5pt" o:ole="" fillcolor="window">
            <v:imagedata r:id="rId2102" o:title=""/>
          </v:shape>
          <o:OLEObject Type="Embed" ProgID="Equation.3" ShapeID="_x0000_i2209" DrawAspect="Content" ObjectID="_1385374439" r:id="rId2103"/>
        </w:object>
      </w:r>
      <w:r w:rsidR="005C6717">
        <w:t xml:space="preserve"> –</w:t>
      </w:r>
      <w:r>
        <w:t xml:space="preserve"> вектор-столбцы нелинейных зависимостей, </w:t>
      </w:r>
      <w:r w:rsidRPr="00F2244D">
        <w:rPr>
          <w:position w:val="-12"/>
        </w:rPr>
        <w:object w:dxaOrig="600" w:dyaOrig="400">
          <v:shape id="_x0000_i2210" type="#_x0000_t75" style="width:29.25pt;height:19.5pt" o:ole="" fillcolor="window">
            <v:imagedata r:id="rId2104" o:title=""/>
          </v:shape>
          <o:OLEObject Type="Embed" ProgID="Equation.3" ShapeID="_x0000_i2210" DrawAspect="Content" ObjectID="_1385374440" r:id="rId2105"/>
        </w:object>
      </w:r>
      <w:r>
        <w:t xml:space="preserve"> </w:t>
      </w:r>
      <w:r w:rsidR="005C6717">
        <w:t>–</w:t>
      </w:r>
      <w:r>
        <w:t xml:space="preserve"> вектор ошибок измерений.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Присутствие в правой части уравнений времени </w:t>
      </w:r>
      <w:r>
        <w:rPr>
          <w:i/>
          <w:sz w:val="32"/>
          <w:lang w:val="en-US"/>
        </w:rPr>
        <w:t>t</w:t>
      </w:r>
      <w:r>
        <w:t xml:space="preserve"> свидетельствует о н</w:t>
      </w:r>
      <w:r>
        <w:t>е</w:t>
      </w:r>
      <w:r>
        <w:t>стационарности ОУ. Первое уравнение системы (3.5) называют уравнением состояния, а второе – уравнением наблюдения.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Структурная схема нелинейной, нестационарной, стохастической, н</w:t>
      </w:r>
      <w:r>
        <w:t>е</w:t>
      </w:r>
      <w:r>
        <w:t>прерывной, динамической системы, отвечающей уравнениям (3.5) и начал</w:t>
      </w:r>
      <w:r>
        <w:t>ь</w:t>
      </w:r>
      <w:r>
        <w:t xml:space="preserve">ным условиям по состоянию </w:t>
      </w:r>
      <w:r w:rsidRPr="00F2244D">
        <w:rPr>
          <w:position w:val="-12"/>
        </w:rPr>
        <w:object w:dxaOrig="620" w:dyaOrig="400">
          <v:shape id="_x0000_i2211" type="#_x0000_t75" style="width:29.25pt;height:19.5pt" o:ole="">
            <v:imagedata r:id="rId2106" o:title=""/>
          </v:shape>
          <o:OLEObject Type="Embed" ProgID="Equation.3" ShapeID="_x0000_i2211" DrawAspect="Content" ObjectID="_1385374441" r:id="rId2107"/>
        </w:object>
      </w:r>
      <w:r>
        <w:t>, приведена на рис. 3.4.</w:t>
      </w:r>
    </w:p>
    <w:p w:rsidR="003B7C6E" w:rsidRPr="00BB6FC2" w:rsidRDefault="003B7C6E" w:rsidP="003B7C6E">
      <w:pPr>
        <w:pStyle w:val="a8"/>
        <w:tabs>
          <w:tab w:val="left" w:pos="2127"/>
          <w:tab w:val="left" w:pos="6237"/>
        </w:tabs>
        <w:spacing w:line="240" w:lineRule="auto"/>
        <w:ind w:left="0" w:firstLine="0"/>
        <w:rPr>
          <w:sz w:val="24"/>
          <w:szCs w:val="24"/>
        </w:rPr>
      </w:pPr>
      <w:r>
        <w:object w:dxaOrig="9653" w:dyaOrig="4657">
          <v:shape id="_x0000_i2212" type="#_x0000_t75" style="width:468pt;height:232.5pt" o:ole="" fillcolor="window">
            <v:imagedata r:id="rId2108" o:title=""/>
          </v:shape>
          <o:OLEObject Type="Embed" ProgID="Visio.Drawing.11" ShapeID="_x0000_i2212" DrawAspect="Content" ObjectID="_1385374442" r:id="rId2109"/>
        </w:object>
      </w:r>
      <w:r w:rsidRPr="00BB6FC2">
        <w:rPr>
          <w:sz w:val="24"/>
          <w:szCs w:val="24"/>
        </w:rPr>
        <w:t>Рис. 3.4. Структурная схема нелинейного динамического ОУ</w:t>
      </w:r>
    </w:p>
    <w:p w:rsidR="003B7C6E" w:rsidRDefault="003B7C6E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Нелинейные статические звенья структурной схемы (см. рис. 3.4) пре</w:t>
      </w:r>
      <w:r>
        <w:t>д</w:t>
      </w:r>
      <w:r>
        <w:lastRenderedPageBreak/>
        <w:t>ставлены двойными линиями, а динамические свойства</w:t>
      </w:r>
      <w:r w:rsidR="005C6717">
        <w:t xml:space="preserve"> –</w:t>
      </w:r>
      <w:r>
        <w:t xml:space="preserve"> интегрирующим звеном, двойными стрелками отмечена многомерность переменных. Это на</w:t>
      </w:r>
      <w:r>
        <w:t>и</w:t>
      </w:r>
      <w:r>
        <w:t>более об</w:t>
      </w:r>
      <w:r w:rsidR="005C6717">
        <w:t>щий случай и в нем отмечено безы</w:t>
      </w:r>
      <w:r>
        <w:t xml:space="preserve">нерционное влияние вектора </w:t>
      </w:r>
      <w:r w:rsidRPr="00F2244D">
        <w:rPr>
          <w:position w:val="-12"/>
        </w:rPr>
        <w:object w:dxaOrig="639" w:dyaOrig="400">
          <v:shape id="_x0000_i2213" type="#_x0000_t75" style="width:33pt;height:19.5pt" o:ole="" fillcolor="window">
            <v:imagedata r:id="rId2110" o:title=""/>
          </v:shape>
          <o:OLEObject Type="Embed" ProgID="Equation.3" ShapeID="_x0000_i2213" DrawAspect="Content" ObjectID="_1385374443" r:id="rId2111"/>
        </w:object>
      </w:r>
      <w:r>
        <w:t xml:space="preserve"> и </w:t>
      </w:r>
      <w:r w:rsidRPr="00F2244D">
        <w:rPr>
          <w:position w:val="-12"/>
        </w:rPr>
        <w:object w:dxaOrig="620" w:dyaOrig="400">
          <v:shape id="_x0000_i2214" type="#_x0000_t75" style="width:29.25pt;height:19.5pt" o:ole="" fillcolor="window">
            <v:imagedata r:id="rId2112" o:title=""/>
          </v:shape>
          <o:OLEObject Type="Embed" ProgID="Equation.3" ShapeID="_x0000_i2214" DrawAspect="Content" ObjectID="_1385374444" r:id="rId2113"/>
        </w:object>
      </w:r>
      <w:r>
        <w:t xml:space="preserve"> непосредственно на выходные переменные </w:t>
      </w:r>
      <w:r w:rsidRPr="00F2244D">
        <w:rPr>
          <w:position w:val="-12"/>
        </w:rPr>
        <w:object w:dxaOrig="580" w:dyaOrig="400">
          <v:shape id="_x0000_i2215" type="#_x0000_t75" style="width:29.25pt;height:19.5pt" o:ole="" fillcolor="window">
            <v:imagedata r:id="rId2114" o:title=""/>
          </v:shape>
          <o:OLEObject Type="Embed" ProgID="Equation.3" ShapeID="_x0000_i2215" DrawAspect="Content" ObjectID="_1385374445" r:id="rId2115"/>
        </w:object>
      </w:r>
      <w:r>
        <w:t>. На практике это встречается крайне редко. Зачастую нелинейные объекты представляют в виде последовательного включения линейных динамических звеньев и нел</w:t>
      </w:r>
      <w:r>
        <w:t>и</w:t>
      </w:r>
      <w:r w:rsidR="005C6717">
        <w:t>нейного безы</w:t>
      </w:r>
      <w:r>
        <w:t>нерционного (статического) преобразования.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Так для объектов первого рода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64"/>
        </w:rPr>
        <w:object w:dxaOrig="2360" w:dyaOrig="1440">
          <v:shape id="_x0000_i2216" type="#_x0000_t75" style="width:117.75pt;height:1in" o:ole="" fillcolor="window">
            <v:imagedata r:id="rId2116" o:title=""/>
          </v:shape>
          <o:OLEObject Type="Embed" ProgID="Equation.3" ShapeID="_x0000_i2216" DrawAspect="Content" ObjectID="_1385374446" r:id="rId2117"/>
        </w:object>
      </w:r>
      <w:r>
        <w:tab/>
        <w:t>(3.6)</w:t>
      </w:r>
    </w:p>
    <w:p w:rsidR="00F50454" w:rsidRDefault="005C6717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>безы</w:t>
      </w:r>
      <w:r w:rsidR="00F50454">
        <w:t>нерционное преобразование включено после линейного динамического звена (рис. 3.5).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Здесь</w:t>
      </w:r>
    </w:p>
    <w:tbl>
      <w:tblPr>
        <w:tblW w:w="0" w:type="auto"/>
        <w:tblLook w:val="0000"/>
      </w:tblPr>
      <w:tblGrid>
        <w:gridCol w:w="4146"/>
        <w:gridCol w:w="5424"/>
      </w:tblGrid>
      <w:tr w:rsidR="00F50454" w:rsidTr="00BB6FC2">
        <w:tc>
          <w:tcPr>
            <w:tcW w:w="4077" w:type="dxa"/>
          </w:tcPr>
          <w:p w:rsidR="00F50454" w:rsidRDefault="00F50454" w:rsidP="00DA767C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</w:pPr>
            <w:r w:rsidRPr="00F2244D">
              <w:rPr>
                <w:position w:val="-88"/>
              </w:rPr>
              <w:object w:dxaOrig="3320" w:dyaOrig="1920">
                <v:shape id="_x0000_i2217" type="#_x0000_t75" style="width:163.5pt;height:95.25pt" o:ole="" fillcolor="window">
                  <v:imagedata r:id="rId2118" o:title=""/>
                </v:shape>
                <o:OLEObject Type="Embed" ProgID="Equation.3" ShapeID="_x0000_i2217" DrawAspect="Content" ObjectID="_1385374447" r:id="rId2119"/>
              </w:object>
            </w:r>
          </w:p>
        </w:tc>
        <w:tc>
          <w:tcPr>
            <w:tcW w:w="5493" w:type="dxa"/>
          </w:tcPr>
          <w:p w:rsidR="00F50454" w:rsidRDefault="00F50454" w:rsidP="00DA767C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</w:pPr>
          </w:p>
          <w:p w:rsidR="00F50454" w:rsidRDefault="005C6717" w:rsidP="005C6717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  <w:jc w:val="both"/>
            </w:pPr>
            <w:r>
              <w:t xml:space="preserve">– </w:t>
            </w:r>
            <w:r w:rsidR="00F50454">
              <w:t>основная матрица коэффициентов (пар</w:t>
            </w:r>
            <w:r w:rsidR="00F50454">
              <w:t>а</w:t>
            </w:r>
            <w:r w:rsidR="00F50454">
              <w:t>метров), матрица системы, матрица с</w:t>
            </w:r>
            <w:r w:rsidR="00F50454">
              <w:t>о</w:t>
            </w:r>
            <w:r w:rsidR="00F50454">
              <w:t>стояния;</w:t>
            </w:r>
          </w:p>
        </w:tc>
      </w:tr>
      <w:tr w:rsidR="00F50454" w:rsidTr="00BB6FC2">
        <w:tc>
          <w:tcPr>
            <w:tcW w:w="4077" w:type="dxa"/>
          </w:tcPr>
          <w:p w:rsidR="00F50454" w:rsidRDefault="00F50454" w:rsidP="00DA767C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  <w:jc w:val="left"/>
            </w:pPr>
            <w:r w:rsidRPr="00F2244D">
              <w:rPr>
                <w:position w:val="-90"/>
              </w:rPr>
              <w:object w:dxaOrig="3700" w:dyaOrig="1960">
                <v:shape id="_x0000_i2218" type="#_x0000_t75" style="width:196.5pt;height:98.25pt" o:ole="" fillcolor="window">
                  <v:imagedata r:id="rId2120" o:title=""/>
                </v:shape>
                <o:OLEObject Type="Embed" ProgID="Equation.3" ShapeID="_x0000_i2218" DrawAspect="Content" ObjectID="_1385374448" r:id="rId2121"/>
              </w:object>
            </w:r>
          </w:p>
        </w:tc>
        <w:tc>
          <w:tcPr>
            <w:tcW w:w="5493" w:type="dxa"/>
          </w:tcPr>
          <w:p w:rsidR="00F50454" w:rsidRDefault="00F50454" w:rsidP="00DA767C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</w:pPr>
          </w:p>
          <w:p w:rsidR="00F50454" w:rsidRDefault="005C6717" w:rsidP="005C6717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  <w:jc w:val="both"/>
            </w:pPr>
            <w:r>
              <w:t xml:space="preserve">– </w:t>
            </w:r>
            <w:r w:rsidR="00F50454">
              <w:t>расширенная матрица коэффициентов (параметров) связи со входом, входная матрица, матрица управления.</w:t>
            </w:r>
          </w:p>
          <w:p w:rsidR="00F50454" w:rsidRDefault="00F50454" w:rsidP="00DA767C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  <w:jc w:val="left"/>
            </w:pPr>
          </w:p>
        </w:tc>
      </w:tr>
    </w:tbl>
    <w:p w:rsidR="00A85B9E" w:rsidRDefault="00A85B9E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</w:pP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</w:pPr>
      <w:r>
        <w:object w:dxaOrig="9930" w:dyaOrig="4635">
          <v:shape id="_x0000_i2219" type="#_x0000_t75" style="width:468pt;height:186.75pt" o:ole="" fillcolor="window">
            <v:imagedata r:id="rId2122" o:title="" croptop="13447f"/>
          </v:shape>
          <o:OLEObject Type="Embed" ProgID="Visio.Drawing.11" ShapeID="_x0000_i2219" DrawAspect="Content" ObjectID="_1385374449" r:id="rId2123"/>
        </w:object>
      </w:r>
    </w:p>
    <w:p w:rsidR="00F50454" w:rsidRPr="00A85B9E" w:rsidRDefault="00F50454" w:rsidP="00AE1333">
      <w:pPr>
        <w:pStyle w:val="a8"/>
        <w:tabs>
          <w:tab w:val="left" w:pos="2127"/>
          <w:tab w:val="left" w:pos="6237"/>
          <w:tab w:val="left" w:pos="8640"/>
        </w:tabs>
        <w:spacing w:before="0" w:line="240" w:lineRule="auto"/>
        <w:ind w:left="0" w:firstLine="709"/>
        <w:rPr>
          <w:sz w:val="24"/>
          <w:szCs w:val="24"/>
        </w:rPr>
      </w:pPr>
      <w:r w:rsidRPr="00A85B9E">
        <w:rPr>
          <w:sz w:val="24"/>
          <w:szCs w:val="24"/>
        </w:rPr>
        <w:t xml:space="preserve">Рис. 3.5. Структурная схема нелинейного динамического объекта </w:t>
      </w:r>
      <w:r w:rsidR="005C6717">
        <w:rPr>
          <w:sz w:val="24"/>
          <w:szCs w:val="24"/>
        </w:rPr>
        <w:t>первого</w:t>
      </w:r>
      <w:r w:rsidRPr="00A85B9E">
        <w:rPr>
          <w:sz w:val="24"/>
          <w:szCs w:val="24"/>
        </w:rPr>
        <w:t xml:space="preserve"> рода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lastRenderedPageBreak/>
        <w:t>Для объектов второго рода без</w:t>
      </w:r>
      <w:r w:rsidR="005C6717">
        <w:t>ы</w:t>
      </w:r>
      <w:r>
        <w:t>нерционное нелинейное преобразов</w:t>
      </w:r>
      <w:r>
        <w:t>а</w:t>
      </w:r>
      <w:r>
        <w:t>ние включено перед динамическим звеном и имеет следующее описание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66"/>
        </w:rPr>
        <w:object w:dxaOrig="1960" w:dyaOrig="1480">
          <v:shape id="_x0000_i2220" type="#_x0000_t75" style="width:98.25pt;height:75pt" o:ole="" fillcolor="window">
            <v:imagedata r:id="rId2124" o:title=""/>
          </v:shape>
          <o:OLEObject Type="Embed" ProgID="Equation.3" ShapeID="_x0000_i2220" DrawAspect="Content" ObjectID="_1385374450" r:id="rId2125"/>
        </w:object>
      </w:r>
      <w:r>
        <w:t>,</w:t>
      </w:r>
      <w:r>
        <w:tab/>
        <w:t>(3.7)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</w:t>
      </w:r>
    </w:p>
    <w:tbl>
      <w:tblPr>
        <w:tblW w:w="0" w:type="auto"/>
        <w:tblLook w:val="0000"/>
      </w:tblPr>
      <w:tblGrid>
        <w:gridCol w:w="3369"/>
        <w:gridCol w:w="6201"/>
      </w:tblGrid>
      <w:tr w:rsidR="00F50454" w:rsidTr="00BB6FC2">
        <w:tc>
          <w:tcPr>
            <w:tcW w:w="3369" w:type="dxa"/>
          </w:tcPr>
          <w:p w:rsidR="00F50454" w:rsidRDefault="00F50454" w:rsidP="00DA767C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  <w:jc w:val="both"/>
            </w:pPr>
            <w:r w:rsidRPr="00F2244D">
              <w:rPr>
                <w:position w:val="-94"/>
              </w:rPr>
              <w:object w:dxaOrig="3100" w:dyaOrig="2000">
                <v:shape id="_x0000_i2221" type="#_x0000_t75" style="width:153.75pt;height:98.25pt" o:ole="" fillcolor="window">
                  <v:imagedata r:id="rId2126" o:title=""/>
                </v:shape>
                <o:OLEObject Type="Embed" ProgID="Equation.3" ShapeID="_x0000_i2221" DrawAspect="Content" ObjectID="_1385374451" r:id="rId2127"/>
              </w:object>
            </w:r>
          </w:p>
        </w:tc>
        <w:tc>
          <w:tcPr>
            <w:tcW w:w="6201" w:type="dxa"/>
          </w:tcPr>
          <w:p w:rsidR="00F50454" w:rsidRDefault="00F50454" w:rsidP="00DA767C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  <w:jc w:val="both"/>
            </w:pPr>
          </w:p>
          <w:p w:rsidR="00F50454" w:rsidRDefault="00F50454" w:rsidP="00DA767C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  <w:jc w:val="both"/>
            </w:pPr>
          </w:p>
          <w:p w:rsidR="00F50454" w:rsidRDefault="005C6717" w:rsidP="00DA767C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  <w:jc w:val="both"/>
            </w:pPr>
            <w:r>
              <w:t xml:space="preserve">– </w:t>
            </w:r>
            <w:r w:rsidR="00F50454">
              <w:t>матрица коэффициентов (параметров) связи с выходом (матрица наблюдения).</w:t>
            </w:r>
          </w:p>
          <w:p w:rsidR="00F50454" w:rsidRDefault="00F50454" w:rsidP="00DA767C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  <w:jc w:val="both"/>
            </w:pPr>
          </w:p>
        </w:tc>
      </w:tr>
    </w:tbl>
    <w:p w:rsidR="003B7C6E" w:rsidRDefault="003B7C6E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Структурная схема нелинейного, нестационарного, стохастического, непрерывного, динамического объекта второго рода (3.7) представлена на рис. 3.6.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Отметим, что аналитических методов решения уравнений (3.5), (3.6) и (3.7) не существует. Для их анализа прибегают к моделированию на ЭВМ.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rPr>
          <w:i/>
        </w:rPr>
        <w:t>Линейные динамические объекты управления</w:t>
      </w:r>
      <w:r>
        <w:t>. Система уравнений, оп</w:t>
      </w:r>
      <w:r>
        <w:t>и</w:t>
      </w:r>
      <w:r>
        <w:t>сывающая поведение линейной нестационарной стохастической непреры</w:t>
      </w:r>
      <w:r>
        <w:t>в</w:t>
      </w:r>
      <w:r>
        <w:t>ной системы имеет вид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64"/>
        </w:rPr>
        <w:object w:dxaOrig="4620" w:dyaOrig="1440">
          <v:shape id="_x0000_i2222" type="#_x0000_t75" style="width:232.5pt;height:1in" o:ole="" fillcolor="window">
            <v:imagedata r:id="rId2128" o:title=""/>
          </v:shape>
          <o:OLEObject Type="Embed" ProgID="Equation.3" ShapeID="_x0000_i2222" DrawAspect="Content" ObjectID="_1385374452" r:id="rId2129"/>
        </w:object>
      </w:r>
      <w:r>
        <w:t>,</w:t>
      </w:r>
      <w:r>
        <w:tab/>
        <w:t>(3.8)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10"/>
        </w:rPr>
        <w:object w:dxaOrig="180" w:dyaOrig="340">
          <v:shape id="_x0000_i2223" type="#_x0000_t75" style="width:9.75pt;height:16.5pt" o:ole="" fillcolor="window">
            <v:imagedata r:id="rId1264" o:title=""/>
          </v:shape>
          <o:OLEObject Type="Embed" ProgID="Equation.3" ShapeID="_x0000_i2223" DrawAspect="Content" ObjectID="_1385374453" r:id="rId2130"/>
        </w:object>
      </w:r>
      <w:r w:rsidRPr="00F2244D">
        <w:rPr>
          <w:position w:val="-12"/>
        </w:rPr>
        <w:object w:dxaOrig="1920" w:dyaOrig="400">
          <v:shape id="_x0000_i2224" type="#_x0000_t75" style="width:95.25pt;height:19.5pt" o:ole="" fillcolor="window">
            <v:imagedata r:id="rId2131" o:title=""/>
          </v:shape>
          <o:OLEObject Type="Embed" ProgID="Equation.3" ShapeID="_x0000_i2224" DrawAspect="Content" ObjectID="_1385374454" r:id="rId2132"/>
        </w:object>
      </w:r>
      <w:r w:rsidR="005C6717">
        <w:t xml:space="preserve"> –</w:t>
      </w:r>
      <w:r>
        <w:t xml:space="preserve"> матрицы коэффициентов (параметров), изменяющи</w:t>
      </w:r>
      <w:r>
        <w:t>е</w:t>
      </w:r>
      <w:r>
        <w:t xml:space="preserve">ся во времени и обуславливающие нестационарность объекта; </w:t>
      </w:r>
      <w:r w:rsidRPr="00F2244D">
        <w:rPr>
          <w:position w:val="-12"/>
        </w:rPr>
        <w:object w:dxaOrig="1060" w:dyaOrig="400">
          <v:shape id="_x0000_i2225" type="#_x0000_t75" style="width:52.5pt;height:19.5pt" o:ole="" fillcolor="window">
            <v:imagedata r:id="rId2133" o:title=""/>
          </v:shape>
          <o:OLEObject Type="Embed" ProgID="Equation.3" ShapeID="_x0000_i2225" DrawAspect="Content" ObjectID="_1385374455" r:id="rId2134"/>
        </w:object>
      </w:r>
      <w:r>
        <w:t xml:space="preserve"> </w:t>
      </w:r>
      <w:r w:rsidR="005C6717">
        <w:t>–</w:t>
      </w:r>
      <w:r>
        <w:t xml:space="preserve"> матрица коэффициентов (параметров), зависящая от времени и от переме</w:t>
      </w:r>
      <w:r>
        <w:t>н</w:t>
      </w:r>
      <w:r>
        <w:t>ных состояния объекта, обуславливает зависимость параметров объекта от его состояния (внутренний шум объекта).</w:t>
      </w:r>
    </w:p>
    <w:p w:rsidR="00A85B9E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</w:pPr>
      <w:r>
        <w:object w:dxaOrig="9720" w:dyaOrig="4365">
          <v:shape id="_x0000_i2226" type="#_x0000_t75" style="width:468pt;height:189.75pt" o:ole="" fillcolor="window">
            <v:imagedata r:id="rId2135" o:title="" croptop="8828f"/>
          </v:shape>
          <o:OLEObject Type="Embed" ProgID="Visio.Drawing.11" ShapeID="_x0000_i2226" DrawAspect="Content" ObjectID="_1385374456" r:id="rId2136"/>
        </w:objec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</w:pPr>
      <w:r w:rsidRPr="00A85B9E">
        <w:rPr>
          <w:sz w:val="24"/>
          <w:szCs w:val="24"/>
        </w:rPr>
        <w:t xml:space="preserve">Рис. 3.6. Структурная схема нелинейного динамического объекта </w:t>
      </w:r>
      <w:r w:rsidR="005C6717">
        <w:rPr>
          <w:sz w:val="24"/>
          <w:szCs w:val="24"/>
        </w:rPr>
        <w:t>второго</w:t>
      </w:r>
      <w:r w:rsidRPr="00A85B9E">
        <w:rPr>
          <w:sz w:val="24"/>
          <w:szCs w:val="24"/>
        </w:rPr>
        <w:t xml:space="preserve"> рода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line="240" w:lineRule="auto"/>
        <w:ind w:left="0" w:firstLine="709"/>
      </w:pP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</w:pPr>
      <w:r>
        <w:t>Системе уравнений (3.8) соответствует структурная схема (рис. 3.7).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</w:pPr>
      <w:r>
        <w:object w:dxaOrig="9960" w:dyaOrig="5145">
          <v:shape id="_x0000_i2227" type="#_x0000_t75" style="width:468pt;height:242.25pt" o:ole="" fillcolor="window">
            <v:imagedata r:id="rId2137" o:title="" croptop="3825f" cropright="1869f"/>
          </v:shape>
          <o:OLEObject Type="Embed" ProgID="Visio.Drawing.11" ShapeID="_x0000_i2227" DrawAspect="Content" ObjectID="_1385374457" r:id="rId2138"/>
        </w:object>
      </w:r>
    </w:p>
    <w:p w:rsidR="00F50454" w:rsidRPr="00A85B9E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rPr>
          <w:sz w:val="24"/>
          <w:szCs w:val="24"/>
        </w:rPr>
      </w:pPr>
      <w:r w:rsidRPr="00A85B9E">
        <w:rPr>
          <w:sz w:val="24"/>
          <w:szCs w:val="24"/>
        </w:rPr>
        <w:t>Рис. 3.7. Структурная схема линейного нестационарного стохастического динам</w:t>
      </w:r>
      <w:r w:rsidRPr="00A85B9E">
        <w:rPr>
          <w:sz w:val="24"/>
          <w:szCs w:val="24"/>
        </w:rPr>
        <w:t>и</w:t>
      </w:r>
      <w:r w:rsidRPr="00A85B9E">
        <w:rPr>
          <w:sz w:val="24"/>
          <w:szCs w:val="24"/>
        </w:rPr>
        <w:t>ческого объекта управления</w:t>
      </w:r>
    </w:p>
    <w:p w:rsidR="00F50454" w:rsidRPr="00A85B9E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rPr>
          <w:sz w:val="24"/>
          <w:szCs w:val="24"/>
        </w:rPr>
      </w:pP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Линейный стационарный детерминированный динамический объект описывается системой уравнений</w:t>
      </w:r>
    </w:p>
    <w:p w:rsidR="00F50454" w:rsidRDefault="00A85B9E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A85B9E">
        <w:rPr>
          <w:position w:val="-48"/>
        </w:rPr>
        <w:object w:dxaOrig="3240" w:dyaOrig="1160">
          <v:shape id="_x0000_i2228" type="#_x0000_t75" style="width:163.5pt;height:59.25pt" o:ole="" fillcolor="window">
            <v:imagedata r:id="rId2139" o:title=""/>
          </v:shape>
          <o:OLEObject Type="Embed" ProgID="Equation.3" ShapeID="_x0000_i2228" DrawAspect="Content" ObjectID="_1385374458" r:id="rId2140"/>
        </w:object>
      </w:r>
      <w:r w:rsidR="00F50454">
        <w:t>.</w:t>
      </w:r>
      <w:r w:rsidR="00F50454">
        <w:tab/>
        <w:t>(3.9)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Решение системы уравнений (3.9) имеет вид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86"/>
        </w:rPr>
        <w:object w:dxaOrig="8460" w:dyaOrig="1880">
          <v:shape id="_x0000_i2229" type="#_x0000_t75" style="width:425.25pt;height:91.5pt" o:ole="">
            <v:imagedata r:id="rId2141" o:title=""/>
          </v:shape>
          <o:OLEObject Type="Embed" ProgID="Equation.3" ShapeID="_x0000_i2229" DrawAspect="Content" ObjectID="_1385374459" r:id="rId2142"/>
        </w:object>
      </w:r>
      <w:r>
        <w:tab/>
        <w:t>(3.10)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12"/>
        </w:rPr>
        <w:object w:dxaOrig="1359" w:dyaOrig="499">
          <v:shape id="_x0000_i2230" type="#_x0000_t75" style="width:69pt;height:26.25pt" o:ole="" fillcolor="window">
            <v:imagedata r:id="rId2143" o:title=""/>
          </v:shape>
          <o:OLEObject Type="Embed" ProgID="Equation.3" ShapeID="_x0000_i2230" DrawAspect="Content" ObjectID="_1385374460" r:id="rId2144"/>
        </w:object>
      </w:r>
      <w:r>
        <w:t xml:space="preserve"> </w:t>
      </w:r>
      <w:r w:rsidR="005C6717">
        <w:t>–</w:t>
      </w:r>
      <w:r>
        <w:t xml:space="preserve"> фундаментальная матрица, или матрица Коши.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Общих аналитических методов вычисления фундаментальной матрицы не существует. Для получения аналитического решения прибегают к разл</w:t>
      </w:r>
      <w:r>
        <w:t>о</w:t>
      </w:r>
      <w:r>
        <w:t xml:space="preserve">жению фундаментальной матрицы </w:t>
      </w:r>
      <w:r w:rsidRPr="00F2244D">
        <w:rPr>
          <w:position w:val="-12"/>
        </w:rPr>
        <w:object w:dxaOrig="639" w:dyaOrig="400">
          <v:shape id="_x0000_i2231" type="#_x0000_t75" style="width:33pt;height:19.5pt" o:ole="" fillcolor="window">
            <v:imagedata r:id="rId2145" o:title=""/>
          </v:shape>
          <o:OLEObject Type="Embed" ProgID="Equation.3" ShapeID="_x0000_i2231" DrawAspect="Content" ObjectID="_1385374461" r:id="rId2146"/>
        </w:object>
      </w:r>
      <w:r>
        <w:t xml:space="preserve"> в ряд,</w:t>
      </w:r>
      <w:r w:rsidR="005C6717">
        <w:t xml:space="preserve"> а так же</w:t>
      </w:r>
      <w:r>
        <w:t xml:space="preserve"> переход к канонич</w:t>
      </w:r>
      <w:r>
        <w:t>е</w:t>
      </w:r>
      <w:r>
        <w:t>ской форме уравнений состояния с диагональной матрицей состояния и и</w:t>
      </w:r>
      <w:r>
        <w:t>с</w:t>
      </w:r>
      <w:r>
        <w:t>пользования преобразования Лапласа. Чаще для решения систем вида (3.9) применяют методы численного интегрирования, реализуемые на ЭВМ. И к</w:t>
      </w:r>
      <w:r>
        <w:t>о</w:t>
      </w:r>
      <w:r>
        <w:t>нечно, так</w:t>
      </w:r>
      <w:r w:rsidR="005C6717">
        <w:t xml:space="preserve"> </w:t>
      </w:r>
      <w:r>
        <w:t>же</w:t>
      </w:r>
      <w:r w:rsidR="005C6717">
        <w:t>,</w:t>
      </w:r>
      <w:r>
        <w:t xml:space="preserve"> как и для нелинейных систем, универсальным методом анал</w:t>
      </w:r>
      <w:r>
        <w:t>и</w:t>
      </w:r>
      <w:r>
        <w:t xml:space="preserve">за линейных динамических систем является метод моделирования на ЭВМ с использованием, например, системы инженерных и научных расчетов </w:t>
      </w:r>
      <w:r>
        <w:rPr>
          <w:lang w:val="en-US"/>
        </w:rPr>
        <w:t>Matlab</w:t>
      </w:r>
      <w:r>
        <w:t>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rPr>
          <w:i/>
          <w:iCs/>
        </w:rPr>
        <w:t>Дискретные объекты управления</w:t>
      </w:r>
      <w:r>
        <w:t>. Системы с дискретным временем описывают разностными уравнениями. Так, нелинейная, нестационарная, д</w:t>
      </w:r>
      <w:r>
        <w:t>и</w:t>
      </w:r>
      <w:r>
        <w:t>намическая система с дискретным временем имеет вид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38"/>
        </w:rPr>
        <w:object w:dxaOrig="4440" w:dyaOrig="920">
          <v:shape id="_x0000_i2232" type="#_x0000_t75" style="width:222.75pt;height:45.75pt" o:ole="">
            <v:imagedata r:id="rId2147" o:title=""/>
          </v:shape>
          <o:OLEObject Type="Embed" ProgID="Equation.3" ShapeID="_x0000_i2232" DrawAspect="Content" ObjectID="_1385374462" r:id="rId2148"/>
        </w:object>
      </w:r>
      <w:r>
        <w:t>,</w:t>
      </w:r>
      <w:r>
        <w:tab/>
        <w:t>(3.11)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6"/>
        </w:rPr>
        <w:object w:dxaOrig="240" w:dyaOrig="340">
          <v:shape id="_x0000_i2233" type="#_x0000_t75" style="width:12.75pt;height:16.5pt" o:ole="">
            <v:imagedata r:id="rId2149" o:title=""/>
          </v:shape>
          <o:OLEObject Type="Embed" ProgID="Equation.3" ShapeID="_x0000_i2233" DrawAspect="Content" ObjectID="_1385374463" r:id="rId2150"/>
        </w:object>
      </w:r>
      <w:r>
        <w:t xml:space="preserve"> </w:t>
      </w:r>
      <w:r w:rsidR="005C6717">
        <w:t>–</w:t>
      </w:r>
      <w:r>
        <w:t xml:space="preserve"> дискретное время.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Линейная динамическая система с дискретным временем описывается уравнениями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38"/>
        </w:rPr>
        <w:object w:dxaOrig="3640" w:dyaOrig="920">
          <v:shape id="_x0000_i2234" type="#_x0000_t75" style="width:183pt;height:45.75pt" o:ole="">
            <v:imagedata r:id="rId2151" o:title=""/>
          </v:shape>
          <o:OLEObject Type="Embed" ProgID="Equation.3" ShapeID="_x0000_i2234" DrawAspect="Content" ObjectID="_1385374464" r:id="rId2152"/>
        </w:object>
      </w:r>
      <w:r>
        <w:tab/>
        <w:t>(3.12)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>и ей соответствует структурная схема (рис. 3.8).</w:t>
      </w:r>
    </w:p>
    <w:p w:rsidR="003B7C6E" w:rsidRDefault="003B7C6E" w:rsidP="003B7C6E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В системе (3.12) обозначения матриц </w:t>
      </w:r>
      <w:r w:rsidRPr="00F2244D">
        <w:rPr>
          <w:position w:val="-10"/>
        </w:rPr>
        <w:object w:dxaOrig="960" w:dyaOrig="360">
          <v:shape id="_x0000_i2235" type="#_x0000_t75" style="width:48.75pt;height:19.5pt" o:ole="">
            <v:imagedata r:id="rId2153" o:title=""/>
          </v:shape>
          <o:OLEObject Type="Embed" ProgID="Equation.3" ShapeID="_x0000_i2235" DrawAspect="Content" ObjectID="_1385374465" r:id="rId2154"/>
        </w:object>
      </w:r>
      <w:r>
        <w:t xml:space="preserve"> соответствуют обознач</w:t>
      </w:r>
      <w:r>
        <w:t>е</w:t>
      </w:r>
      <w:r>
        <w:t>ниям непрерывных систем (3.6), однако численные значения элементов этих матриц отличаются от значений элементов непрерывной системы.</w:t>
      </w:r>
    </w:p>
    <w:p w:rsidR="003B7C6E" w:rsidRDefault="003B7C6E" w:rsidP="003B7C6E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rPr>
          <w:i/>
          <w:iCs/>
        </w:rPr>
        <w:t>Модели «вход-выход»</w:t>
      </w:r>
      <w:r>
        <w:t xml:space="preserve">. Обобщенно их можно представить структурной схемой (рис. 3.9), где </w:t>
      </w:r>
      <w:r w:rsidRPr="00F2244D">
        <w:rPr>
          <w:position w:val="-12"/>
        </w:rPr>
        <w:object w:dxaOrig="1280" w:dyaOrig="400">
          <v:shape id="_x0000_i2236" type="#_x0000_t75" style="width:62.25pt;height:19.5pt" o:ole="">
            <v:imagedata r:id="rId2155" o:title=""/>
          </v:shape>
          <o:OLEObject Type="Embed" ProgID="Equation.3" ShapeID="_x0000_i2236" DrawAspect="Content" ObjectID="_1385374466" r:id="rId2156"/>
        </w:object>
      </w:r>
      <w:r>
        <w:t xml:space="preserve"> </w:t>
      </w:r>
      <w:r w:rsidR="00517C44">
        <w:t>–</w:t>
      </w:r>
      <w:r>
        <w:t xml:space="preserve"> входное воздействие и его изображение, </w:t>
      </w:r>
      <w:r w:rsidRPr="00F2244D">
        <w:rPr>
          <w:position w:val="-12"/>
        </w:rPr>
        <w:object w:dxaOrig="1320" w:dyaOrig="400">
          <v:shape id="_x0000_i2237" type="#_x0000_t75" style="width:65.25pt;height:19.5pt" o:ole="">
            <v:imagedata r:id="rId2157" o:title=""/>
          </v:shape>
          <o:OLEObject Type="Embed" ProgID="Equation.3" ShapeID="_x0000_i2237" DrawAspect="Content" ObjectID="_1385374467" r:id="rId2158"/>
        </w:object>
      </w:r>
      <w:r>
        <w:t xml:space="preserve"> - выходная переменная и ее изображение, </w:t>
      </w:r>
      <w:r w:rsidRPr="00F2244D">
        <w:rPr>
          <w:position w:val="-12"/>
        </w:rPr>
        <w:object w:dxaOrig="1480" w:dyaOrig="400">
          <v:shape id="_x0000_i2238" type="#_x0000_t75" style="width:75pt;height:19.5pt" o:ole="">
            <v:imagedata r:id="rId2159" o:title=""/>
          </v:shape>
          <o:OLEObject Type="Embed" ProgID="Equation.3" ShapeID="_x0000_i2238" DrawAspect="Content" ObjectID="_1385374468" r:id="rId2160"/>
        </w:object>
      </w:r>
      <w:r>
        <w:t xml:space="preserve"> </w:t>
      </w:r>
      <w:r w:rsidR="00517C44">
        <w:t>–</w:t>
      </w:r>
      <w:r>
        <w:t xml:space="preserve"> перед</w:t>
      </w:r>
      <w:r>
        <w:t>а</w:t>
      </w:r>
      <w:r>
        <w:t>точная и весовая функция динамического объекта управления.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3B7C6E" w:rsidRDefault="003B7C6E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</w:pPr>
      <w:r>
        <w:object w:dxaOrig="9720" w:dyaOrig="4365">
          <v:shape id="_x0000_i2239" type="#_x0000_t75" style="width:468pt;height:173.25pt" o:ole="" fillcolor="window">
            <v:imagedata r:id="rId2161" o:title="" croptop="13839f"/>
          </v:shape>
          <o:OLEObject Type="Embed" ProgID="Visio.Drawing.11" ShapeID="_x0000_i2239" DrawAspect="Content" ObjectID="_1385374469" r:id="rId2162"/>
        </w:object>
      </w:r>
    </w:p>
    <w:p w:rsidR="00A85B9E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rPr>
          <w:sz w:val="24"/>
          <w:szCs w:val="24"/>
        </w:rPr>
      </w:pPr>
      <w:r w:rsidRPr="00A85B9E">
        <w:rPr>
          <w:sz w:val="24"/>
          <w:szCs w:val="24"/>
        </w:rPr>
        <w:t>Рис. 3.8. Структурная схема линейного стационарного динамического</w:t>
      </w:r>
    </w:p>
    <w:p w:rsidR="00F50454" w:rsidRPr="00A85B9E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rPr>
          <w:sz w:val="24"/>
          <w:szCs w:val="24"/>
        </w:rPr>
      </w:pPr>
      <w:r w:rsidRPr="00A85B9E">
        <w:rPr>
          <w:sz w:val="24"/>
          <w:szCs w:val="24"/>
        </w:rPr>
        <w:t>объекта с дискретным временем в пространстве состояний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Вот некоторые часто используемые в классической теории управления разновидности этих моделей.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</w:pPr>
      <w:r>
        <w:object w:dxaOrig="7965" w:dyaOrig="4365">
          <v:shape id="_x0000_i2240" type="#_x0000_t75" style="width:252pt;height:121.5pt" o:ole="" fillcolor="window">
            <v:imagedata r:id="rId2163" o:title="" croptop="9783f" cropbottom="19518f" cropleft="13422f" cropright="10639f"/>
          </v:shape>
          <o:OLEObject Type="Embed" ProgID="Visio.Drawing.11" ShapeID="_x0000_i2240" DrawAspect="Content" ObjectID="_1385374470" r:id="rId2164"/>
        </w:object>
      </w:r>
    </w:p>
    <w:p w:rsidR="00F50454" w:rsidRPr="00A85B9E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rPr>
          <w:sz w:val="24"/>
          <w:szCs w:val="24"/>
        </w:rPr>
      </w:pPr>
      <w:r w:rsidRPr="00A85B9E">
        <w:rPr>
          <w:sz w:val="24"/>
          <w:szCs w:val="24"/>
        </w:rPr>
        <w:t>Рис. 3.9. Структурная схема модели «вход-выход»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Передаточная функция объекта управления относительного скалярного входа и выхода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42"/>
        </w:rPr>
        <w:object w:dxaOrig="5780" w:dyaOrig="999">
          <v:shape id="_x0000_i2241" type="#_x0000_t75" style="width:4in;height:48.75pt" o:ole="">
            <v:imagedata r:id="rId2165" o:title=""/>
          </v:shape>
          <o:OLEObject Type="Embed" ProgID="Equation.3" ShapeID="_x0000_i2241" DrawAspect="Content" ObjectID="_1385374471" r:id="rId2166"/>
        </w:object>
      </w:r>
      <w:r>
        <w:t>.</w:t>
      </w:r>
      <w:r>
        <w:tab/>
        <w:t>(3.13)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Ей соответствует частотная передаточная функция</w:t>
      </w:r>
    </w:p>
    <w:p w:rsidR="00F50454" w:rsidRDefault="00F50454" w:rsidP="00DA767C">
      <w:pPr>
        <w:pStyle w:val="a8"/>
        <w:tabs>
          <w:tab w:val="left" w:pos="6237"/>
        </w:tabs>
        <w:spacing w:before="0" w:line="240" w:lineRule="auto"/>
        <w:ind w:left="0" w:firstLine="0"/>
        <w:jc w:val="left"/>
      </w:pPr>
      <w:r w:rsidRPr="00F2244D">
        <w:rPr>
          <w:position w:val="-42"/>
        </w:rPr>
        <w:object w:dxaOrig="8820" w:dyaOrig="999">
          <v:shape id="_x0000_i2242" type="#_x0000_t75" style="width:438pt;height:48.75pt" o:ole="">
            <v:imagedata r:id="rId2167" o:title=""/>
          </v:shape>
          <o:OLEObject Type="Embed" ProgID="Equation.3" ShapeID="_x0000_i2242" DrawAspect="Content" ObjectID="_1385374472" r:id="rId2168"/>
        </w:objec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right"/>
      </w:pPr>
      <w:r>
        <w:tab/>
        <w:t>(3.14)</w:t>
      </w:r>
    </w:p>
    <w:p w:rsidR="00F50454" w:rsidRDefault="00F50454" w:rsidP="00DA767C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16"/>
        </w:rPr>
        <w:object w:dxaOrig="4580" w:dyaOrig="580">
          <v:shape id="_x0000_i2243" type="#_x0000_t75" style="width:228.75pt;height:29.25pt" o:ole="">
            <v:imagedata r:id="rId2169" o:title=""/>
          </v:shape>
          <o:OLEObject Type="Embed" ProgID="Equation.3" ShapeID="_x0000_i2243" DrawAspect="Content" ObjectID="_1385374473" r:id="rId2170"/>
        </w:object>
      </w:r>
      <w:r>
        <w:t xml:space="preserve"> </w:t>
      </w:r>
      <w:r w:rsidR="00517C44">
        <w:t xml:space="preserve">– </w:t>
      </w:r>
      <w:r>
        <w:t>амплитудная частотная функция,</w:t>
      </w:r>
    </w:p>
    <w:p w:rsidR="00F50454" w:rsidRDefault="00F50454" w:rsidP="00DA767C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567"/>
        <w:jc w:val="both"/>
      </w:pPr>
      <w:r w:rsidRPr="00F2244D">
        <w:rPr>
          <w:position w:val="-36"/>
        </w:rPr>
        <w:object w:dxaOrig="5000" w:dyaOrig="859">
          <v:shape id="_x0000_i2244" type="#_x0000_t75" style="width:249pt;height:42.75pt" o:ole="">
            <v:imagedata r:id="rId2171" o:title=""/>
          </v:shape>
          <o:OLEObject Type="Embed" ProgID="Equation.3" ShapeID="_x0000_i2244" DrawAspect="Content" ObjectID="_1385374474" r:id="rId2172"/>
        </w:object>
      </w:r>
      <w:r>
        <w:t xml:space="preserve"> </w:t>
      </w:r>
      <w:r w:rsidR="00517C44">
        <w:t xml:space="preserve">– </w:t>
      </w:r>
      <w:r>
        <w:t>фазовая частотная функция.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lastRenderedPageBreak/>
        <w:t xml:space="preserve">Если на вход ОУ действует и управление </w:t>
      </w:r>
      <w:r w:rsidRPr="00F2244D">
        <w:rPr>
          <w:position w:val="-12"/>
        </w:rPr>
        <w:object w:dxaOrig="560" w:dyaOrig="400">
          <v:shape id="_x0000_i2245" type="#_x0000_t75" style="width:26.25pt;height:19.5pt" o:ole="">
            <v:imagedata r:id="rId2173" o:title=""/>
          </v:shape>
          <o:OLEObject Type="Embed" ProgID="Equation.3" ShapeID="_x0000_i2245" DrawAspect="Content" ObjectID="_1385374475" r:id="rId2174"/>
        </w:object>
      </w:r>
      <w:r w:rsidR="00517C44">
        <w:t xml:space="preserve">, </w:t>
      </w:r>
      <w:r>
        <w:t xml:space="preserve">и возмущение </w:t>
      </w:r>
      <w:r w:rsidRPr="00F2244D">
        <w:rPr>
          <w:position w:val="-12"/>
        </w:rPr>
        <w:object w:dxaOrig="540" w:dyaOrig="400">
          <v:shape id="_x0000_i2246" type="#_x0000_t75" style="width:26.25pt;height:19.5pt" o:ole="">
            <v:imagedata r:id="rId2175" o:title=""/>
          </v:shape>
          <o:OLEObject Type="Embed" ProgID="Equation.3" ShapeID="_x0000_i2246" DrawAspect="Content" ObjectID="_1385374476" r:id="rId2176"/>
        </w:object>
      </w:r>
      <w:r>
        <w:t>, из</w:t>
      </w:r>
      <w:r>
        <w:t>о</w:t>
      </w:r>
      <w:r>
        <w:t>бражение выходной величины можно представить в виде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12"/>
        </w:rPr>
        <w:object w:dxaOrig="4099" w:dyaOrig="420">
          <v:shape id="_x0000_i2247" type="#_x0000_t75" style="width:206.25pt;height:19.5pt" o:ole="">
            <v:imagedata r:id="rId2177" o:title=""/>
          </v:shape>
          <o:OLEObject Type="Embed" ProgID="Equation.3" ShapeID="_x0000_i2247" DrawAspect="Content" ObjectID="_1385374477" r:id="rId2178"/>
        </w:object>
      </w:r>
      <w:r>
        <w:t>.</w:t>
      </w:r>
      <w:r>
        <w:tab/>
        <w:t>(3.15)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Дискретная передаточная функция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42"/>
        </w:rPr>
        <w:object w:dxaOrig="6120" w:dyaOrig="999">
          <v:shape id="_x0000_i2248" type="#_x0000_t75" style="width:307.5pt;height:48.75pt" o:ole="">
            <v:imagedata r:id="rId2179" o:title=""/>
          </v:shape>
          <o:OLEObject Type="Embed" ProgID="Equation.3" ShapeID="_x0000_i2248" DrawAspect="Content" ObjectID="_1385374478" r:id="rId2180"/>
        </w:object>
      </w:r>
      <w:r>
        <w:t>,</w:t>
      </w:r>
      <w:r>
        <w:tab/>
        <w:t>(3.16)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параметры (коэффициенты) </w:t>
      </w:r>
      <w:r w:rsidRPr="00F2244D">
        <w:rPr>
          <w:position w:val="-14"/>
        </w:rPr>
        <w:object w:dxaOrig="3100" w:dyaOrig="440">
          <v:shape id="_x0000_i2249" type="#_x0000_t75" style="width:153.75pt;height:23.25pt" o:ole="">
            <v:imagedata r:id="rId2181" o:title=""/>
          </v:shape>
          <o:OLEObject Type="Embed" ProgID="Equation.3" ShapeID="_x0000_i2249" DrawAspect="Content" ObjectID="_1385374479" r:id="rId2182"/>
        </w:object>
      </w:r>
      <w:r>
        <w:t xml:space="preserve"> численно отличны от значений параметров модели (3.13), даже если описывают свойства одного объекта.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Передаточной функции (3.13) соответствует дифференциальное ура</w:t>
      </w:r>
      <w:r>
        <w:t>в</w:t>
      </w:r>
      <w:r>
        <w:t>нение вида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46"/>
        </w:rPr>
        <w:object w:dxaOrig="5800" w:dyaOrig="1080">
          <v:shape id="_x0000_i2250" type="#_x0000_t75" style="width:291pt;height:55.5pt" o:ole="">
            <v:imagedata r:id="rId2183" o:title=""/>
          </v:shape>
          <o:OLEObject Type="Embed" ProgID="Equation.3" ShapeID="_x0000_i2250" DrawAspect="Content" ObjectID="_1385374480" r:id="rId2184"/>
        </w:object>
      </w:r>
      <w:r>
        <w:tab/>
        <w:t>(3.17)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>с теми же коэффициентами, что и в выражении (3.13).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Передаточной функции (3.16) соответствует разностное уравнение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38"/>
        </w:rPr>
        <w:object w:dxaOrig="4900" w:dyaOrig="920">
          <v:shape id="_x0000_i2251" type="#_x0000_t75" style="width:245.25pt;height:45.75pt" o:ole="">
            <v:imagedata r:id="rId2185" o:title=""/>
          </v:shape>
          <o:OLEObject Type="Embed" ProgID="Equation.3" ShapeID="_x0000_i2251" DrawAspect="Content" ObjectID="_1385374481" r:id="rId2186"/>
        </w:object>
      </w:r>
      <w:r>
        <w:tab/>
        <w:t>(3.18)</w:t>
      </w:r>
    </w:p>
    <w:p w:rsidR="00F50454" w:rsidRDefault="00F50454" w:rsidP="00DA767C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>с теми же коэффициентами, что и в выражении (3.16).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Для нулевых начальных условий можно воспользоваться интегралом Дюамеля (интегралом свертки)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</w:pPr>
      <w:r w:rsidRPr="00F2244D">
        <w:rPr>
          <w:position w:val="-38"/>
        </w:rPr>
        <w:object w:dxaOrig="4459" w:dyaOrig="920">
          <v:shape id="_x0000_i2252" type="#_x0000_t75" style="width:222.75pt;height:45.75pt" o:ole="">
            <v:imagedata r:id="rId2187" o:title=""/>
          </v:shape>
          <o:OLEObject Type="Embed" ProgID="Equation.3" ShapeID="_x0000_i2252" DrawAspect="Content" ObjectID="_1385374482" r:id="rId2188"/>
        </w:object>
      </w:r>
      <w:r>
        <w:t>,</w:t>
      </w:r>
    </w:p>
    <w:p w:rsidR="00F50454" w:rsidRDefault="00F50454" w:rsidP="00DA767C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12"/>
        </w:rPr>
        <w:object w:dxaOrig="1240" w:dyaOrig="400">
          <v:shape id="_x0000_i2253" type="#_x0000_t75" style="width:62.25pt;height:19.5pt" o:ole="">
            <v:imagedata r:id="rId2189" o:title=""/>
          </v:shape>
          <o:OLEObject Type="Embed" ProgID="Equation.3" ShapeID="_x0000_i2253" DrawAspect="Content" ObjectID="_1385374483" r:id="rId2190"/>
        </w:object>
      </w:r>
      <w:r w:rsidR="00517C44">
        <w:t xml:space="preserve"> –</w:t>
      </w:r>
      <w:r>
        <w:t xml:space="preserve"> переходная и весовая функции динамической системы.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Для дискретной системы при </w:t>
      </w:r>
      <w:r w:rsidRPr="00F2244D">
        <w:rPr>
          <w:position w:val="-14"/>
        </w:rPr>
        <w:object w:dxaOrig="780" w:dyaOrig="440">
          <v:shape id="_x0000_i2254" type="#_x0000_t75" style="width:39pt;height:23.25pt" o:ole="">
            <v:imagedata r:id="rId2191" o:title=""/>
          </v:shape>
          <o:OLEObject Type="Embed" ProgID="Equation.3" ShapeID="_x0000_i2254" DrawAspect="Content" ObjectID="_1385374484" r:id="rId2192"/>
        </w:object>
      </w:r>
      <w:r>
        <w:t xml:space="preserve"> справедливо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</w:pPr>
      <w:r w:rsidRPr="00F2244D">
        <w:rPr>
          <w:position w:val="-34"/>
        </w:rPr>
        <w:object w:dxaOrig="2960" w:dyaOrig="840">
          <v:shape id="_x0000_i2255" type="#_x0000_t75" style="width:147pt;height:42.75pt" o:ole="">
            <v:imagedata r:id="rId2193" o:title=""/>
          </v:shape>
          <o:OLEObject Type="Embed" ProgID="Equation.3" ShapeID="_x0000_i2255" DrawAspect="Content" ObjectID="_1385374485" r:id="rId2194"/>
        </w:object>
      </w:r>
      <w:r>
        <w:t>,</w:t>
      </w:r>
    </w:p>
    <w:p w:rsidR="00F50454" w:rsidRDefault="00F50454" w:rsidP="00DA767C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12"/>
        </w:rPr>
        <w:object w:dxaOrig="620" w:dyaOrig="400">
          <v:shape id="_x0000_i2256" type="#_x0000_t75" style="width:29.25pt;height:19.5pt" o:ole="">
            <v:imagedata r:id="rId2195" o:title=""/>
          </v:shape>
          <o:OLEObject Type="Embed" ProgID="Equation.3" ShapeID="_x0000_i2256" DrawAspect="Content" ObjectID="_1385374486" r:id="rId2196"/>
        </w:object>
      </w:r>
      <w:r w:rsidR="00517C44">
        <w:t xml:space="preserve"> –</w:t>
      </w:r>
      <w:r>
        <w:t xml:space="preserve"> весовая функция импульсной системы.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Для моделирования дискретной возмущающей среды </w:t>
      </w:r>
      <w:r w:rsidRPr="00F2244D">
        <w:rPr>
          <w:position w:val="-12"/>
        </w:rPr>
        <w:object w:dxaOrig="620" w:dyaOrig="400">
          <v:shape id="_x0000_i2257" type="#_x0000_t75" style="width:29.25pt;height:19.5pt" o:ole="">
            <v:imagedata r:id="rId2197" o:title=""/>
          </v:shape>
          <o:OLEObject Type="Embed" ProgID="Equation.3" ShapeID="_x0000_i2257" DrawAspect="Content" ObjectID="_1385374487" r:id="rId2198"/>
        </w:object>
      </w:r>
      <w:r>
        <w:t xml:space="preserve"> можно во</w:t>
      </w:r>
      <w:r>
        <w:t>с</w:t>
      </w:r>
      <w:r>
        <w:t>пользоваться разностным уравнением (3.18), но на вход дискретного динам</w:t>
      </w:r>
      <w:r>
        <w:t>и</w:t>
      </w:r>
      <w:r>
        <w:t>ческого звена подать дискретный белый шум с наперед заданными параме</w:t>
      </w:r>
      <w:r>
        <w:t>т</w:t>
      </w:r>
      <w:r>
        <w:t>рами.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Тогда случайный сигнал можно представить авторегрессионым пр</w:t>
      </w:r>
      <w:r>
        <w:t>о</w:t>
      </w:r>
      <w:r>
        <w:t>цессом со скользящим средним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42"/>
        </w:rPr>
        <w:object w:dxaOrig="4760" w:dyaOrig="999">
          <v:shape id="_x0000_i2258" type="#_x0000_t75" style="width:239.25pt;height:48.75pt" o:ole="">
            <v:imagedata r:id="rId2199" o:title=""/>
          </v:shape>
          <o:OLEObject Type="Embed" ProgID="Equation.3" ShapeID="_x0000_i2258" DrawAspect="Content" ObjectID="_1385374488" r:id="rId2200"/>
        </w:object>
      </w:r>
      <w:r>
        <w:tab/>
        <w:t>(3.19)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Здесь </w:t>
      </w:r>
      <w:r w:rsidRPr="00F2244D">
        <w:rPr>
          <w:position w:val="-12"/>
        </w:rPr>
        <w:object w:dxaOrig="620" w:dyaOrig="400">
          <v:shape id="_x0000_i2259" type="#_x0000_t75" style="width:29.25pt;height:19.5pt" o:ole="">
            <v:imagedata r:id="rId2201" o:title=""/>
          </v:shape>
          <o:OLEObject Type="Embed" ProgID="Equation.3" ShapeID="_x0000_i2259" DrawAspect="Content" ObjectID="_1385374489" r:id="rId2202"/>
        </w:object>
      </w:r>
      <w:r>
        <w:t xml:space="preserve"> </w:t>
      </w:r>
      <w:r w:rsidR="00517C44">
        <w:t>–</w:t>
      </w:r>
      <w:r>
        <w:t xml:space="preserve"> последовательность нормально распределенных статич</w:t>
      </w:r>
      <w:r>
        <w:t>е</w:t>
      </w:r>
      <w:r>
        <w:t>ски независимых случайных величин (дискретный белый шум) с математич</w:t>
      </w:r>
      <w:r>
        <w:t>е</w:t>
      </w:r>
      <w:r>
        <w:t>ским ожиданием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</w:pPr>
      <w:r w:rsidRPr="00F2244D">
        <w:rPr>
          <w:position w:val="-12"/>
        </w:rPr>
        <w:object w:dxaOrig="1640" w:dyaOrig="420">
          <v:shape id="_x0000_i2260" type="#_x0000_t75" style="width:81.75pt;height:19.5pt" o:ole="">
            <v:imagedata r:id="rId2203" o:title=""/>
          </v:shape>
          <o:OLEObject Type="Embed" ProgID="Equation.3" ShapeID="_x0000_i2260" DrawAspect="Content" ObjectID="_1385374490" r:id="rId2204"/>
        </w:object>
      </w:r>
    </w:p>
    <w:p w:rsidR="00F50454" w:rsidRDefault="00F50454" w:rsidP="00DA767C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>и ковариационной функцией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</w:pPr>
      <w:r w:rsidRPr="00F2244D">
        <w:rPr>
          <w:position w:val="-14"/>
        </w:rPr>
        <w:object w:dxaOrig="2820" w:dyaOrig="520">
          <v:shape id="_x0000_i2261" type="#_x0000_t75" style="width:141pt;height:26.25pt" o:ole="">
            <v:imagedata r:id="rId2205" o:title=""/>
          </v:shape>
          <o:OLEObject Type="Embed" ProgID="Equation.3" ShapeID="_x0000_i2261" DrawAspect="Content" ObjectID="_1385374491" r:id="rId2206"/>
        </w:object>
      </w:r>
      <w:r>
        <w:t>,</w:t>
      </w:r>
    </w:p>
    <w:p w:rsidR="00F50454" w:rsidRDefault="00F50454" w:rsidP="00DA767C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14"/>
        </w:rPr>
        <w:object w:dxaOrig="420" w:dyaOrig="520">
          <v:shape id="_x0000_i2262" type="#_x0000_t75" style="width:19.5pt;height:26.25pt" o:ole="">
            <v:imagedata r:id="rId2207" o:title=""/>
          </v:shape>
          <o:OLEObject Type="Embed" ProgID="Equation.3" ShapeID="_x0000_i2262" DrawAspect="Content" ObjectID="_1385374492" r:id="rId2208"/>
        </w:object>
      </w:r>
      <w:r w:rsidR="00517C44">
        <w:t xml:space="preserve"> – </w:t>
      </w:r>
      <w:r>
        <w:t xml:space="preserve">дисперсия; </w:t>
      </w:r>
      <w:r w:rsidRPr="00F2244D">
        <w:rPr>
          <w:position w:val="-12"/>
        </w:rPr>
        <w:object w:dxaOrig="639" w:dyaOrig="400">
          <v:shape id="_x0000_i2263" type="#_x0000_t75" style="width:33pt;height:19.5pt" o:ole="">
            <v:imagedata r:id="rId2209" o:title=""/>
          </v:shape>
          <o:OLEObject Type="Embed" ProgID="Equation.3" ShapeID="_x0000_i2263" DrawAspect="Content" ObjectID="_1385374493" r:id="rId2210"/>
        </w:object>
      </w:r>
      <w:r>
        <w:t xml:space="preserve"> </w:t>
      </w:r>
      <w:r w:rsidR="00517C44">
        <w:t>–</w:t>
      </w:r>
      <w:r>
        <w:t xml:space="preserve"> функция Кронекера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</w:pPr>
      <w:r w:rsidRPr="00F2244D">
        <w:rPr>
          <w:position w:val="-42"/>
        </w:rPr>
        <w:object w:dxaOrig="2620" w:dyaOrig="999">
          <v:shape id="_x0000_i2264" type="#_x0000_t75" style="width:130.5pt;height:48.75pt" o:ole="">
            <v:imagedata r:id="rId2211" o:title=""/>
          </v:shape>
          <o:OLEObject Type="Embed" ProgID="Equation.3" ShapeID="_x0000_i2264" DrawAspect="Content" ObjectID="_1385374494" r:id="rId2212"/>
        </w:objec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Запишем дискретную передаточную функцию фильтра возмущения в соответствии с уравнением (3.19) в виде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46"/>
        </w:rPr>
        <w:object w:dxaOrig="6140" w:dyaOrig="1080">
          <v:shape id="_x0000_i2265" type="#_x0000_t75" style="width:307.5pt;height:55.5pt" o:ole="">
            <v:imagedata r:id="rId2213" o:title=""/>
          </v:shape>
          <o:OLEObject Type="Embed" ProgID="Equation.3" ShapeID="_x0000_i2265" DrawAspect="Content" ObjectID="_1385374495" r:id="rId2214"/>
        </w:object>
      </w:r>
      <w:r>
        <w:tab/>
        <w:t>(3.20)</w:t>
      </w:r>
    </w:p>
    <w:p w:rsidR="00DA767C" w:rsidRDefault="00DA767C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right"/>
      </w:pPr>
    </w:p>
    <w:p w:rsidR="00F50454" w:rsidRDefault="00F50454" w:rsidP="00AE1333">
      <w:pPr>
        <w:pStyle w:val="a8"/>
        <w:widowControl/>
        <w:numPr>
          <w:ilvl w:val="1"/>
          <w:numId w:val="15"/>
        </w:numPr>
        <w:tabs>
          <w:tab w:val="clear" w:pos="1571"/>
          <w:tab w:val="left" w:pos="284"/>
          <w:tab w:val="num" w:pos="1440"/>
          <w:tab w:val="left" w:pos="2127"/>
          <w:tab w:val="left" w:pos="6237"/>
        </w:tabs>
        <w:spacing w:before="0" w:line="240" w:lineRule="auto"/>
        <w:ind w:left="0" w:firstLine="709"/>
        <w:rPr>
          <w:b/>
          <w:bCs/>
        </w:rPr>
      </w:pPr>
      <w:r>
        <w:rPr>
          <w:b/>
          <w:bCs/>
        </w:rPr>
        <w:t>Статические модели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Во многих практических задачах управления и проектирования зав</w:t>
      </w:r>
      <w:r>
        <w:t>и</w:t>
      </w:r>
      <w:r>
        <w:t>симость между выходными и входными переменными (3.1) статическая.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Следовательно</w:t>
      </w:r>
      <w:r w:rsidR="00517C44">
        <w:t>,</w:t>
      </w:r>
      <w:r>
        <w:t xml:space="preserve"> нас не интересует за счет каких входных воздействий объект управления (проектирования) перешел в состояние </w:t>
      </w:r>
      <w:r w:rsidRPr="00F2244D">
        <w:rPr>
          <w:position w:val="-12"/>
        </w:rPr>
        <w:object w:dxaOrig="660" w:dyaOrig="400">
          <v:shape id="_x0000_i2266" type="#_x0000_t75" style="width:33pt;height:19.5pt" o:ole="">
            <v:imagedata r:id="rId2215" o:title=""/>
          </v:shape>
          <o:OLEObject Type="Embed" ProgID="Equation.3" ShapeID="_x0000_i2266" DrawAspect="Content" ObjectID="_1385374496" r:id="rId2216"/>
        </w:object>
      </w:r>
      <w:r>
        <w:t>, а интер</w:t>
      </w:r>
      <w:r>
        <w:t>е</w:t>
      </w:r>
      <w:r>
        <w:t xml:space="preserve">суют только количественные соотношения выходных переменных </w:t>
      </w:r>
      <w:r w:rsidRPr="00F2244D">
        <w:rPr>
          <w:position w:val="-4"/>
        </w:rPr>
        <w:object w:dxaOrig="260" w:dyaOrig="300">
          <v:shape id="_x0000_i2267" type="#_x0000_t75" style="width:12.75pt;height:16.5pt" o:ole="">
            <v:imagedata r:id="rId2217" o:title=""/>
          </v:shape>
          <o:OLEObject Type="Embed" ProgID="Equation.3" ShapeID="_x0000_i2267" DrawAspect="Content" ObjectID="_1385374497" r:id="rId2218"/>
        </w:object>
      </w:r>
      <w:r>
        <w:t xml:space="preserve"> от с</w:t>
      </w:r>
      <w:r>
        <w:t>о</w:t>
      </w:r>
      <w:r>
        <w:t>стояния объекта управления (проектирования).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Статическую зависимость будем представлять в виде</w:t>
      </w:r>
    </w:p>
    <w:p w:rsidR="00F50454" w:rsidRDefault="00F50454" w:rsidP="00AE1333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12"/>
        </w:rPr>
        <w:object w:dxaOrig="1700" w:dyaOrig="400">
          <v:shape id="_x0000_i2268" type="#_x0000_t75" style="width:84.75pt;height:19.5pt" o:ole="">
            <v:imagedata r:id="rId2219" o:title=""/>
          </v:shape>
          <o:OLEObject Type="Embed" ProgID="Equation.3" ShapeID="_x0000_i2268" DrawAspect="Content" ObjectID="_1385374498" r:id="rId2220"/>
        </w:object>
      </w:r>
      <w:r>
        <w:t>,</w:t>
      </w:r>
      <w:r>
        <w:tab/>
        <w:t>(3.21)</w:t>
      </w:r>
    </w:p>
    <w:p w:rsidR="00F50454" w:rsidRDefault="00F50454" w:rsidP="00DA767C">
      <w:pPr>
        <w:pStyle w:val="a8"/>
        <w:tabs>
          <w:tab w:val="left" w:pos="284"/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12"/>
        </w:rPr>
        <w:object w:dxaOrig="260" w:dyaOrig="320">
          <v:shape id="_x0000_i2269" type="#_x0000_t75" style="width:12.75pt;height:16.5pt" o:ole="">
            <v:imagedata r:id="rId2221" o:title=""/>
          </v:shape>
          <o:OLEObject Type="Embed" ProgID="Equation.3" ShapeID="_x0000_i2269" DrawAspect="Content" ObjectID="_1385374499" r:id="rId2222"/>
        </w:object>
      </w:r>
      <w:r w:rsidR="00517C44">
        <w:t xml:space="preserve"> –</w:t>
      </w:r>
      <w:r>
        <w:t xml:space="preserve"> рассчитываемый или наблюдаемый (измеряемый) выходной показ</w:t>
      </w:r>
      <w:r>
        <w:t>а</w:t>
      </w:r>
      <w:r>
        <w:t xml:space="preserve">тель, скаляр; </w:t>
      </w:r>
      <w:r w:rsidRPr="00F2244D">
        <w:rPr>
          <w:position w:val="-12"/>
        </w:rPr>
        <w:object w:dxaOrig="680" w:dyaOrig="400">
          <v:shape id="_x0000_i2270" type="#_x0000_t75" style="width:33pt;height:19.5pt" o:ole="">
            <v:imagedata r:id="rId2223" o:title=""/>
          </v:shape>
          <o:OLEObject Type="Embed" ProgID="Equation.3" ShapeID="_x0000_i2270" DrawAspect="Content" ObjectID="_1385374500" r:id="rId2224"/>
        </w:object>
      </w:r>
      <w:r w:rsidR="00517C44">
        <w:t xml:space="preserve"> –</w:t>
      </w:r>
      <w:r>
        <w:t xml:space="preserve"> наперед заданная статическая зависимость (функция) входных переменных; </w:t>
      </w:r>
      <w:r w:rsidRPr="00F2244D">
        <w:rPr>
          <w:position w:val="-14"/>
        </w:rPr>
        <w:object w:dxaOrig="2299" w:dyaOrig="440">
          <v:shape id="_x0000_i2271" type="#_x0000_t75" style="width:114.75pt;height:23.25pt" o:ole="">
            <v:imagedata r:id="rId2225" o:title=""/>
          </v:shape>
          <o:OLEObject Type="Embed" ProgID="Equation.3" ShapeID="_x0000_i2271" DrawAspect="Content" ObjectID="_1385374501" r:id="rId2226"/>
        </w:object>
      </w:r>
      <w:r>
        <w:t xml:space="preserve"> </w:t>
      </w:r>
      <w:r w:rsidR="00517C44">
        <w:t>–</w:t>
      </w:r>
      <w:r>
        <w:t xml:space="preserve"> вектор входных переменных ра</w:t>
      </w:r>
      <w:r>
        <w:t>з</w:t>
      </w:r>
      <w:r>
        <w:t xml:space="preserve">мерности </w:t>
      </w:r>
      <w:r w:rsidRPr="00F2244D">
        <w:rPr>
          <w:position w:val="-6"/>
        </w:rPr>
        <w:object w:dxaOrig="600" w:dyaOrig="320">
          <v:shape id="_x0000_i2272" type="#_x0000_t75" style="width:29.25pt;height:16.5pt" o:ole="">
            <v:imagedata r:id="rId2227" o:title=""/>
          </v:shape>
          <o:OLEObject Type="Embed" ProgID="Equation.3" ShapeID="_x0000_i2272" DrawAspect="Content" ObjectID="_1385374502" r:id="rId2228"/>
        </w:object>
      </w:r>
      <w:r>
        <w:t xml:space="preserve">; </w:t>
      </w:r>
      <w:r w:rsidRPr="00F2244D">
        <w:rPr>
          <w:position w:val="-6"/>
        </w:rPr>
        <w:object w:dxaOrig="279" w:dyaOrig="320">
          <v:shape id="_x0000_i2273" type="#_x0000_t75" style="width:12.75pt;height:16.5pt" o:ole="">
            <v:imagedata r:id="rId2229" o:title=""/>
          </v:shape>
          <o:OLEObject Type="Embed" ProgID="Equation.3" ShapeID="_x0000_i2273" DrawAspect="Content" ObjectID="_1385374503" r:id="rId2230"/>
        </w:object>
      </w:r>
      <w:r w:rsidR="00517C44">
        <w:t xml:space="preserve"> –</w:t>
      </w:r>
      <w:r>
        <w:t xml:space="preserve"> аддитивная помеха, как результат воздействия всех н</w:t>
      </w:r>
      <w:r>
        <w:t>е</w:t>
      </w:r>
      <w:r>
        <w:t>учтенных возмущений в модели (3.1).</w:t>
      </w:r>
    </w:p>
    <w:p w:rsidR="00F50454" w:rsidRDefault="00F50454" w:rsidP="00AE1333">
      <w:pPr>
        <w:pStyle w:val="a8"/>
        <w:tabs>
          <w:tab w:val="left" w:pos="142"/>
          <w:tab w:val="num" w:pos="720"/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Вектор входных переменных </w:t>
      </w:r>
      <w:r w:rsidRPr="00F2244D">
        <w:rPr>
          <w:position w:val="-4"/>
        </w:rPr>
        <w:object w:dxaOrig="340" w:dyaOrig="300">
          <v:shape id="_x0000_i2274" type="#_x0000_t75" style="width:16.5pt;height:16.5pt" o:ole="">
            <v:imagedata r:id="rId2231" o:title=""/>
          </v:shape>
          <o:OLEObject Type="Embed" ProgID="Equation.3" ShapeID="_x0000_i2274" DrawAspect="Content" ObjectID="_1385374504" r:id="rId2232"/>
        </w:object>
      </w:r>
      <w:r>
        <w:t xml:space="preserve"> отражает и входные воздействия </w:t>
      </w:r>
      <w:r w:rsidRPr="00F2244D">
        <w:rPr>
          <w:position w:val="-14"/>
        </w:rPr>
        <w:object w:dxaOrig="660" w:dyaOrig="440">
          <v:shape id="_x0000_i2275" type="#_x0000_t75" style="width:33pt;height:23.25pt" o:ole="">
            <v:imagedata r:id="rId2233" o:title=""/>
          </v:shape>
          <o:OLEObject Type="Embed" ProgID="Equation.3" ShapeID="_x0000_i2275" DrawAspect="Content" ObjectID="_1385374505" r:id="rId2234"/>
        </w:object>
      </w:r>
      <w:r>
        <w:t xml:space="preserve"> и состояния </w:t>
      </w:r>
      <w:r w:rsidRPr="00F2244D">
        <w:rPr>
          <w:position w:val="-14"/>
        </w:rPr>
        <w:object w:dxaOrig="300" w:dyaOrig="440">
          <v:shape id="_x0000_i2276" type="#_x0000_t75" style="width:16.5pt;height:23.25pt" o:ole="">
            <v:imagedata r:id="rId2235" o:title=""/>
          </v:shape>
          <o:OLEObject Type="Embed" ProgID="Equation.3" ShapeID="_x0000_i2276" DrawAspect="Content" ObjectID="_1385374506" r:id="rId2236"/>
        </w:object>
      </w:r>
      <w:r>
        <w:t>. Так исходную модель</w:t>
      </w:r>
    </w:p>
    <w:p w:rsidR="00F50454" w:rsidRDefault="00F50454" w:rsidP="00AE1333">
      <w:pPr>
        <w:pStyle w:val="a8"/>
        <w:tabs>
          <w:tab w:val="left" w:pos="142"/>
          <w:tab w:val="num" w:pos="720"/>
          <w:tab w:val="left" w:pos="2127"/>
          <w:tab w:val="left" w:pos="6237"/>
        </w:tabs>
        <w:spacing w:before="0" w:line="240" w:lineRule="auto"/>
        <w:ind w:left="0" w:firstLine="709"/>
      </w:pPr>
      <w:r w:rsidRPr="00F2244D">
        <w:rPr>
          <w:position w:val="-14"/>
        </w:rPr>
        <w:object w:dxaOrig="4280" w:dyaOrig="520">
          <v:shape id="_x0000_i2277" type="#_x0000_t75" style="width:213pt;height:26.25pt" o:ole="">
            <v:imagedata r:id="rId2237" o:title=""/>
          </v:shape>
          <o:OLEObject Type="Embed" ProgID="Equation.3" ShapeID="_x0000_i2277" DrawAspect="Content" ObjectID="_1385374507" r:id="rId2238"/>
        </w:object>
      </w:r>
      <w:r>
        <w:t>,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lastRenderedPageBreak/>
        <w:t>легко привести к виду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</w:pPr>
      <w:r w:rsidRPr="00F2244D">
        <w:rPr>
          <w:position w:val="-14"/>
        </w:rPr>
        <w:object w:dxaOrig="4200" w:dyaOrig="520">
          <v:shape id="_x0000_i2278" type="#_x0000_t75" style="width:209.25pt;height:26.25pt" o:ole="">
            <v:imagedata r:id="rId2239" o:title=""/>
          </v:shape>
          <o:OLEObject Type="Embed" ProgID="Equation.3" ShapeID="_x0000_i2278" DrawAspect="Content" ObjectID="_1385374508" r:id="rId2240"/>
        </w:object>
      </w:r>
      <w:r>
        <w:t>,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14"/>
        </w:rPr>
        <w:object w:dxaOrig="800" w:dyaOrig="440">
          <v:shape id="_x0000_i2279" type="#_x0000_t75" style="width:39pt;height:23.25pt" o:ole="">
            <v:imagedata r:id="rId2241" o:title=""/>
          </v:shape>
          <o:OLEObject Type="Embed" ProgID="Equation.3" ShapeID="_x0000_i2279" DrawAspect="Content" ObjectID="_1385374509" r:id="rId2242"/>
        </w:object>
      </w:r>
      <w:r w:rsidR="009C15EC">
        <w:t xml:space="preserve"> –</w:t>
      </w:r>
      <w:r>
        <w:t xml:space="preserve"> фиктивная переменная, </w:t>
      </w:r>
      <w:r w:rsidRPr="00F2244D">
        <w:rPr>
          <w:position w:val="-12"/>
        </w:rPr>
        <w:object w:dxaOrig="1900" w:dyaOrig="420">
          <v:shape id="_x0000_i2280" type="#_x0000_t75" style="width:95.25pt;height:19.5pt" o:ole="">
            <v:imagedata r:id="rId2243" o:title=""/>
          </v:shape>
          <o:OLEObject Type="Embed" ProgID="Equation.3" ShapeID="_x0000_i2280" DrawAspect="Content" ObjectID="_1385374510" r:id="rId2244"/>
        </w:object>
      </w:r>
      <w:r>
        <w:t>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Изложенный переход иллюстрирует рис. 3.10.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Рассмотрим некоторые часто применяемые модели.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Модель или полином первого порядка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34"/>
        </w:rPr>
        <w:object w:dxaOrig="6900" w:dyaOrig="840">
          <v:shape id="_x0000_i2281" type="#_x0000_t75" style="width:343.5pt;height:42.75pt" o:ole="">
            <v:imagedata r:id="rId2245" o:title=""/>
          </v:shape>
          <o:OLEObject Type="Embed" ProgID="Equation.3" ShapeID="_x0000_i2281" DrawAspect="Content" ObjectID="_1385374511" r:id="rId2246"/>
        </w:object>
      </w:r>
      <w:r>
        <w:t>.</w:t>
      </w:r>
      <w:r>
        <w:tab/>
        <w:t>(3.22)</w:t>
      </w:r>
    </w:p>
    <w:p w:rsidR="00F50454" w:rsidRPr="000A49BB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rPr>
          <w:sz w:val="24"/>
          <w:szCs w:val="24"/>
        </w:rPr>
      </w:pPr>
      <w:r>
        <w:object w:dxaOrig="13283" w:dyaOrig="3582">
          <v:shape id="_x0000_i2282" type="#_x0000_t75" style="width:468pt;height:160.5pt" o:ole="">
            <v:imagedata r:id="rId2247" o:title="" cropleft="5658f" cropright="6465f"/>
          </v:shape>
          <o:OLEObject Type="Embed" ProgID="Visio.Drawing.11" ShapeID="_x0000_i2282" DrawAspect="Content" ObjectID="_1385374512" r:id="rId2248"/>
        </w:object>
      </w:r>
      <w:r w:rsidRPr="000A49BB">
        <w:rPr>
          <w:sz w:val="24"/>
          <w:szCs w:val="24"/>
        </w:rPr>
        <w:t>Рис. 3.10. Структурная схема статической модели ОУ: а) исходная; б) приведенная</w:t>
      </w:r>
    </w:p>
    <w:p w:rsidR="00A3250F" w:rsidRDefault="00A3250F" w:rsidP="00A3250F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A3250F" w:rsidRDefault="00A3250F" w:rsidP="00A3250F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Эта модель линейна относительно переменных </w:t>
      </w:r>
      <w:r w:rsidRPr="00F2244D">
        <w:rPr>
          <w:position w:val="-14"/>
        </w:rPr>
        <w:object w:dxaOrig="300" w:dyaOrig="440">
          <v:shape id="_x0000_i2283" type="#_x0000_t75" style="width:16.5pt;height:23.25pt" o:ole="">
            <v:imagedata r:id="rId2249" o:title=""/>
          </v:shape>
          <o:OLEObject Type="Embed" ProgID="Equation.3" ShapeID="_x0000_i2283" DrawAspect="Content" ObjectID="_1385374513" r:id="rId2250"/>
        </w:object>
      </w:r>
      <w:r>
        <w:t>, линейна относ</w:t>
      </w:r>
      <w:r>
        <w:t>и</w:t>
      </w:r>
      <w:r>
        <w:t xml:space="preserve">тельно параметров (коэффициентов) </w:t>
      </w:r>
      <w:r w:rsidRPr="00F2244D">
        <w:rPr>
          <w:position w:val="-14"/>
        </w:rPr>
        <w:object w:dxaOrig="300" w:dyaOrig="440">
          <v:shape id="_x0000_i2284" type="#_x0000_t75" style="width:16.5pt;height:23.25pt" o:ole="">
            <v:imagedata r:id="rId2251" o:title=""/>
          </v:shape>
          <o:OLEObject Type="Embed" ProgID="Equation.3" ShapeID="_x0000_i2284" DrawAspect="Content" ObjectID="_1385374514" r:id="rId2252"/>
        </w:object>
      </w:r>
      <w:r>
        <w:t xml:space="preserve"> и в </w:t>
      </w:r>
      <w:r w:rsidRPr="00F2244D">
        <w:rPr>
          <w:position w:val="-6"/>
        </w:rPr>
        <w:object w:dxaOrig="240" w:dyaOrig="260">
          <v:shape id="_x0000_i2285" type="#_x0000_t75" style="width:12.75pt;height:12.75pt" o:ole="">
            <v:imagedata r:id="rId2253" o:title=""/>
          </v:shape>
          <o:OLEObject Type="Embed" ProgID="Equation.3" ShapeID="_x0000_i2285" DrawAspect="Content" ObjectID="_1385374515" r:id="rId2254"/>
        </w:object>
      </w:r>
      <w:r>
        <w:t>-мерном пространстве пре</w:t>
      </w:r>
      <w:r>
        <w:t>д</w:t>
      </w:r>
      <w:r>
        <w:t>ставляет гиперплоскость (рис. 3.11).</w:t>
      </w:r>
    </w:p>
    <w:p w:rsidR="00A3250F" w:rsidRDefault="00A3250F" w:rsidP="00A3250F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</w:pPr>
      <w:r>
        <w:object w:dxaOrig="7965" w:dyaOrig="4365">
          <v:shape id="_x0000_i2286" type="#_x0000_t75" style="width:379.5pt;height:206.25pt" o:ole="">
            <v:imagedata r:id="rId2255" o:title="" cropbottom="3769f" cropleft="3135f"/>
          </v:shape>
          <o:OLEObject Type="Embed" ProgID="Visio.Drawing.11" ShapeID="_x0000_i2286" DrawAspect="Content" ObjectID="_1385374516" r:id="rId2256"/>
        </w:objec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F50454" w:rsidRPr="000A49BB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rPr>
          <w:sz w:val="24"/>
          <w:szCs w:val="24"/>
        </w:rPr>
      </w:pPr>
      <w:r w:rsidRPr="000A49BB">
        <w:rPr>
          <w:sz w:val="24"/>
          <w:szCs w:val="24"/>
        </w:rPr>
        <w:t>Рис. 3.11. Линейная модель и ее линии равного уровня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lastRenderedPageBreak/>
        <w:t>Модель второго порядка или полный квадратичный полином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40"/>
        </w:rPr>
        <w:object w:dxaOrig="5960" w:dyaOrig="900">
          <v:shape id="_x0000_i2287" type="#_x0000_t75" style="width:297.75pt;height:45.75pt" o:ole="">
            <v:imagedata r:id="rId2257" o:title=""/>
          </v:shape>
          <o:OLEObject Type="Embed" ProgID="Equation.3" ShapeID="_x0000_i2287" DrawAspect="Content" ObjectID="_1385374517" r:id="rId2258"/>
        </w:object>
      </w:r>
      <w:r>
        <w:t>,</w:t>
      </w:r>
      <w:r>
        <w:tab/>
        <w:t>(3.23)</w:t>
      </w:r>
    </w:p>
    <w:tbl>
      <w:tblPr>
        <w:tblW w:w="0" w:type="auto"/>
        <w:tblLook w:val="0000"/>
      </w:tblPr>
      <w:tblGrid>
        <w:gridCol w:w="4077"/>
        <w:gridCol w:w="5493"/>
      </w:tblGrid>
      <w:tr w:rsidR="00F50454" w:rsidTr="00BB6FC2">
        <w:tc>
          <w:tcPr>
            <w:tcW w:w="4077" w:type="dxa"/>
          </w:tcPr>
          <w:p w:rsidR="00F50454" w:rsidRDefault="00F50454" w:rsidP="00DA767C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  <w:jc w:val="both"/>
            </w:pPr>
            <w:r>
              <w:t xml:space="preserve">где </w:t>
            </w:r>
            <w:r w:rsidRPr="00F2244D">
              <w:rPr>
                <w:position w:val="-88"/>
              </w:rPr>
              <w:object w:dxaOrig="3280" w:dyaOrig="1920">
                <v:shape id="_x0000_i2288" type="#_x0000_t75" style="width:163.5pt;height:95.25pt" o:ole="">
                  <v:imagedata r:id="rId2259" o:title=""/>
                </v:shape>
                <o:OLEObject Type="Embed" ProgID="Equation.3" ShapeID="_x0000_i2288" DrawAspect="Content" ObjectID="_1385374518" r:id="rId2260"/>
              </w:object>
            </w:r>
          </w:p>
        </w:tc>
        <w:tc>
          <w:tcPr>
            <w:tcW w:w="5493" w:type="dxa"/>
          </w:tcPr>
          <w:p w:rsidR="00F50454" w:rsidRDefault="00F50454" w:rsidP="00DA767C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  <w:jc w:val="both"/>
            </w:pPr>
          </w:p>
          <w:p w:rsidR="00F50454" w:rsidRDefault="00F50454" w:rsidP="00DA767C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  <w:jc w:val="both"/>
            </w:pPr>
          </w:p>
          <w:p w:rsidR="00F50454" w:rsidRDefault="009C15EC" w:rsidP="00DA767C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  <w:jc w:val="both"/>
            </w:pPr>
            <w:r>
              <w:t xml:space="preserve">– </w:t>
            </w:r>
            <w:r w:rsidR="00F50454">
              <w:t xml:space="preserve">квадратичная матрица коэффициентов размерности </w:t>
            </w:r>
            <w:r w:rsidR="00F50454" w:rsidRPr="00F2244D">
              <w:rPr>
                <w:position w:val="-6"/>
              </w:rPr>
              <w:object w:dxaOrig="660" w:dyaOrig="260">
                <v:shape id="_x0000_i2289" type="#_x0000_t75" style="width:33pt;height:12.75pt" o:ole="">
                  <v:imagedata r:id="rId2261" o:title=""/>
                </v:shape>
                <o:OLEObject Type="Embed" ProgID="Equation.3" ShapeID="_x0000_i2289" DrawAspect="Content" ObjectID="_1385374519" r:id="rId2262"/>
              </w:object>
            </w:r>
            <w:r w:rsidR="00F50454">
              <w:t>.</w:t>
            </w:r>
          </w:p>
          <w:p w:rsidR="00F50454" w:rsidRDefault="00F50454" w:rsidP="00DA767C">
            <w:pPr>
              <w:pStyle w:val="a8"/>
              <w:tabs>
                <w:tab w:val="left" w:pos="2127"/>
                <w:tab w:val="left" w:pos="6237"/>
              </w:tabs>
              <w:spacing w:before="0" w:line="240" w:lineRule="auto"/>
              <w:ind w:left="0" w:firstLine="0"/>
              <w:jc w:val="both"/>
            </w:pPr>
          </w:p>
        </w:tc>
      </w:tr>
    </w:tbl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Так для </w:t>
      </w:r>
      <w:r w:rsidRPr="00F2244D">
        <w:rPr>
          <w:position w:val="-6"/>
        </w:rPr>
        <w:object w:dxaOrig="720" w:dyaOrig="320">
          <v:shape id="_x0000_i2290" type="#_x0000_t75" style="width:36pt;height:16.5pt" o:ole="">
            <v:imagedata r:id="rId2263" o:title=""/>
          </v:shape>
          <o:OLEObject Type="Embed" ProgID="Equation.3" ShapeID="_x0000_i2290" DrawAspect="Content" ObjectID="_1385374520" r:id="rId2264"/>
        </w:object>
      </w:r>
      <w:r>
        <w:t xml:space="preserve"> и </w:t>
      </w:r>
      <w:r w:rsidRPr="00F2244D">
        <w:rPr>
          <w:position w:val="-6"/>
        </w:rPr>
        <w:object w:dxaOrig="700" w:dyaOrig="320">
          <v:shape id="_x0000_i2291" type="#_x0000_t75" style="width:36pt;height:16.5pt" o:ole="">
            <v:imagedata r:id="rId2265" o:title=""/>
          </v:shape>
          <o:OLEObject Type="Embed" ProgID="Equation.3" ShapeID="_x0000_i2291" DrawAspect="Content" ObjectID="_1385374521" r:id="rId2266"/>
        </w:object>
      </w:r>
      <w:r>
        <w:t xml:space="preserve"> матрица </w:t>
      </w:r>
      <w:r>
        <w:rPr>
          <w:i/>
          <w:iCs/>
          <w:sz w:val="32"/>
        </w:rPr>
        <w:t>А</w:t>
      </w:r>
      <w:r>
        <w:t xml:space="preserve"> имеет вид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</w:pPr>
      <w:r w:rsidRPr="00F2244D">
        <w:rPr>
          <w:position w:val="-64"/>
        </w:rPr>
        <w:object w:dxaOrig="5400" w:dyaOrig="1440">
          <v:shape id="_x0000_i2292" type="#_x0000_t75" style="width:271.5pt;height:1in" o:ole="">
            <v:imagedata r:id="rId2267" o:title=""/>
          </v:shape>
          <o:OLEObject Type="Embed" ProgID="Equation.3" ShapeID="_x0000_i2292" DrawAspect="Content" ObjectID="_1385374522" r:id="rId2268"/>
        </w:objec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Соответственно модели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14"/>
        </w:rPr>
        <w:object w:dxaOrig="6700" w:dyaOrig="520">
          <v:shape id="_x0000_i2293" type="#_x0000_t75" style="width:333.75pt;height:26.25pt" o:ole="">
            <v:imagedata r:id="rId2269" o:title=""/>
          </v:shape>
          <o:OLEObject Type="Embed" ProgID="Equation.3" ShapeID="_x0000_i2293" DrawAspect="Content" ObjectID="_1385374523" r:id="rId2270"/>
        </w:object>
      </w:r>
      <w:r>
        <w:t>,</w:t>
      </w:r>
      <w:r>
        <w:tab/>
        <w:t>(3.24)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46"/>
        </w:rPr>
        <w:object w:dxaOrig="6800" w:dyaOrig="1080">
          <v:shape id="_x0000_i2294" type="#_x0000_t75" style="width:340.5pt;height:55.5pt" o:ole="">
            <v:imagedata r:id="rId2271" o:title=""/>
          </v:shape>
          <o:OLEObject Type="Embed" ProgID="Equation.3" ShapeID="_x0000_i2294" DrawAspect="Content" ObjectID="_1385374524" r:id="rId2272"/>
        </w:object>
      </w:r>
      <w:r>
        <w:tab/>
        <w:t>(3.25)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Здесь </w:t>
      </w:r>
      <w:r w:rsidRPr="00F2244D">
        <w:rPr>
          <w:position w:val="-18"/>
        </w:rPr>
        <w:object w:dxaOrig="600" w:dyaOrig="480">
          <v:shape id="_x0000_i2295" type="#_x0000_t75" style="width:29.25pt;height:23.25pt" o:ole="">
            <v:imagedata r:id="rId2273" o:title=""/>
          </v:shape>
          <o:OLEObject Type="Embed" ProgID="Equation.3" ShapeID="_x0000_i2295" DrawAspect="Content" ObjectID="_1385374525" r:id="rId2274"/>
        </w:object>
      </w:r>
      <w:r w:rsidR="009C15EC">
        <w:t xml:space="preserve"> – </w:t>
      </w:r>
      <w:r>
        <w:t xml:space="preserve">взаимодействие переменных, </w:t>
      </w:r>
      <w:r w:rsidRPr="00F2244D">
        <w:rPr>
          <w:position w:val="-14"/>
        </w:rPr>
        <w:object w:dxaOrig="360" w:dyaOrig="520">
          <v:shape id="_x0000_i2296" type="#_x0000_t75" style="width:19.5pt;height:26.25pt" o:ole="">
            <v:imagedata r:id="rId2275" o:title=""/>
          </v:shape>
          <o:OLEObject Type="Embed" ProgID="Equation.3" ShapeID="_x0000_i2296" DrawAspect="Content" ObjectID="_1385374526" r:id="rId2276"/>
        </w:object>
      </w:r>
      <w:r w:rsidR="009C15EC">
        <w:t xml:space="preserve"> – </w:t>
      </w:r>
      <w:r>
        <w:t xml:space="preserve">квадратичные члены полинома (модели), </w:t>
      </w:r>
      <w:r w:rsidRPr="00F2244D">
        <w:rPr>
          <w:position w:val="-14"/>
        </w:rPr>
        <w:object w:dxaOrig="300" w:dyaOrig="440">
          <v:shape id="_x0000_i2297" type="#_x0000_t75" style="width:16.5pt;height:23.25pt" o:ole="">
            <v:imagedata r:id="rId2277" o:title=""/>
          </v:shape>
          <o:OLEObject Type="Embed" ProgID="Equation.3" ShapeID="_x0000_i2297" DrawAspect="Content" ObjectID="_1385374527" r:id="rId2278"/>
        </w:object>
      </w:r>
      <w:r w:rsidR="009C15EC">
        <w:t xml:space="preserve"> –</w:t>
      </w:r>
      <w:r>
        <w:t xml:space="preserve"> линейные члены модели, </w:t>
      </w:r>
      <w:r w:rsidRPr="00F2244D">
        <w:rPr>
          <w:position w:val="-14"/>
        </w:rPr>
        <w:object w:dxaOrig="639" w:dyaOrig="440">
          <v:shape id="_x0000_i2298" type="#_x0000_t75" style="width:33pt;height:23.25pt" o:ole="">
            <v:imagedata r:id="rId2279" o:title=""/>
          </v:shape>
          <o:OLEObject Type="Embed" ProgID="Equation.3" ShapeID="_x0000_i2298" DrawAspect="Content" ObjectID="_1385374528" r:id="rId2280"/>
        </w:object>
      </w:r>
      <w:r w:rsidR="009C15EC">
        <w:t xml:space="preserve"> –</w:t>
      </w:r>
      <w:r>
        <w:t xml:space="preserve"> свободный коэ</w:t>
      </w:r>
      <w:r>
        <w:t>ф</w:t>
      </w:r>
      <w:r>
        <w:t>фициент модели.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Модель (3.23) нелинейна относительно переменных </w:t>
      </w:r>
      <w:r w:rsidRPr="00F2244D">
        <w:rPr>
          <w:position w:val="-14"/>
        </w:rPr>
        <w:object w:dxaOrig="300" w:dyaOrig="440">
          <v:shape id="_x0000_i2299" type="#_x0000_t75" style="width:16.5pt;height:23.25pt" o:ole="">
            <v:imagedata r:id="rId2277" o:title=""/>
          </v:shape>
          <o:OLEObject Type="Embed" ProgID="Equation.3" ShapeID="_x0000_i2299" DrawAspect="Content" ObjectID="_1385374529" r:id="rId2281"/>
        </w:object>
      </w:r>
      <w:r>
        <w:t>, но линейна о</w:t>
      </w:r>
      <w:r>
        <w:t>т</w:t>
      </w:r>
      <w:r>
        <w:t xml:space="preserve">носительно параметров </w:t>
      </w:r>
      <w:r w:rsidRPr="00F2244D">
        <w:rPr>
          <w:position w:val="-18"/>
        </w:rPr>
        <w:object w:dxaOrig="1200" w:dyaOrig="480">
          <v:shape id="_x0000_i2300" type="#_x0000_t75" style="width:59.25pt;height:23.25pt" o:ole="">
            <v:imagedata r:id="rId2282" o:title=""/>
          </v:shape>
          <o:OLEObject Type="Embed" ProgID="Equation.3" ShapeID="_x0000_i2300" DrawAspect="Content" ObjectID="_1385374530" r:id="rId2283"/>
        </w:object>
      </w:r>
      <w:r>
        <w:t>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Если матрица </w:t>
      </w:r>
      <w:r w:rsidRPr="00F2244D">
        <w:rPr>
          <w:position w:val="-4"/>
        </w:rPr>
        <w:object w:dxaOrig="279" w:dyaOrig="300">
          <v:shape id="_x0000_i2301" type="#_x0000_t75" style="width:12.75pt;height:16.5pt" o:ole="">
            <v:imagedata r:id="rId8" o:title=""/>
          </v:shape>
          <o:OLEObject Type="Embed" ProgID="Equation.3" ShapeID="_x0000_i2301" DrawAspect="Content" ObjectID="_1385374531" r:id="rId2284"/>
        </w:object>
      </w:r>
      <w:r>
        <w:t xml:space="preserve"> положительно определена, кроме начала координат </w:t>
      </w:r>
      <w:r w:rsidRPr="00F2244D">
        <w:rPr>
          <w:position w:val="-6"/>
        </w:rPr>
        <w:object w:dxaOrig="700" w:dyaOrig="320">
          <v:shape id="_x0000_i2302" type="#_x0000_t75" style="width:36pt;height:16.5pt" o:ole="">
            <v:imagedata r:id="rId2285" o:title=""/>
          </v:shape>
          <o:OLEObject Type="Embed" ProgID="Equation.3" ShapeID="_x0000_i2302" DrawAspect="Content" ObjectID="_1385374532" r:id="rId2286"/>
        </w:object>
      </w:r>
      <w:r>
        <w:t xml:space="preserve">, т.е. все диагональные определители матрицы </w:t>
      </w:r>
      <w:r w:rsidRPr="00F2244D">
        <w:rPr>
          <w:position w:val="-4"/>
        </w:rPr>
        <w:object w:dxaOrig="279" w:dyaOrig="300">
          <v:shape id="_x0000_i2303" type="#_x0000_t75" style="width:12.75pt;height:16.5pt" o:ole="">
            <v:imagedata r:id="rId8" o:title=""/>
          </v:shape>
          <o:OLEObject Type="Embed" ProgID="Equation.3" ShapeID="_x0000_i2303" DrawAspect="Content" ObjectID="_1385374533" r:id="rId2287"/>
        </w:object>
      </w:r>
      <w:r>
        <w:t xml:space="preserve"> строго положительны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</w:pPr>
      <w:r w:rsidRPr="00F2244D">
        <w:rPr>
          <w:position w:val="-40"/>
        </w:rPr>
        <w:object w:dxaOrig="4680" w:dyaOrig="960">
          <v:shape id="_x0000_i2304" type="#_x0000_t75" style="width:235.5pt;height:48.75pt" o:ole="">
            <v:imagedata r:id="rId2288" o:title=""/>
          </v:shape>
          <o:OLEObject Type="Embed" ProgID="Equation.3" ShapeID="_x0000_i2304" DrawAspect="Content" ObjectID="_1385374534" r:id="rId2289"/>
        </w:objec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</w:pPr>
      <w:r w:rsidRPr="00F2244D">
        <w:rPr>
          <w:position w:val="-88"/>
        </w:rPr>
        <w:object w:dxaOrig="5200" w:dyaOrig="1920">
          <v:shape id="_x0000_i2305" type="#_x0000_t75" style="width:261.75pt;height:95.25pt" o:ole="">
            <v:imagedata r:id="rId2290" o:title=""/>
          </v:shape>
          <o:OLEObject Type="Embed" ProgID="Equation.3" ShapeID="_x0000_i2305" DrawAspect="Content" ObjectID="_1385374535" r:id="rId2291"/>
        </w:object>
      </w:r>
      <w:r>
        <w:t>,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то квадратичная форма имеет минимум.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Если матрица </w:t>
      </w:r>
      <w:r w:rsidRPr="00F2244D">
        <w:rPr>
          <w:position w:val="-4"/>
        </w:rPr>
        <w:object w:dxaOrig="279" w:dyaOrig="300">
          <v:shape id="_x0000_i2306" type="#_x0000_t75" style="width:12.75pt;height:16.5pt" o:ole="">
            <v:imagedata r:id="rId8" o:title=""/>
          </v:shape>
          <o:OLEObject Type="Embed" ProgID="Equation.3" ShapeID="_x0000_i2306" DrawAspect="Content" ObjectID="_1385374536" r:id="rId2292"/>
        </w:object>
      </w:r>
      <w:r>
        <w:t xml:space="preserve"> отрицательно определена повсюду</w:t>
      </w:r>
      <w:r w:rsidR="009C15EC">
        <w:t>,</w:t>
      </w:r>
      <w:r>
        <w:t xml:space="preserve"> кроме начала к</w:t>
      </w:r>
      <w:r>
        <w:t>о</w:t>
      </w:r>
      <w:r>
        <w:lastRenderedPageBreak/>
        <w:t>ординат, т.е. выполняются следующие условия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</w:pPr>
      <w:r w:rsidRPr="00F2244D">
        <w:rPr>
          <w:position w:val="-14"/>
        </w:rPr>
        <w:object w:dxaOrig="5000" w:dyaOrig="520">
          <v:shape id="_x0000_i2307" type="#_x0000_t75" style="width:249pt;height:26.25pt" o:ole="">
            <v:imagedata r:id="rId2293" o:title=""/>
          </v:shape>
          <o:OLEObject Type="Embed" ProgID="Equation.3" ShapeID="_x0000_i2307" DrawAspect="Content" ObjectID="_1385374537" r:id="rId2294"/>
        </w:object>
      </w:r>
      <w:r>
        <w:t>,</w:t>
      </w:r>
    </w:p>
    <w:p w:rsidR="00F50454" w:rsidRDefault="00F50454" w:rsidP="009C15E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>то квадратичная форма имеет максимум.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Положительно и отрицательно определенные квадратичные формы в пространстве переменных </w:t>
      </w:r>
      <w:r w:rsidRPr="00F2244D">
        <w:rPr>
          <w:position w:val="-14"/>
        </w:rPr>
        <w:object w:dxaOrig="300" w:dyaOrig="440">
          <v:shape id="_x0000_i2308" type="#_x0000_t75" style="width:16.5pt;height:23.25pt" o:ole="">
            <v:imagedata r:id="rId2277" o:title=""/>
          </v:shape>
          <o:OLEObject Type="Embed" ProgID="Equation.3" ShapeID="_x0000_i2308" DrawAspect="Content" ObjectID="_1385374538" r:id="rId2295"/>
        </w:object>
      </w:r>
      <w:r>
        <w:t xml:space="preserve"> имеют поверхности равного уровня </w:t>
      </w:r>
      <w:r w:rsidRPr="00F2244D">
        <w:rPr>
          <w:position w:val="-14"/>
        </w:rPr>
        <w:object w:dxaOrig="2920" w:dyaOrig="440">
          <v:shape id="_x0000_i2309" type="#_x0000_t75" style="width:147pt;height:23.25pt" o:ole="">
            <v:imagedata r:id="rId2296" o:title=""/>
          </v:shape>
          <o:OLEObject Type="Embed" ProgID="Equation.3" ShapeID="_x0000_i2309" DrawAspect="Content" ObjectID="_1385374539" r:id="rId2297"/>
        </w:object>
      </w:r>
      <w:r>
        <w:t xml:space="preserve"> в виде концентрических эллипсоидов с центром в начале координат. Линейные члены </w:t>
      </w:r>
      <w:r w:rsidRPr="00F2244D">
        <w:rPr>
          <w:position w:val="-6"/>
        </w:rPr>
        <w:object w:dxaOrig="560" w:dyaOrig="440">
          <v:shape id="_x0000_i2310" type="#_x0000_t75" style="width:26.25pt;height:23.25pt" o:ole="">
            <v:imagedata r:id="rId2298" o:title=""/>
          </v:shape>
          <o:OLEObject Type="Embed" ProgID="Equation.3" ShapeID="_x0000_i2310" DrawAspect="Content" ObjectID="_1385374540" r:id="rId2299"/>
        </w:object>
      </w:r>
      <w:r>
        <w:t xml:space="preserve"> модели (3.23) не изменяют формы поверхностей равного уровня, а лишь смещают их в пространстве переме</w:t>
      </w:r>
      <w:r>
        <w:t>н</w:t>
      </w:r>
      <w:r>
        <w:t>ных, не меняя при этом ориентации главных осей эллипсоидов.</w:t>
      </w:r>
    </w:p>
    <w:p w:rsidR="00F50454" w:rsidRDefault="00A3250F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Пример квадратичной модели</w:t>
      </w:r>
      <w:r w:rsidR="00F50454">
        <w:t xml:space="preserve"> приведен на рис. 3.12.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A3250F" w:rsidRDefault="00A3250F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  <w:sectPr w:rsidR="00A3250F" w:rsidSect="003B7C6E">
          <w:type w:val="continuous"/>
          <w:pgSz w:w="11906" w:h="16838"/>
          <w:pgMar w:top="1701" w:right="851" w:bottom="1418" w:left="1701" w:header="1134" w:footer="709" w:gutter="0"/>
          <w:pgNumType w:start="73"/>
          <w:cols w:space="708"/>
          <w:docGrid w:linePitch="360"/>
        </w:sectPr>
      </w:pP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object w:dxaOrig="3960" w:dyaOrig="4560">
          <v:shape id="_x0000_i2311" type="#_x0000_t75" style="width:199.5pt;height:213pt" o:ole="">
            <v:imagedata r:id="rId2300" o:title=""/>
          </v:shape>
          <o:OLEObject Type="Embed" ProgID="Mathcad" ShapeID="_x0000_i2311" DrawAspect="Content" ObjectID="_1385374541" r:id="rId2301"/>
        </w:objec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</w:pPr>
      <w:r>
        <w:object w:dxaOrig="4290" w:dyaOrig="4905">
          <v:shape id="_x0000_i2312" type="#_x0000_t75" style="width:3in;height:245.25pt" o:ole="">
            <v:imagedata r:id="rId2302" o:title=""/>
          </v:shape>
          <o:OLEObject Type="Embed" ProgID="Mathcad" ShapeID="_x0000_i2312" DrawAspect="Content" ObjectID="_1385374542" r:id="rId2303"/>
        </w:objec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  <w:sectPr w:rsidR="00F50454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A767C" w:rsidRDefault="00DA767C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rPr>
          <w:sz w:val="24"/>
          <w:szCs w:val="24"/>
        </w:rPr>
      </w:pPr>
    </w:p>
    <w:p w:rsidR="00F50454" w:rsidRPr="000A49BB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rPr>
          <w:sz w:val="24"/>
          <w:szCs w:val="24"/>
        </w:rPr>
      </w:pPr>
      <w:r w:rsidRPr="000A49BB">
        <w:rPr>
          <w:sz w:val="24"/>
          <w:szCs w:val="24"/>
        </w:rPr>
        <w:t>Рис. 3.12. Квадратичная модель и ее линии равного уровня</w:t>
      </w:r>
    </w:p>
    <w:p w:rsidR="003B7C6E" w:rsidRDefault="003B7C6E" w:rsidP="003B7C6E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3B7C6E" w:rsidRDefault="003B7C6E" w:rsidP="003B7C6E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Некоторые часто используемые в задачах оптимизации</w:t>
      </w:r>
      <w:r w:rsidR="009C15EC" w:rsidRPr="009C15EC">
        <w:t xml:space="preserve"> </w:t>
      </w:r>
      <w:r w:rsidR="009C15EC">
        <w:t>квадратичные модели</w:t>
      </w:r>
      <w:r>
        <w:t>.</w:t>
      </w:r>
    </w:p>
    <w:p w:rsidR="003B7C6E" w:rsidRDefault="003B7C6E" w:rsidP="003B7C6E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Центральная модель с постоянным градиентом (рис. 3.13</w:t>
      </w:r>
      <w:r w:rsidR="009C15EC">
        <w:t>,</w:t>
      </w:r>
      <w:r>
        <w:t xml:space="preserve"> </w:t>
      </w:r>
      <w:r w:rsidRPr="009C15EC">
        <w:rPr>
          <w:i/>
        </w:rPr>
        <w:t>а</w:t>
      </w:r>
      <w:r>
        <w:t>)</w:t>
      </w:r>
    </w:p>
    <w:p w:rsidR="003B7C6E" w:rsidRDefault="003B7C6E" w:rsidP="003B7C6E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36"/>
        </w:rPr>
        <w:object w:dxaOrig="3780" w:dyaOrig="920">
          <v:shape id="_x0000_i2313" type="#_x0000_t75" style="width:189.75pt;height:45.75pt" o:ole="">
            <v:imagedata r:id="rId2304" o:title=""/>
          </v:shape>
          <o:OLEObject Type="Embed" ProgID="Equation.3" ShapeID="_x0000_i2313" DrawAspect="Content" ObjectID="_1385374543" r:id="rId2305"/>
        </w:object>
      </w:r>
      <w:r>
        <w:tab/>
        <w:t>(3.26)</w:t>
      </w:r>
    </w:p>
    <w:p w:rsidR="003B7C6E" w:rsidRDefault="003B7C6E" w:rsidP="003B7C6E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>и центральная модель с переменным градиентом (рис. 3.13</w:t>
      </w:r>
      <w:r w:rsidR="009C15EC">
        <w:t>,</w:t>
      </w:r>
      <w:r>
        <w:t xml:space="preserve"> </w:t>
      </w:r>
      <w:r w:rsidRPr="009C15EC">
        <w:rPr>
          <w:i/>
        </w:rPr>
        <w:t>б</w:t>
      </w:r>
      <w:r>
        <w:t>)</w:t>
      </w:r>
    </w:p>
    <w:p w:rsidR="003B7C6E" w:rsidRDefault="003B7C6E" w:rsidP="003B7C6E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34"/>
        </w:rPr>
        <w:object w:dxaOrig="3540" w:dyaOrig="840">
          <v:shape id="_x0000_i2314" type="#_x0000_t75" style="width:177pt;height:42.75pt" o:ole="">
            <v:imagedata r:id="rId2306" o:title=""/>
          </v:shape>
          <o:OLEObject Type="Embed" ProgID="Equation.3" ShapeID="_x0000_i2314" DrawAspect="Content" ObjectID="_1385374544" r:id="rId2307"/>
        </w:object>
      </w:r>
      <w:r>
        <w:t>,</w:t>
      </w:r>
      <w:r>
        <w:tab/>
        <w:t>(3.27)</w:t>
      </w:r>
    </w:p>
    <w:p w:rsidR="003B7C6E" w:rsidRDefault="003B7C6E" w:rsidP="003B7C6E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14"/>
        </w:rPr>
        <w:object w:dxaOrig="340" w:dyaOrig="520">
          <v:shape id="_x0000_i2315" type="#_x0000_t75" style="width:16.5pt;height:26.25pt" o:ole="">
            <v:imagedata r:id="rId2308" o:title=""/>
          </v:shape>
          <o:OLEObject Type="Embed" ProgID="Equation.3" ShapeID="_x0000_i2315" DrawAspect="Content" ObjectID="_1385374545" r:id="rId2309"/>
        </w:object>
      </w:r>
      <w:r>
        <w:t xml:space="preserve"> </w:t>
      </w:r>
      <w:r w:rsidR="009C15EC">
        <w:t>–</w:t>
      </w:r>
      <w:r>
        <w:t xml:space="preserve"> координаты экстремума по </w:t>
      </w:r>
      <w:r w:rsidRPr="00F2244D">
        <w:rPr>
          <w:position w:val="-6"/>
        </w:rPr>
        <w:object w:dxaOrig="160" w:dyaOrig="300">
          <v:shape id="_x0000_i2316" type="#_x0000_t75" style="width:9.75pt;height:16.5pt" o:ole="">
            <v:imagedata r:id="rId2310" o:title=""/>
          </v:shape>
          <o:OLEObject Type="Embed" ProgID="Equation.3" ShapeID="_x0000_i2316" DrawAspect="Content" ObjectID="_1385374546" r:id="rId2311"/>
        </w:object>
      </w:r>
      <w:r>
        <w:t xml:space="preserve">-ой переменной, </w:t>
      </w:r>
      <w:r w:rsidRPr="00F2244D">
        <w:rPr>
          <w:position w:val="-12"/>
        </w:rPr>
        <w:object w:dxaOrig="400" w:dyaOrig="499">
          <v:shape id="_x0000_i2317" type="#_x0000_t75" style="width:19.5pt;height:26.25pt" o:ole="">
            <v:imagedata r:id="rId2312" o:title=""/>
          </v:shape>
          <o:OLEObject Type="Embed" ProgID="Equation.3" ShapeID="_x0000_i2317" DrawAspect="Content" ObjectID="_1385374547" r:id="rId2313"/>
        </w:object>
      </w:r>
      <w:r>
        <w:t xml:space="preserve"> </w:t>
      </w:r>
      <w:r w:rsidR="009C15EC">
        <w:t>–</w:t>
      </w:r>
      <w:r>
        <w:t xml:space="preserve"> экстремальное </w:t>
      </w:r>
      <w:r>
        <w:lastRenderedPageBreak/>
        <w:t>значение функции.</w:t>
      </w:r>
    </w:p>
    <w:p w:rsidR="003B7C6E" w:rsidRDefault="003B7C6E" w:rsidP="003B7C6E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Эллиптическая модель</w:t>
      </w:r>
    </w:p>
    <w:p w:rsidR="003B7C6E" w:rsidRDefault="003B7C6E" w:rsidP="003B7C6E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34"/>
        </w:rPr>
        <w:object w:dxaOrig="3519" w:dyaOrig="840">
          <v:shape id="_x0000_i2318" type="#_x0000_t75" style="width:177pt;height:42.75pt" o:ole="">
            <v:imagedata r:id="rId2314" o:title=""/>
          </v:shape>
          <o:OLEObject Type="Embed" ProgID="Equation.3" ShapeID="_x0000_i2318" DrawAspect="Content" ObjectID="_1385374548" r:id="rId2315"/>
        </w:object>
      </w:r>
      <w:r>
        <w:t>.</w:t>
      </w:r>
      <w:r>
        <w:tab/>
        <w:t>(3.28)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Сепарабельная модель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34"/>
        </w:rPr>
        <w:object w:dxaOrig="3379" w:dyaOrig="840">
          <v:shape id="_x0000_i2319" type="#_x0000_t75" style="width:170.25pt;height:42.75pt" o:ole="">
            <v:imagedata r:id="rId2316" o:title=""/>
          </v:shape>
          <o:OLEObject Type="Embed" ProgID="Equation.3" ShapeID="_x0000_i2319" DrawAspect="Content" ObjectID="_1385374549" r:id="rId2317"/>
        </w:object>
      </w:r>
      <w:r>
        <w:t>,</w:t>
      </w:r>
      <w:r>
        <w:tab/>
        <w:t>(3.29)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14"/>
        </w:rPr>
        <w:object w:dxaOrig="620" w:dyaOrig="440">
          <v:shape id="_x0000_i2320" type="#_x0000_t75" style="width:29.25pt;height:23.25pt" o:ole="">
            <v:imagedata r:id="rId2318" o:title=""/>
          </v:shape>
          <o:OLEObject Type="Embed" ProgID="Equation.3" ShapeID="_x0000_i2320" DrawAspect="Content" ObjectID="_1385374550" r:id="rId2319"/>
        </w:object>
      </w:r>
      <w:r w:rsidR="009C15EC">
        <w:t xml:space="preserve"> –</w:t>
      </w:r>
      <w:r>
        <w:t xml:space="preserve"> некоторые наперед заданные функции.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Нестационарность статической модели отражается изменением коэ</w:t>
      </w:r>
      <w:r>
        <w:t>ф</w:t>
      </w:r>
      <w:r>
        <w:t>фициентов модели, например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12"/>
        </w:rPr>
        <w:object w:dxaOrig="2060" w:dyaOrig="499">
          <v:shape id="_x0000_i2321" type="#_x0000_t75" style="width:101.25pt;height:26.25pt" o:ole="">
            <v:imagedata r:id="rId2320" o:title=""/>
          </v:shape>
          <o:OLEObject Type="Embed" ProgID="Equation.3" ShapeID="_x0000_i2321" DrawAspect="Content" ObjectID="_1385374551" r:id="rId2321"/>
        </w:object>
      </w:r>
      <w:r>
        <w:t>.</w:t>
      </w:r>
      <w:r>
        <w:tab/>
        <w:t>(3.30)</w:t>
      </w:r>
    </w:p>
    <w:p w:rsidR="00A3250F" w:rsidRDefault="00A3250F" w:rsidP="00A3250F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В задачах оптимизации рассматривают частные случаи нестационарн</w:t>
      </w:r>
      <w:r>
        <w:t>о</w:t>
      </w:r>
      <w:r>
        <w:t>сти модели, а именно: вертикальны</w:t>
      </w:r>
      <w:r w:rsidR="009C15EC">
        <w:t>й</w:t>
      </w:r>
      <w:r>
        <w:t xml:space="preserve"> и горизонтальный дрейф экстремальной точки (цели) либо их сочетание. Так, уравнение</w:t>
      </w:r>
    </w:p>
    <w:p w:rsidR="00A3250F" w:rsidRDefault="00A3250F" w:rsidP="00A3250F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34"/>
        </w:rPr>
        <w:object w:dxaOrig="3800" w:dyaOrig="840">
          <v:shape id="_x0000_i2322" type="#_x0000_t75" style="width:189.75pt;height:42.75pt" o:ole="">
            <v:imagedata r:id="rId2322" o:title=""/>
          </v:shape>
          <o:OLEObject Type="Embed" ProgID="Equation.3" ShapeID="_x0000_i2322" DrawAspect="Content" ObjectID="_1385374552" r:id="rId2323"/>
        </w:object>
      </w:r>
      <w:r>
        <w:tab/>
        <w:t>(3.31)</w:t>
      </w:r>
    </w:p>
    <w:p w:rsidR="00A3250F" w:rsidRDefault="00A3250F" w:rsidP="00A3250F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задает вертикальный дрейф экстремального значения функции </w:t>
      </w:r>
      <w:r w:rsidRPr="00F2244D">
        <w:rPr>
          <w:position w:val="-12"/>
        </w:rPr>
        <w:object w:dxaOrig="400" w:dyaOrig="499">
          <v:shape id="_x0000_i2323" type="#_x0000_t75" style="width:19.5pt;height:26.25pt" o:ole="">
            <v:imagedata r:id="rId2324" o:title=""/>
          </v:shape>
          <o:OLEObject Type="Embed" ProgID="Equation.3" ShapeID="_x0000_i2323" DrawAspect="Content" ObjectID="_1385374553" r:id="rId2325"/>
        </w:object>
      </w:r>
      <w:r>
        <w:t xml:space="preserve"> со скор</w:t>
      </w:r>
      <w:r>
        <w:t>о</w:t>
      </w:r>
      <w:r>
        <w:t xml:space="preserve">стью </w:t>
      </w:r>
      <w:r w:rsidRPr="00F2244D">
        <w:rPr>
          <w:position w:val="-14"/>
        </w:rPr>
        <w:object w:dxaOrig="360" w:dyaOrig="440">
          <v:shape id="_x0000_i2324" type="#_x0000_t75" style="width:19.5pt;height:23.25pt" o:ole="">
            <v:imagedata r:id="rId2326" o:title=""/>
          </v:shape>
          <o:OLEObject Type="Embed" ProgID="Equation.3" ShapeID="_x0000_i2324" DrawAspect="Content" ObjectID="_1385374554" r:id="rId2327"/>
        </w:object>
      </w:r>
      <w:r>
        <w:t xml:space="preserve"> и горизонтальный дрейф координат экстремума со скоростью </w:t>
      </w:r>
      <w:r w:rsidRPr="00F2244D">
        <w:rPr>
          <w:position w:val="-14"/>
        </w:rPr>
        <w:object w:dxaOrig="360" w:dyaOrig="440">
          <v:shape id="_x0000_i2325" type="#_x0000_t75" style="width:19.5pt;height:23.25pt" o:ole="">
            <v:imagedata r:id="rId2328" o:title=""/>
          </v:shape>
          <o:OLEObject Type="Embed" ProgID="Equation.3" ShapeID="_x0000_i2325" DrawAspect="Content" ObjectID="_1385374555" r:id="rId2329"/>
        </w:object>
      </w:r>
      <w:r>
        <w:t xml:space="preserve"> (рис. 3.14).</w:t>
      </w:r>
    </w:p>
    <w:p w:rsidR="00A3250F" w:rsidRDefault="00A3250F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F50454" w:rsidRDefault="00F50454" w:rsidP="00DA767C">
      <w:pPr>
        <w:tabs>
          <w:tab w:val="left" w:pos="2127"/>
        </w:tabs>
        <w:jc w:val="center"/>
      </w:pPr>
      <w:r>
        <w:object w:dxaOrig="8745" w:dyaOrig="5100">
          <v:shape id="_x0000_i2326" type="#_x0000_t75" style="width:435pt;height:199.5pt" o:ole="">
            <v:imagedata r:id="rId2330" o:title="" croptop="13801f"/>
          </v:shape>
          <o:OLEObject Type="Embed" ProgID="Visio.Drawing.11" ShapeID="_x0000_i2326" DrawAspect="Content" ObjectID="_1385374556" r:id="rId2331"/>
        </w:object>
      </w:r>
    </w:p>
    <w:p w:rsidR="00A3250F" w:rsidRPr="009C15EC" w:rsidRDefault="009C15EC" w:rsidP="009C15EC">
      <w:pPr>
        <w:pStyle w:val="a8"/>
        <w:tabs>
          <w:tab w:val="left" w:pos="2127"/>
        </w:tabs>
        <w:spacing w:before="0" w:line="240" w:lineRule="auto"/>
        <w:ind w:left="0" w:firstLine="0"/>
        <w:rPr>
          <w:i/>
          <w:sz w:val="24"/>
          <w:szCs w:val="24"/>
        </w:rPr>
      </w:pPr>
      <w:r w:rsidRPr="009C15EC">
        <w:rPr>
          <w:i/>
          <w:sz w:val="24"/>
          <w:szCs w:val="24"/>
        </w:rPr>
        <w:t>а)</w:t>
      </w:r>
      <w:r w:rsidRPr="009C15EC"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9C15EC">
        <w:rPr>
          <w:i/>
          <w:sz w:val="24"/>
          <w:szCs w:val="24"/>
        </w:rPr>
        <w:t>б)</w:t>
      </w:r>
    </w:p>
    <w:p w:rsidR="009C15EC" w:rsidRDefault="009C15EC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rPr>
          <w:sz w:val="24"/>
          <w:szCs w:val="24"/>
        </w:rPr>
      </w:pPr>
    </w:p>
    <w:p w:rsidR="000A49BB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rPr>
          <w:sz w:val="24"/>
          <w:szCs w:val="24"/>
        </w:rPr>
      </w:pPr>
      <w:r w:rsidRPr="000A49BB">
        <w:rPr>
          <w:sz w:val="24"/>
          <w:szCs w:val="24"/>
        </w:rPr>
        <w:t>Рис. 3.13. Центральные модели второго порядка: а) с постоянным гра</w:t>
      </w:r>
      <w:r w:rsidR="000A49BB">
        <w:rPr>
          <w:sz w:val="24"/>
          <w:szCs w:val="24"/>
        </w:rPr>
        <w:t>диентом</w:t>
      </w:r>
    </w:p>
    <w:p w:rsidR="00F50454" w:rsidRPr="000A49BB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rPr>
          <w:sz w:val="24"/>
          <w:szCs w:val="24"/>
        </w:rPr>
      </w:pPr>
      <w:r w:rsidRPr="000A49BB">
        <w:rPr>
          <w:sz w:val="24"/>
          <w:szCs w:val="24"/>
        </w:rPr>
        <w:t>(конус); б) с переменным градиентом (параболоид вращения)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</w:pPr>
      <w:r>
        <w:object w:dxaOrig="7965" w:dyaOrig="4365">
          <v:shape id="_x0000_i2327" type="#_x0000_t75" style="width:242.25pt;height:206.25pt" o:ole="">
            <v:imagedata r:id="rId2332" o:title="" cropbottom="3769f" cropleft="13417f" cropright="11991f"/>
          </v:shape>
          <o:OLEObject Type="Embed" ProgID="Visio.Drawing.11" ShapeID="_x0000_i2327" DrawAspect="Content" ObjectID="_1385374557" r:id="rId2333"/>
        </w:object>
      </w:r>
    </w:p>
    <w:p w:rsidR="00F50454" w:rsidRPr="000A49BB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rPr>
          <w:sz w:val="24"/>
          <w:szCs w:val="24"/>
        </w:rPr>
      </w:pPr>
      <w:r w:rsidRPr="000A49BB">
        <w:rPr>
          <w:sz w:val="24"/>
          <w:szCs w:val="24"/>
        </w:rPr>
        <w:t>Рис. 3.14. Пример дрейфа</w:t>
      </w:r>
    </w:p>
    <w:p w:rsidR="00F50454" w:rsidRDefault="00F50454" w:rsidP="00AE1333">
      <w:pPr>
        <w:tabs>
          <w:tab w:val="left" w:pos="2127"/>
        </w:tabs>
        <w:ind w:firstLine="709"/>
        <w:jc w:val="both"/>
      </w:pPr>
    </w:p>
    <w:p w:rsidR="00F50454" w:rsidRDefault="00A3250F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Модель вида</w:t>
      </w:r>
    </w:p>
    <w:p w:rsidR="00F50454" w:rsidRDefault="00F50454" w:rsidP="00DA767C">
      <w:pPr>
        <w:pStyle w:val="a8"/>
        <w:tabs>
          <w:tab w:val="left" w:pos="6237"/>
        </w:tabs>
        <w:spacing w:before="0" w:line="240" w:lineRule="auto"/>
        <w:ind w:left="0" w:firstLine="0"/>
        <w:jc w:val="right"/>
      </w:pPr>
      <w:r w:rsidRPr="00F2244D">
        <w:rPr>
          <w:position w:val="-14"/>
        </w:rPr>
        <w:object w:dxaOrig="7500" w:dyaOrig="520">
          <v:shape id="_x0000_i2328" type="#_x0000_t75" style="width:376.5pt;height:26.25pt" o:ole="">
            <v:imagedata r:id="rId2334" o:title=""/>
          </v:shape>
          <o:OLEObject Type="Embed" ProgID="Equation.3" ShapeID="_x0000_i2328" DrawAspect="Content" ObjectID="_1385374558" r:id="rId2335"/>
        </w:object>
      </w:r>
      <w:r>
        <w:tab/>
        <w:t>(3.32)</w:t>
      </w:r>
    </w:p>
    <w:p w:rsidR="00A3250F" w:rsidRDefault="00F50454" w:rsidP="00A3250F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>задает восхождение параболоида вращения по цилиндру (рис. 3.15).</w:t>
      </w:r>
    </w:p>
    <w:p w:rsidR="00A3250F" w:rsidRDefault="00A3250F" w:rsidP="00A3250F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Модели нелинейные относительно и переменных </w:t>
      </w:r>
      <w:r w:rsidRPr="00F2244D">
        <w:rPr>
          <w:position w:val="-14"/>
        </w:rPr>
        <w:object w:dxaOrig="300" w:dyaOrig="440">
          <v:shape id="_x0000_i2329" type="#_x0000_t75" style="width:16.5pt;height:23.25pt" o:ole="">
            <v:imagedata r:id="rId2336" o:title=""/>
          </v:shape>
          <o:OLEObject Type="Embed" ProgID="Equation.3" ShapeID="_x0000_i2329" DrawAspect="Content" ObjectID="_1385374559" r:id="rId2337"/>
        </w:object>
      </w:r>
      <w:r w:rsidR="009C15EC">
        <w:t xml:space="preserve">, </w:t>
      </w:r>
      <w:r>
        <w:t xml:space="preserve">и параметров </w:t>
      </w:r>
      <w:r w:rsidRPr="00F2244D">
        <w:rPr>
          <w:position w:val="-14"/>
        </w:rPr>
        <w:object w:dxaOrig="300" w:dyaOrig="440">
          <v:shape id="_x0000_i2330" type="#_x0000_t75" style="width:16.5pt;height:23.25pt" o:ole="">
            <v:imagedata r:id="rId2338" o:title=""/>
          </v:shape>
          <o:OLEObject Type="Embed" ProgID="Equation.3" ShapeID="_x0000_i2330" DrawAspect="Content" ObjectID="_1385374560" r:id="rId2339"/>
        </w:object>
      </w:r>
      <w:r w:rsidR="009C15EC">
        <w:t xml:space="preserve">, </w:t>
      </w:r>
      <w:r>
        <w:t>имеют вид</w:t>
      </w:r>
    </w:p>
    <w:p w:rsidR="00A3250F" w:rsidRDefault="00A3250F" w:rsidP="00A3250F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38"/>
        </w:rPr>
        <w:object w:dxaOrig="2900" w:dyaOrig="880">
          <v:shape id="_x0000_i2331" type="#_x0000_t75" style="width:2in;height:45.75pt" o:ole="">
            <v:imagedata r:id="rId2340" o:title=""/>
          </v:shape>
          <o:OLEObject Type="Embed" ProgID="Equation.3" ShapeID="_x0000_i2331" DrawAspect="Content" ObjectID="_1385374561" r:id="rId2341"/>
        </w:object>
      </w:r>
      <w:r>
        <w:t>,</w:t>
      </w:r>
      <w:r>
        <w:tab/>
        <w:t>(3.33)</w:t>
      </w:r>
    </w:p>
    <w:p w:rsidR="00A3250F" w:rsidRDefault="00A3250F" w:rsidP="00A3250F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40"/>
        </w:rPr>
        <w:object w:dxaOrig="3320" w:dyaOrig="960">
          <v:shape id="_x0000_i2332" type="#_x0000_t75" style="width:163.5pt;height:48.75pt" o:ole="">
            <v:imagedata r:id="rId2342" o:title=""/>
          </v:shape>
          <o:OLEObject Type="Embed" ProgID="Equation.3" ShapeID="_x0000_i2332" DrawAspect="Content" ObjectID="_1385374562" r:id="rId2343"/>
        </w:object>
      </w:r>
      <w:r>
        <w:t>.</w:t>
      </w:r>
      <w:r>
        <w:tab/>
        <w:t>(3.34)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</w:pPr>
      <w:r>
        <w:object w:dxaOrig="7965" w:dyaOrig="4365">
          <v:shape id="_x0000_i2333" type="#_x0000_t75" style="width:379.5pt;height:3in" o:ole="">
            <v:imagedata r:id="rId2344" o:title="" croptop="8017f" cropright="5998f"/>
          </v:shape>
          <o:OLEObject Type="Embed" ProgID="Visio.Drawing.11" ShapeID="_x0000_i2333" DrawAspect="Content" ObjectID="_1385374563" r:id="rId2345"/>
        </w:object>
      </w:r>
    </w:p>
    <w:p w:rsidR="00F50454" w:rsidRPr="000A49BB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rPr>
          <w:sz w:val="24"/>
          <w:szCs w:val="24"/>
        </w:rPr>
      </w:pPr>
      <w:r w:rsidRPr="000A49BB">
        <w:rPr>
          <w:sz w:val="24"/>
          <w:szCs w:val="24"/>
        </w:rPr>
        <w:t>Рис. 3.15. Пример нестационарной модели второго порядка (3.32)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Для испытания эффективности алгоритмов оптимизации применяют тестовые функции, имеющие сложные поверхности с характерными острыми </w:t>
      </w:r>
      <w:r>
        <w:lastRenderedPageBreak/>
        <w:t>и затяжными «оврагами» и «гребнями». Среди них выделяют.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Овраг Розенброка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12"/>
        </w:rPr>
        <w:object w:dxaOrig="3980" w:dyaOrig="580">
          <v:shape id="_x0000_i2334" type="#_x0000_t75" style="width:199.5pt;height:29.25pt" o:ole="">
            <v:imagedata r:id="rId2346" o:title=""/>
          </v:shape>
          <o:OLEObject Type="Embed" ProgID="Equation.3" ShapeID="_x0000_i2334" DrawAspect="Content" ObjectID="_1385374564" r:id="rId2347"/>
        </w:object>
      </w:r>
      <w:r>
        <w:t>,</w:t>
      </w:r>
      <w:r>
        <w:tab/>
        <w:t>(3.35)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с координатами </w:t>
      </w:r>
      <w:r w:rsidR="00A3250F">
        <w:t>минимума</w:t>
      </w:r>
      <w:r>
        <w:t xml:space="preserve"> </w:t>
      </w:r>
      <w:r w:rsidRPr="00F2244D">
        <w:rPr>
          <w:position w:val="-12"/>
        </w:rPr>
        <w:object w:dxaOrig="1200" w:dyaOrig="499">
          <v:shape id="_x0000_i2335" type="#_x0000_t75" style="width:59.25pt;height:26.25pt" o:ole="">
            <v:imagedata r:id="rId2348" o:title=""/>
          </v:shape>
          <o:OLEObject Type="Embed" ProgID="Equation.3" ShapeID="_x0000_i2335" DrawAspect="Content" ObjectID="_1385374565" r:id="rId2349"/>
        </w:object>
      </w:r>
      <w:r>
        <w:t>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Функция Пауэлла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14"/>
        </w:rPr>
        <w:object w:dxaOrig="7720" w:dyaOrig="520">
          <v:shape id="_x0000_i2336" type="#_x0000_t75" style="width:386.25pt;height:26.25pt" o:ole="">
            <v:imagedata r:id="rId2350" o:title=""/>
          </v:shape>
          <o:OLEObject Type="Embed" ProgID="Equation.3" ShapeID="_x0000_i2336" DrawAspect="Content" ObjectID="_1385374566" r:id="rId2351"/>
        </w:object>
      </w:r>
      <w:r>
        <w:t>,</w:t>
      </w:r>
      <w:r>
        <w:tab/>
        <w:t>(3.36)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с координатами </w:t>
      </w:r>
      <w:r w:rsidR="00A3250F">
        <w:t>минимума</w:t>
      </w:r>
      <w:r>
        <w:t xml:space="preserve"> </w:t>
      </w:r>
      <w:r w:rsidRPr="00F2244D">
        <w:rPr>
          <w:position w:val="-12"/>
        </w:rPr>
        <w:object w:dxaOrig="1780" w:dyaOrig="499">
          <v:shape id="_x0000_i2337" type="#_x0000_t75" style="width:88.5pt;height:26.25pt" o:ole="">
            <v:imagedata r:id="rId2352" o:title=""/>
          </v:shape>
          <o:OLEObject Type="Embed" ProgID="Equation.3" ShapeID="_x0000_i2337" DrawAspect="Content" ObjectID="_1385374567" r:id="rId2353"/>
        </w:object>
      </w:r>
      <w:r>
        <w:t>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Двумерная экспоненциальная функция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34"/>
        </w:rPr>
        <w:object w:dxaOrig="7980" w:dyaOrig="940">
          <v:shape id="_x0000_i2338" type="#_x0000_t75" style="width:399.75pt;height:45.75pt" o:ole="">
            <v:imagedata r:id="rId2354" o:title=""/>
          </v:shape>
          <o:OLEObject Type="Embed" ProgID="Equation.3" ShapeID="_x0000_i2338" DrawAspect="Content" ObjectID="_1385374568" r:id="rId2355"/>
        </w:object>
      </w:r>
      <w:r>
        <w:t>,</w:t>
      </w:r>
      <w:r>
        <w:tab/>
        <w:t>(3.37)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6"/>
        </w:rPr>
        <w:object w:dxaOrig="1400" w:dyaOrig="320">
          <v:shape id="_x0000_i2339" type="#_x0000_t75" style="width:69pt;height:16.5pt" o:ole="">
            <v:imagedata r:id="rId2356" o:title=""/>
          </v:shape>
          <o:OLEObject Type="Embed" ProgID="Equation.3" ShapeID="_x0000_i2339" DrawAspect="Content" ObjectID="_1385374569" r:id="rId2357"/>
        </w:object>
      </w:r>
      <w:r>
        <w:t xml:space="preserve"> </w:t>
      </w:r>
      <w:r w:rsidR="009C15EC">
        <w:t>–</w:t>
      </w:r>
      <w:r>
        <w:t xml:space="preserve"> шаг изменения параметра. 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Координаты экстремума </w:t>
      </w:r>
      <w:r w:rsidRPr="00F2244D">
        <w:rPr>
          <w:position w:val="-12"/>
        </w:rPr>
        <w:object w:dxaOrig="1380" w:dyaOrig="499">
          <v:shape id="_x0000_i2340" type="#_x0000_t75" style="width:69pt;height:26.25pt" o:ole="">
            <v:imagedata r:id="rId2358" o:title=""/>
          </v:shape>
          <o:OLEObject Type="Embed" ProgID="Equation.3" ShapeID="_x0000_i2340" DrawAspect="Content" ObjectID="_1385374570" r:id="rId2359"/>
        </w:object>
      </w:r>
      <w:r>
        <w:t>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rPr>
          <w:i/>
          <w:iCs/>
        </w:rPr>
        <w:t>Временные ряды</w:t>
      </w:r>
      <w:r>
        <w:t>. Для целей прогнозирования наблюдаемых процессов и явлений во времени (прогноз температуры, давления, скорости движения, уровня шума, выпуска продукции, спроса и т.п.) применяют модели: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полином нулевого порядка</w:t>
      </w:r>
    </w:p>
    <w:p w:rsidR="00F50454" w:rsidRDefault="00F50454" w:rsidP="00DA767C">
      <w:pPr>
        <w:pStyle w:val="a8"/>
        <w:tabs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14"/>
        </w:rPr>
        <w:object w:dxaOrig="1160" w:dyaOrig="440">
          <v:shape id="_x0000_i2341" type="#_x0000_t75" style="width:59.25pt;height:23.25pt" o:ole="">
            <v:imagedata r:id="rId2360" o:title=""/>
          </v:shape>
          <o:OLEObject Type="Embed" ProgID="Equation.3" ShapeID="_x0000_i2341" DrawAspect="Content" ObjectID="_1385374571" r:id="rId2361"/>
        </w:object>
      </w:r>
      <w:r>
        <w:t>,</w:t>
      </w:r>
      <w:r>
        <w:tab/>
        <w:t>(3.38)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полином первого порядка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14"/>
        </w:rPr>
        <w:object w:dxaOrig="1840" w:dyaOrig="440">
          <v:shape id="_x0000_i2342" type="#_x0000_t75" style="width:91.5pt;height:23.25pt" o:ole="">
            <v:imagedata r:id="rId2362" o:title=""/>
          </v:shape>
          <o:OLEObject Type="Embed" ProgID="Equation.3" ShapeID="_x0000_i2342" DrawAspect="Content" ObjectID="_1385374572" r:id="rId2363"/>
        </w:object>
      </w:r>
      <w:r>
        <w:t>,</w:t>
      </w:r>
      <w:r>
        <w:tab/>
        <w:t>(3.39)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полином второго порядка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30"/>
        </w:rPr>
        <w:object w:dxaOrig="2900" w:dyaOrig="800">
          <v:shape id="_x0000_i2343" type="#_x0000_t75" style="width:2in;height:39pt" o:ole="">
            <v:imagedata r:id="rId2364" o:title=""/>
          </v:shape>
          <o:OLEObject Type="Embed" ProgID="Equation.3" ShapeID="_x0000_i2343" DrawAspect="Content" ObjectID="_1385374573" r:id="rId2365"/>
        </w:object>
      </w:r>
      <w:r>
        <w:t>,</w:t>
      </w:r>
      <w:r>
        <w:tab/>
        <w:t>(3.40)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 xml:space="preserve">полином </w:t>
      </w:r>
      <w:r w:rsidRPr="00F2244D">
        <w:rPr>
          <w:position w:val="-6"/>
        </w:rPr>
        <w:object w:dxaOrig="240" w:dyaOrig="260">
          <v:shape id="_x0000_i2344" type="#_x0000_t75" style="width:12.75pt;height:12.75pt" o:ole="">
            <v:imagedata r:id="rId2366" o:title=""/>
          </v:shape>
          <o:OLEObject Type="Embed" ProgID="Equation.3" ShapeID="_x0000_i2344" DrawAspect="Content" ObjectID="_1385374574" r:id="rId2367"/>
        </w:object>
      </w:r>
      <w:r>
        <w:t>-ой степени как обобщение полиномиальных моделей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34"/>
        </w:rPr>
        <w:object w:dxaOrig="1660" w:dyaOrig="840">
          <v:shape id="_x0000_i2345" type="#_x0000_t75" style="width:81.75pt;height:42.75pt" o:ole="">
            <v:imagedata r:id="rId2368" o:title=""/>
          </v:shape>
          <o:OLEObject Type="Embed" ProgID="Equation.3" ShapeID="_x0000_i2345" DrawAspect="Content" ObjectID="_1385374575" r:id="rId2369"/>
        </w:object>
      </w:r>
      <w:r>
        <w:t>,</w:t>
      </w:r>
      <w:r>
        <w:tab/>
        <w:t>(3.41)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гармоническую модель для описания периодических процессов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14"/>
        </w:rPr>
        <w:object w:dxaOrig="2680" w:dyaOrig="440">
          <v:shape id="_x0000_i2346" type="#_x0000_t75" style="width:134.25pt;height:23.25pt" o:ole="">
            <v:imagedata r:id="rId2370" o:title=""/>
          </v:shape>
          <o:OLEObject Type="Embed" ProgID="Equation.3" ShapeID="_x0000_i2346" DrawAspect="Content" ObjectID="_1385374576" r:id="rId2371"/>
        </w:object>
      </w:r>
      <w:r>
        <w:t>.</w:t>
      </w:r>
      <w:r>
        <w:tab/>
        <w:t>(3.42)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В экономических задачах часто используют экспоненциальную (пок</w:t>
      </w:r>
      <w:r>
        <w:t>а</w:t>
      </w:r>
      <w:r>
        <w:t>зательную) модель</w:t>
      </w:r>
    </w:p>
    <w:p w:rsidR="00F50454" w:rsidRDefault="00F50454" w:rsidP="00DA767C">
      <w:pPr>
        <w:pStyle w:val="a8"/>
        <w:tabs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12"/>
        </w:rPr>
        <w:object w:dxaOrig="1300" w:dyaOrig="499">
          <v:shape id="_x0000_i2347" type="#_x0000_t75" style="width:65.25pt;height:26.25pt" o:ole="">
            <v:imagedata r:id="rId2372" o:title=""/>
          </v:shape>
          <o:OLEObject Type="Embed" ProgID="Equation.3" ShapeID="_x0000_i2347" DrawAspect="Content" ObjectID="_1385374577" r:id="rId2373"/>
        </w:object>
      </w:r>
      <w:r>
        <w:t>,</w:t>
      </w:r>
      <w:r>
        <w:tab/>
        <w:t>(3.43)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>и логистическую кривую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36"/>
        </w:rPr>
        <w:object w:dxaOrig="2640" w:dyaOrig="859">
          <v:shape id="_x0000_i2348" type="#_x0000_t75" style="width:131.25pt;height:42.75pt" o:ole="">
            <v:imagedata r:id="rId2374" o:title=""/>
          </v:shape>
          <o:OLEObject Type="Embed" ProgID="Equation.3" ShapeID="_x0000_i2348" DrawAspect="Content" ObjectID="_1385374578" r:id="rId2375"/>
        </w:object>
      </w:r>
      <w:r>
        <w:t>,</w:t>
      </w:r>
      <w:r>
        <w:tab/>
        <w:t>(3.44)</w:t>
      </w:r>
    </w:p>
    <w:p w:rsidR="00F50454" w:rsidRDefault="00F50454" w:rsidP="00DA767C">
      <w:pPr>
        <w:pStyle w:val="a8"/>
        <w:tabs>
          <w:tab w:val="left" w:pos="2127"/>
          <w:tab w:val="left" w:pos="6237"/>
        </w:tabs>
        <w:spacing w:before="0" w:line="240" w:lineRule="auto"/>
        <w:ind w:left="0" w:firstLine="0"/>
        <w:jc w:val="both"/>
      </w:pPr>
      <w:r>
        <w:t xml:space="preserve">где </w:t>
      </w:r>
      <w:r w:rsidRPr="00F2244D">
        <w:rPr>
          <w:position w:val="-14"/>
        </w:rPr>
        <w:object w:dxaOrig="940" w:dyaOrig="440">
          <v:shape id="_x0000_i2349" type="#_x0000_t75" style="width:45.75pt;height:23.25pt" o:ole="">
            <v:imagedata r:id="rId2376" o:title=""/>
          </v:shape>
          <o:OLEObject Type="Embed" ProgID="Equation.3" ShapeID="_x0000_i2349" DrawAspect="Content" ObjectID="_1385374579" r:id="rId2377"/>
        </w:object>
      </w:r>
      <w:r w:rsidR="009C15EC">
        <w:t xml:space="preserve"> –</w:t>
      </w:r>
      <w:r>
        <w:t xml:space="preserve"> параметры (коэффициенты) модели.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  <w:r>
        <w:t>Если измерения ведутся в дискретные моменты времени, то подстано</w:t>
      </w:r>
      <w:r>
        <w:t>в</w:t>
      </w:r>
      <w:r>
        <w:lastRenderedPageBreak/>
        <w:t xml:space="preserve">кой соотношения (2.41) в рассмотренные модели временных рядов </w:t>
      </w:r>
      <w:r w:rsidR="00A3250F">
        <w:t>перех</w:t>
      </w:r>
      <w:r w:rsidR="00A3250F">
        <w:t>о</w:t>
      </w:r>
      <w:r w:rsidR="00A3250F">
        <w:t>дим</w:t>
      </w:r>
      <w:r>
        <w:t xml:space="preserve"> к дискретным моделям временных рядов, например</w:t>
      </w:r>
      <w:r w:rsidR="009C15EC">
        <w:t>,</w:t>
      </w:r>
      <w:r>
        <w:t xml:space="preserve"> вида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w:r w:rsidRPr="00F2244D">
        <w:rPr>
          <w:position w:val="-30"/>
        </w:rPr>
        <w:object w:dxaOrig="6800" w:dyaOrig="800">
          <v:shape id="_x0000_i2350" type="#_x0000_t75" style="width:340.5pt;height:39pt" o:ole="">
            <v:imagedata r:id="rId2378" o:title=""/>
          </v:shape>
          <o:OLEObject Type="Embed" ProgID="Equation.3" ShapeID="_x0000_i2350" DrawAspect="Content" ObjectID="_1385374580" r:id="rId2379"/>
        </w:object>
      </w:r>
      <w:r>
        <w:t>.</w:t>
      </w:r>
      <w:r>
        <w:tab/>
        <w:t>(3.45)</w:t>
      </w:r>
    </w:p>
    <w:p w:rsidR="00F50454" w:rsidRDefault="00F50454" w:rsidP="00DA767C">
      <w:pPr>
        <w:tabs>
          <w:tab w:val="left" w:pos="1985"/>
          <w:tab w:val="left" w:pos="2127"/>
        </w:tabs>
        <w:ind w:firstLine="709"/>
        <w:jc w:val="both"/>
      </w:pPr>
    </w:p>
    <w:p w:rsidR="00F50454" w:rsidRDefault="00F50454" w:rsidP="00DA767C">
      <w:pPr>
        <w:pStyle w:val="a8"/>
        <w:widowControl/>
        <w:numPr>
          <w:ilvl w:val="1"/>
          <w:numId w:val="15"/>
        </w:numPr>
        <w:tabs>
          <w:tab w:val="clear" w:pos="1571"/>
        </w:tabs>
        <w:spacing w:before="0" w:line="240" w:lineRule="auto"/>
        <w:ind w:left="0" w:firstLine="709"/>
        <w:rPr>
          <w:b/>
          <w:bCs/>
        </w:rPr>
      </w:pPr>
      <w:r>
        <w:rPr>
          <w:b/>
          <w:bCs/>
        </w:rPr>
        <w:t>Пример описания объекта управления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</w:pPr>
    </w:p>
    <w:p w:rsidR="00F50454" w:rsidRPr="00DA767C" w:rsidRDefault="00F50454" w:rsidP="00AE1333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center"/>
        <w:rPr>
          <w:rFonts w:ascii="Arial" w:hAnsi="Arial"/>
          <w:b/>
          <w:sz w:val="28"/>
        </w:rPr>
      </w:pPr>
      <w:r w:rsidRPr="00DA767C">
        <w:rPr>
          <w:b/>
          <w:color w:val="000000"/>
          <w:sz w:val="28"/>
          <w:szCs w:val="27"/>
        </w:rPr>
        <w:t>3.5.1. Краткое описание процесса электролиза алюминия</w:t>
      </w:r>
    </w:p>
    <w:p w:rsidR="00F50454" w:rsidRDefault="00F50454" w:rsidP="00AE1333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color w:val="000000"/>
          <w:sz w:val="27"/>
          <w:szCs w:val="27"/>
        </w:rPr>
      </w:pPr>
    </w:p>
    <w:p w:rsidR="00F50454" w:rsidRDefault="00F50454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>Технологический процесс получения алюминия осуществляе</w:t>
      </w:r>
      <w:r w:rsidR="00D555C3">
        <w:t>тся путем разложения криолито-</w:t>
      </w:r>
      <w:r>
        <w:t>глиноземного расплава постоянным током. Констру</w:t>
      </w:r>
      <w:r>
        <w:t>к</w:t>
      </w:r>
      <w:r>
        <w:t>тивно электролизер выполнен в виде ванны (катод) и удерживаемого над ней с помощью специальных устройств анода. Упрощенная схема электролизера в разрезе приведена на рис. 3.16.</w:t>
      </w:r>
    </w:p>
    <w:p w:rsidR="00A3250F" w:rsidRDefault="00A3250F" w:rsidP="00A3250F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rFonts w:ascii="Arial" w:hAnsi="Arial"/>
          <w:sz w:val="28"/>
        </w:rPr>
      </w:pPr>
      <w:r>
        <w:rPr>
          <w:color w:val="000000"/>
          <w:sz w:val="28"/>
          <w:szCs w:val="27"/>
        </w:rPr>
        <w:t xml:space="preserve">Процесс электролиза протекает непрерывно с момента пуска ванны до ее полного выхода из строя. На катоде выделяется жидкий алюминий, а на аноде </w:t>
      </w:r>
      <w:r w:rsidR="00D555C3">
        <w:rPr>
          <w:sz w:val="28"/>
        </w:rPr>
        <w:t>–</w:t>
      </w:r>
      <w:r>
        <w:rPr>
          <w:color w:val="000000"/>
          <w:sz w:val="28"/>
          <w:szCs w:val="27"/>
        </w:rPr>
        <w:t xml:space="preserve"> продукты реакци</w:t>
      </w:r>
      <w:r w:rsidR="00D555C3">
        <w:rPr>
          <w:color w:val="000000"/>
          <w:sz w:val="28"/>
          <w:szCs w:val="27"/>
        </w:rPr>
        <w:t>и</w:t>
      </w:r>
      <w:r>
        <w:rPr>
          <w:color w:val="000000"/>
          <w:sz w:val="28"/>
          <w:szCs w:val="27"/>
        </w:rPr>
        <w:t xml:space="preserve"> </w:t>
      </w:r>
      <w:r w:rsidRPr="00F2244D">
        <w:rPr>
          <w:color w:val="000000"/>
          <w:position w:val="-6"/>
          <w:sz w:val="28"/>
          <w:szCs w:val="27"/>
        </w:rPr>
        <w:object w:dxaOrig="520" w:dyaOrig="320">
          <v:shape id="_x0000_i2351" type="#_x0000_t75" style="width:26.25pt;height:16.5pt" o:ole="">
            <v:imagedata r:id="rId2380" o:title=""/>
          </v:shape>
          <o:OLEObject Type="Embed" ProgID="Equation.3" ShapeID="_x0000_i2351" DrawAspect="Content" ObjectID="_1385374581" r:id="rId2381"/>
        </w:object>
      </w:r>
      <w:r>
        <w:rPr>
          <w:color w:val="000000"/>
          <w:sz w:val="28"/>
          <w:szCs w:val="27"/>
        </w:rPr>
        <w:t xml:space="preserve"> и </w:t>
      </w:r>
      <w:r w:rsidRPr="00F2244D">
        <w:rPr>
          <w:color w:val="000000"/>
          <w:position w:val="-12"/>
          <w:sz w:val="28"/>
          <w:szCs w:val="27"/>
        </w:rPr>
        <w:object w:dxaOrig="620" w:dyaOrig="420">
          <v:shape id="_x0000_i2352" type="#_x0000_t75" style="width:29.25pt;height:19.5pt" o:ole="">
            <v:imagedata r:id="rId2382" o:title=""/>
          </v:shape>
          <o:OLEObject Type="Embed" ProgID="Equation.3" ShapeID="_x0000_i2352" DrawAspect="Content" ObjectID="_1385374582" r:id="rId2383"/>
        </w:object>
      </w:r>
      <w:r>
        <w:rPr>
          <w:color w:val="000000"/>
          <w:sz w:val="28"/>
          <w:szCs w:val="27"/>
        </w:rPr>
        <w:t>.</w:t>
      </w:r>
    </w:p>
    <w:p w:rsidR="00A3250F" w:rsidRDefault="00A3250F" w:rsidP="00A3250F">
      <w:pPr>
        <w:pStyle w:val="a9"/>
        <w:tabs>
          <w:tab w:val="left" w:pos="2127"/>
        </w:tabs>
        <w:spacing w:before="0" w:line="240" w:lineRule="auto"/>
        <w:ind w:firstLine="709"/>
        <w:rPr>
          <w:rFonts w:ascii="Arial" w:hAnsi="Arial"/>
          <w:szCs w:val="24"/>
        </w:rPr>
      </w:pPr>
      <w:r>
        <w:t>Для поддержания технологического процесса используется значител</w:t>
      </w:r>
      <w:r>
        <w:t>ь</w:t>
      </w:r>
      <w:r>
        <w:t>ное число управляющих воздействий, различающихся по степени влияния, стоимости, частоте применения и т. д. Дадим краткую характеристику осно</w:t>
      </w:r>
      <w:r>
        <w:t>в</w:t>
      </w:r>
      <w:r>
        <w:t>ным факторам, определяющим производительность и состояние электрол</w:t>
      </w:r>
      <w:r>
        <w:t>и</w:t>
      </w:r>
      <w:r>
        <w:t>зера.</w:t>
      </w:r>
    </w:p>
    <w:p w:rsidR="00A3250F" w:rsidRDefault="00A3250F" w:rsidP="00AE1333">
      <w:pPr>
        <w:pStyle w:val="20"/>
        <w:tabs>
          <w:tab w:val="left" w:pos="2127"/>
        </w:tabs>
        <w:spacing w:line="240" w:lineRule="auto"/>
        <w:ind w:left="0" w:firstLine="709"/>
      </w:pPr>
    </w:p>
    <w:p w:rsidR="00F50454" w:rsidRDefault="008760B3" w:rsidP="00AE1333">
      <w:pPr>
        <w:pStyle w:val="20"/>
        <w:tabs>
          <w:tab w:val="left" w:pos="2127"/>
        </w:tabs>
        <w:spacing w:line="240" w:lineRule="auto"/>
        <w:ind w:left="0" w:firstLine="709"/>
        <w:jc w:val="center"/>
        <w:rPr>
          <w:rFonts w:ascii="Arial" w:hAnsi="Arial"/>
          <w:szCs w:val="24"/>
        </w:rPr>
      </w:pPr>
      <w:r w:rsidRPr="008760B3">
        <w:rPr>
          <w:noProof/>
          <w:sz w:val="20"/>
        </w:rPr>
        <w:pict>
          <v:shape id="_x0000_s16392" type="#_x0000_t202" style="position:absolute;left:0;text-align:left;margin-left:117pt;margin-top:78.5pt;width:45pt;height:27pt;z-index:251694080" stroked="f">
            <v:fill opacity=".5"/>
            <v:textbox style="mso-next-textbox:#_x0000_s16392">
              <w:txbxContent>
                <w:p w:rsidR="00117E87" w:rsidRDefault="00117E87" w:rsidP="00F50454">
                  <w:pPr>
                    <w:rPr>
                      <w:sz w:val="28"/>
                      <w:lang w:val="en-US"/>
                    </w:rPr>
                  </w:pPr>
                  <w:r>
                    <w:rPr>
                      <w:i/>
                      <w:iCs/>
                      <w:sz w:val="28"/>
                      <w:lang w:val="en-US"/>
                    </w:rPr>
                    <w:t>t</w:t>
                  </w:r>
                  <w:r>
                    <w:rPr>
                      <w:i/>
                      <w:iCs/>
                      <w:sz w:val="28"/>
                      <w:vertAlign w:val="subscript"/>
                    </w:rPr>
                    <w:t>э</w:t>
                  </w:r>
                  <w:r>
                    <w:rPr>
                      <w:i/>
                      <w:iCs/>
                      <w:sz w:val="28"/>
                    </w:rPr>
                    <w:t>, К</w:t>
                  </w:r>
                  <w:r>
                    <w:rPr>
                      <w:i/>
                      <w:iCs/>
                      <w:sz w:val="28"/>
                      <w:vertAlign w:val="subscript"/>
                    </w:rPr>
                    <w:t>0</w:t>
                  </w:r>
                </w:p>
              </w:txbxContent>
            </v:textbox>
          </v:shape>
        </w:pict>
      </w:r>
      <w:r w:rsidR="00F50454">
        <w:object w:dxaOrig="13277" w:dyaOrig="12973">
          <v:shape id="_x0000_i2353" type="#_x0000_t75" style="width:297.75pt;height:291pt" o:ole="">
            <v:imagedata r:id="rId2384" o:title="" grayscale="t" bilevel="t"/>
          </v:shape>
          <o:OLEObject Type="Embed" ProgID="MSPhotoEd.3" ShapeID="_x0000_i2353" DrawAspect="Content" ObjectID="_1385374583" r:id="rId2385"/>
        </w:object>
      </w:r>
    </w:p>
    <w:p w:rsidR="000A49BB" w:rsidRDefault="00F50454" w:rsidP="00AE1333">
      <w:pPr>
        <w:pStyle w:val="af"/>
        <w:tabs>
          <w:tab w:val="left" w:pos="2127"/>
        </w:tabs>
        <w:ind w:left="0" w:right="0" w:firstLine="709"/>
        <w:jc w:val="center"/>
        <w:rPr>
          <w:sz w:val="22"/>
          <w:szCs w:val="22"/>
        </w:rPr>
      </w:pPr>
      <w:r w:rsidRPr="000A49BB">
        <w:rPr>
          <w:sz w:val="22"/>
          <w:szCs w:val="22"/>
        </w:rPr>
        <w:t>Рис. 3.16. Схема электролизера</w:t>
      </w:r>
      <w:r w:rsidR="000A49BB">
        <w:rPr>
          <w:sz w:val="22"/>
          <w:szCs w:val="22"/>
        </w:rPr>
        <w:t>: 1</w:t>
      </w:r>
      <w:r w:rsidR="00C11303">
        <w:rPr>
          <w:sz w:val="22"/>
          <w:szCs w:val="22"/>
        </w:rPr>
        <w:t xml:space="preserve"> </w:t>
      </w:r>
      <w:r w:rsidR="00D555C3" w:rsidRPr="00C11303">
        <w:rPr>
          <w:sz w:val="24"/>
          <w:szCs w:val="24"/>
        </w:rPr>
        <w:t>–</w:t>
      </w:r>
      <w:r w:rsidR="00C11303">
        <w:rPr>
          <w:sz w:val="24"/>
          <w:szCs w:val="24"/>
        </w:rPr>
        <w:t xml:space="preserve"> </w:t>
      </w:r>
      <w:r w:rsidR="000A49BB">
        <w:rPr>
          <w:sz w:val="22"/>
          <w:szCs w:val="22"/>
        </w:rPr>
        <w:t>криолито-глиноземная корка;</w:t>
      </w:r>
    </w:p>
    <w:p w:rsidR="00F50454" w:rsidRPr="000A49BB" w:rsidRDefault="00C11303" w:rsidP="00AE1333">
      <w:pPr>
        <w:pStyle w:val="af"/>
        <w:tabs>
          <w:tab w:val="left" w:pos="2127"/>
        </w:tabs>
        <w:ind w:left="0" w:right="0" w:firstLine="709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2 </w:t>
      </w:r>
      <w:r w:rsidRPr="00C11303">
        <w:rPr>
          <w:sz w:val="24"/>
          <w:szCs w:val="24"/>
        </w:rPr>
        <w:t>–</w:t>
      </w:r>
      <w:r>
        <w:t xml:space="preserve"> </w:t>
      </w:r>
      <w:r w:rsidR="00F50454" w:rsidRPr="000A49BB">
        <w:rPr>
          <w:sz w:val="22"/>
          <w:szCs w:val="22"/>
        </w:rPr>
        <w:t>боковые гарнисажи и подовые настыли</w:t>
      </w:r>
    </w:p>
    <w:p w:rsidR="00F50454" w:rsidRDefault="00F50454" w:rsidP="00AE1333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7"/>
        </w:rPr>
      </w:pPr>
    </w:p>
    <w:p w:rsidR="00F50454" w:rsidRDefault="00F50454" w:rsidP="00AE1333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rFonts w:ascii="Arial" w:hAnsi="Arial"/>
          <w:sz w:val="28"/>
        </w:rPr>
      </w:pPr>
      <w:r>
        <w:rPr>
          <w:color w:val="000000"/>
          <w:sz w:val="28"/>
          <w:szCs w:val="27"/>
        </w:rPr>
        <w:lastRenderedPageBreak/>
        <w:t>В процессе обслуживания 2</w:t>
      </w:r>
      <w:r>
        <w:rPr>
          <w:color w:val="000000"/>
          <w:sz w:val="28"/>
          <w:szCs w:val="27"/>
        </w:rPr>
        <w:sym w:font="Symbol" w:char="F0B8"/>
      </w:r>
      <w:r>
        <w:rPr>
          <w:color w:val="000000"/>
          <w:sz w:val="28"/>
          <w:szCs w:val="27"/>
        </w:rPr>
        <w:t>3 раза в смену (6 ч) производится обрабо</w:t>
      </w:r>
      <w:r>
        <w:rPr>
          <w:color w:val="000000"/>
          <w:sz w:val="28"/>
          <w:szCs w:val="27"/>
        </w:rPr>
        <w:t>т</w:t>
      </w:r>
      <w:r>
        <w:rPr>
          <w:color w:val="000000"/>
          <w:sz w:val="28"/>
          <w:szCs w:val="27"/>
        </w:rPr>
        <w:t xml:space="preserve">ка </w:t>
      </w:r>
      <w:r w:rsidRPr="00F2244D">
        <w:rPr>
          <w:color w:val="000000"/>
          <w:position w:val="-6"/>
          <w:sz w:val="28"/>
          <w:szCs w:val="27"/>
        </w:rPr>
        <w:object w:dxaOrig="340" w:dyaOrig="320">
          <v:shape id="_x0000_i2354" type="#_x0000_t75" style="width:16.5pt;height:16.5pt" o:ole="">
            <v:imagedata r:id="rId2386" o:title=""/>
          </v:shape>
          <o:OLEObject Type="Embed" ProgID="Equation.3" ShapeID="_x0000_i2354" DrawAspect="Content" ObjectID="_1385374584" r:id="rId2387"/>
        </w:object>
      </w:r>
      <w:r>
        <w:rPr>
          <w:color w:val="000000"/>
          <w:sz w:val="28"/>
          <w:szCs w:val="27"/>
        </w:rPr>
        <w:t xml:space="preserve"> ванны специализированными машинами. В период обработки осущес</w:t>
      </w:r>
      <w:r>
        <w:rPr>
          <w:color w:val="000000"/>
          <w:sz w:val="28"/>
          <w:szCs w:val="27"/>
        </w:rPr>
        <w:t>т</w:t>
      </w:r>
      <w:r w:rsidR="00C11303">
        <w:rPr>
          <w:color w:val="000000"/>
          <w:sz w:val="28"/>
          <w:szCs w:val="27"/>
        </w:rPr>
        <w:t>вляется погружение криоли</w:t>
      </w:r>
      <w:r>
        <w:rPr>
          <w:color w:val="000000"/>
          <w:sz w:val="28"/>
          <w:szCs w:val="27"/>
        </w:rPr>
        <w:t xml:space="preserve">но-глиноземной корки в электролит и подсыпка новой порции глинозема </w:t>
      </w:r>
      <w:r w:rsidRPr="00F2244D">
        <w:rPr>
          <w:color w:val="000000"/>
          <w:position w:val="-14"/>
          <w:sz w:val="28"/>
          <w:szCs w:val="27"/>
        </w:rPr>
        <w:object w:dxaOrig="1060" w:dyaOrig="440">
          <v:shape id="_x0000_i2355" type="#_x0000_t75" style="width:52.5pt;height:23.25pt" o:ole="">
            <v:imagedata r:id="rId2388" o:title=""/>
          </v:shape>
          <o:OLEObject Type="Embed" ProgID="Equation.3" ShapeID="_x0000_i2355" DrawAspect="Content" ObjectID="_1385374585" r:id="rId2389"/>
        </w:object>
      </w:r>
      <w:r>
        <w:rPr>
          <w:color w:val="000000"/>
          <w:sz w:val="28"/>
          <w:szCs w:val="27"/>
        </w:rPr>
        <w:t>. Особенность данной операции заключае</w:t>
      </w:r>
      <w:r>
        <w:rPr>
          <w:color w:val="000000"/>
          <w:sz w:val="28"/>
          <w:szCs w:val="27"/>
        </w:rPr>
        <w:t>т</w:t>
      </w:r>
      <w:r>
        <w:rPr>
          <w:color w:val="000000"/>
          <w:sz w:val="28"/>
          <w:szCs w:val="27"/>
        </w:rPr>
        <w:t>ся в том, что чрезмерное увеличение количества глинозема в ванне ведет к образованию осадков на подине, к увеличению сопротивления и, как следс</w:t>
      </w:r>
      <w:r>
        <w:rPr>
          <w:color w:val="000000"/>
          <w:sz w:val="28"/>
          <w:szCs w:val="27"/>
        </w:rPr>
        <w:t>т</w:t>
      </w:r>
      <w:r>
        <w:rPr>
          <w:color w:val="000000"/>
          <w:sz w:val="28"/>
          <w:szCs w:val="27"/>
        </w:rPr>
        <w:t>вие, нарушени</w:t>
      </w:r>
      <w:r w:rsidR="00C11303">
        <w:rPr>
          <w:color w:val="000000"/>
          <w:sz w:val="28"/>
          <w:szCs w:val="27"/>
        </w:rPr>
        <w:t>ю</w:t>
      </w:r>
      <w:r>
        <w:rPr>
          <w:color w:val="000000"/>
          <w:sz w:val="28"/>
          <w:szCs w:val="27"/>
        </w:rPr>
        <w:t xml:space="preserve"> нормального хода работы электролизера. С другой стороны, малое содержание </w:t>
      </w:r>
      <w:r w:rsidRPr="00F2244D">
        <w:rPr>
          <w:color w:val="000000"/>
          <w:position w:val="-14"/>
          <w:sz w:val="28"/>
          <w:szCs w:val="27"/>
        </w:rPr>
        <w:object w:dxaOrig="840" w:dyaOrig="440">
          <v:shape id="_x0000_i2356" type="#_x0000_t75" style="width:42.75pt;height:23.25pt" o:ole="">
            <v:imagedata r:id="rId2390" o:title=""/>
          </v:shape>
          <o:OLEObject Type="Embed" ProgID="Equation.3" ShapeID="_x0000_i2356" DrawAspect="Content" ObjectID="_1385374586" r:id="rId2391"/>
        </w:object>
      </w:r>
      <w:r>
        <w:rPr>
          <w:color w:val="000000"/>
          <w:sz w:val="28"/>
          <w:szCs w:val="27"/>
        </w:rPr>
        <w:t xml:space="preserve"> в электролите вызывает увеличение числа анодных эффектов, что ведет не только к снижению производительности, но и пер</w:t>
      </w:r>
      <w:r>
        <w:rPr>
          <w:color w:val="000000"/>
          <w:sz w:val="28"/>
          <w:szCs w:val="27"/>
        </w:rPr>
        <w:t>е</w:t>
      </w:r>
      <w:r>
        <w:rPr>
          <w:color w:val="000000"/>
          <w:sz w:val="28"/>
          <w:szCs w:val="27"/>
        </w:rPr>
        <w:t>расходу электрической энергии. На практике для улучшения режима работы электролизера применяют частые обработки с малой загрузкой. Это спосо</w:t>
      </w:r>
      <w:r>
        <w:rPr>
          <w:color w:val="000000"/>
          <w:sz w:val="28"/>
          <w:szCs w:val="27"/>
        </w:rPr>
        <w:t>б</w:t>
      </w:r>
      <w:r>
        <w:rPr>
          <w:color w:val="000000"/>
          <w:sz w:val="28"/>
          <w:szCs w:val="27"/>
        </w:rPr>
        <w:t>ствует равномерной подаче глинозема в расплав электролита, и постоянству концентрации глинозема. Растворимость глинозема при криолитовом отн</w:t>
      </w:r>
      <w:r>
        <w:rPr>
          <w:color w:val="000000"/>
          <w:sz w:val="28"/>
          <w:szCs w:val="27"/>
        </w:rPr>
        <w:t>о</w:t>
      </w:r>
      <w:r>
        <w:rPr>
          <w:color w:val="000000"/>
          <w:sz w:val="28"/>
          <w:szCs w:val="27"/>
        </w:rPr>
        <w:t xml:space="preserve">шении </w:t>
      </w:r>
      <w:r w:rsidRPr="00F2244D">
        <w:rPr>
          <w:color w:val="000000"/>
          <w:position w:val="-14"/>
          <w:sz w:val="28"/>
          <w:szCs w:val="27"/>
        </w:rPr>
        <w:object w:dxaOrig="1860" w:dyaOrig="440">
          <v:shape id="_x0000_i2357" type="#_x0000_t75" style="width:91.5pt;height:23.25pt" o:ole="">
            <v:imagedata r:id="rId2392" o:title=""/>
          </v:shape>
          <o:OLEObject Type="Embed" ProgID="Equation.3" ShapeID="_x0000_i2357" DrawAspect="Content" ObjectID="_1385374587" r:id="rId2393"/>
        </w:object>
      </w:r>
      <w:r>
        <w:rPr>
          <w:color w:val="000000"/>
          <w:sz w:val="28"/>
          <w:szCs w:val="27"/>
        </w:rPr>
        <w:t xml:space="preserve"> (кислая среда) и температуре </w:t>
      </w:r>
      <w:r w:rsidRPr="00F2244D">
        <w:rPr>
          <w:color w:val="000000"/>
          <w:position w:val="-12"/>
          <w:sz w:val="28"/>
          <w:szCs w:val="27"/>
        </w:rPr>
        <w:object w:dxaOrig="2220" w:dyaOrig="499">
          <v:shape id="_x0000_i2358" type="#_x0000_t75" style="width:111pt;height:26.25pt" o:ole="">
            <v:imagedata r:id="rId2394" o:title=""/>
          </v:shape>
          <o:OLEObject Type="Embed" ProgID="Equation.3" ShapeID="_x0000_i2358" DrawAspect="Content" ObjectID="_1385374588" r:id="rId2395"/>
        </w:object>
      </w:r>
      <w:r>
        <w:rPr>
          <w:color w:val="000000"/>
          <w:sz w:val="28"/>
          <w:szCs w:val="27"/>
        </w:rPr>
        <w:t xml:space="preserve"> с</w:t>
      </w:r>
      <w:r>
        <w:rPr>
          <w:color w:val="000000"/>
          <w:sz w:val="28"/>
          <w:szCs w:val="27"/>
        </w:rPr>
        <w:t>о</w:t>
      </w:r>
      <w:r>
        <w:rPr>
          <w:color w:val="000000"/>
          <w:sz w:val="28"/>
          <w:szCs w:val="27"/>
        </w:rPr>
        <w:t>ставляет 10</w:t>
      </w:r>
      <w:r w:rsidR="00C11303">
        <w:rPr>
          <w:color w:val="000000"/>
          <w:sz w:val="28"/>
          <w:szCs w:val="27"/>
        </w:rPr>
        <w:t xml:space="preserve"> </w:t>
      </w:r>
      <w:r>
        <w:rPr>
          <w:color w:val="000000"/>
          <w:sz w:val="28"/>
          <w:szCs w:val="27"/>
        </w:rPr>
        <w:t>%. Глинозем понижает температуру начала затвердевания и плотность электролита, уменьшает летучесть, но в то</w:t>
      </w:r>
      <w:r w:rsidR="00C11303">
        <w:rPr>
          <w:color w:val="000000"/>
          <w:sz w:val="28"/>
          <w:szCs w:val="27"/>
        </w:rPr>
        <w:t xml:space="preserve"> </w:t>
      </w:r>
      <w:r>
        <w:rPr>
          <w:color w:val="000000"/>
          <w:sz w:val="28"/>
          <w:szCs w:val="27"/>
        </w:rPr>
        <w:t>же время снижает эле</w:t>
      </w:r>
      <w:r>
        <w:rPr>
          <w:color w:val="000000"/>
          <w:sz w:val="28"/>
          <w:szCs w:val="27"/>
        </w:rPr>
        <w:t>к</w:t>
      </w:r>
      <w:r>
        <w:rPr>
          <w:color w:val="000000"/>
          <w:sz w:val="28"/>
          <w:szCs w:val="27"/>
        </w:rPr>
        <w:t>тропроводность.</w:t>
      </w:r>
    </w:p>
    <w:p w:rsidR="00F50454" w:rsidRDefault="00F50454" w:rsidP="00AE1333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Существенное влияние на состояние электролизера оказывает состав электролита, характеристикой которого является криолитовое отношение </w:t>
      </w:r>
      <w:r w:rsidRPr="00F2244D">
        <w:rPr>
          <w:color w:val="000000"/>
          <w:position w:val="-14"/>
          <w:sz w:val="28"/>
          <w:szCs w:val="27"/>
        </w:rPr>
        <w:object w:dxaOrig="2400" w:dyaOrig="440">
          <v:shape id="_x0000_i2359" type="#_x0000_t75" style="width:120.75pt;height:23.25pt" o:ole="">
            <v:imagedata r:id="rId2396" o:title=""/>
          </v:shape>
          <o:OLEObject Type="Embed" ProgID="Equation.3" ShapeID="_x0000_i2359" DrawAspect="Content" ObjectID="_1385374589" r:id="rId2397"/>
        </w:object>
      </w:r>
      <w:r>
        <w:rPr>
          <w:color w:val="000000"/>
          <w:sz w:val="28"/>
          <w:szCs w:val="27"/>
        </w:rPr>
        <w:t>. Состав электролита за счет расхода компонент в пр</w:t>
      </w:r>
      <w:r>
        <w:rPr>
          <w:color w:val="000000"/>
          <w:sz w:val="28"/>
          <w:szCs w:val="27"/>
        </w:rPr>
        <w:t>о</w:t>
      </w:r>
      <w:r>
        <w:rPr>
          <w:color w:val="000000"/>
          <w:sz w:val="28"/>
          <w:szCs w:val="27"/>
        </w:rPr>
        <w:t xml:space="preserve">цессе обслуживания непрерывно изменяется. Для поддержания </w:t>
      </w:r>
      <w:r w:rsidRPr="00F2244D">
        <w:rPr>
          <w:color w:val="000000"/>
          <w:position w:val="-14"/>
          <w:sz w:val="28"/>
          <w:szCs w:val="27"/>
        </w:rPr>
        <w:object w:dxaOrig="440" w:dyaOrig="440">
          <v:shape id="_x0000_i2360" type="#_x0000_t75" style="width:23.25pt;height:23.25pt" o:ole="">
            <v:imagedata r:id="rId2398" o:title=""/>
          </v:shape>
          <o:OLEObject Type="Embed" ProgID="Equation.3" ShapeID="_x0000_i2360" DrawAspect="Content" ObjectID="_1385374590" r:id="rId2399"/>
        </w:object>
      </w:r>
      <w:r>
        <w:rPr>
          <w:color w:val="000000"/>
          <w:sz w:val="28"/>
          <w:szCs w:val="27"/>
        </w:rPr>
        <w:t xml:space="preserve"> вводятся корректирующие вещества: фтористый алюминий </w:t>
      </w:r>
      <w:r w:rsidRPr="00F2244D">
        <w:rPr>
          <w:color w:val="000000"/>
          <w:position w:val="-14"/>
          <w:sz w:val="28"/>
          <w:szCs w:val="27"/>
        </w:rPr>
        <w:object w:dxaOrig="1020" w:dyaOrig="440">
          <v:shape id="_x0000_i2361" type="#_x0000_t75" style="width:52.5pt;height:23.25pt" o:ole="">
            <v:imagedata r:id="rId2400" o:title=""/>
          </v:shape>
          <o:OLEObject Type="Embed" ProgID="Equation.3" ShapeID="_x0000_i2361" DrawAspect="Content" ObjectID="_1385374591" r:id="rId2401"/>
        </w:object>
      </w:r>
      <w:r>
        <w:rPr>
          <w:color w:val="000000"/>
          <w:sz w:val="28"/>
          <w:szCs w:val="27"/>
        </w:rPr>
        <w:t>, фтористый кал</w:t>
      </w:r>
      <w:r>
        <w:rPr>
          <w:color w:val="000000"/>
          <w:sz w:val="28"/>
          <w:szCs w:val="27"/>
        </w:rPr>
        <w:t>ь</w:t>
      </w:r>
      <w:r>
        <w:rPr>
          <w:color w:val="000000"/>
          <w:sz w:val="28"/>
          <w:szCs w:val="27"/>
        </w:rPr>
        <w:t xml:space="preserve">ций и магний </w:t>
      </w:r>
      <w:r w:rsidRPr="00F2244D">
        <w:rPr>
          <w:color w:val="000000"/>
          <w:position w:val="-12"/>
          <w:sz w:val="28"/>
          <w:szCs w:val="27"/>
        </w:rPr>
        <w:object w:dxaOrig="1600" w:dyaOrig="420">
          <v:shape id="_x0000_i2362" type="#_x0000_t75" style="width:81.75pt;height:19.5pt" o:ole="">
            <v:imagedata r:id="rId2402" o:title=""/>
          </v:shape>
          <o:OLEObject Type="Embed" ProgID="Equation.3" ShapeID="_x0000_i2362" DrawAspect="Content" ObjectID="_1385374592" r:id="rId2403"/>
        </w:object>
      </w:r>
      <w:r>
        <w:rPr>
          <w:color w:val="000000"/>
          <w:sz w:val="28"/>
          <w:szCs w:val="27"/>
        </w:rPr>
        <w:t xml:space="preserve">, а также добавки </w:t>
      </w:r>
      <w:r w:rsidRPr="00F2244D">
        <w:rPr>
          <w:color w:val="000000"/>
          <w:position w:val="-12"/>
          <w:sz w:val="28"/>
          <w:szCs w:val="27"/>
        </w:rPr>
        <w:object w:dxaOrig="2100" w:dyaOrig="380">
          <v:shape id="_x0000_i2363" type="#_x0000_t75" style="width:105pt;height:19.5pt" o:ole="">
            <v:imagedata r:id="rId2404" o:title=""/>
          </v:shape>
          <o:OLEObject Type="Embed" ProgID="Equation.3" ShapeID="_x0000_i2363" DrawAspect="Content" ObjectID="_1385374593" r:id="rId2405"/>
        </w:object>
      </w:r>
      <w:r>
        <w:rPr>
          <w:color w:val="000000"/>
          <w:sz w:val="28"/>
          <w:szCs w:val="27"/>
        </w:rPr>
        <w:t xml:space="preserve"> и т. п. Опер</w:t>
      </w:r>
      <w:r>
        <w:rPr>
          <w:color w:val="000000"/>
          <w:sz w:val="28"/>
          <w:szCs w:val="27"/>
        </w:rPr>
        <w:t>а</w:t>
      </w:r>
      <w:r>
        <w:rPr>
          <w:color w:val="000000"/>
          <w:sz w:val="28"/>
          <w:szCs w:val="27"/>
        </w:rPr>
        <w:t xml:space="preserve">тивная коррекция </w:t>
      </w:r>
      <w:r w:rsidRPr="00F2244D">
        <w:rPr>
          <w:color w:val="000000"/>
          <w:position w:val="-14"/>
          <w:sz w:val="28"/>
          <w:szCs w:val="27"/>
        </w:rPr>
        <w:object w:dxaOrig="440" w:dyaOrig="440">
          <v:shape id="_x0000_i2364" type="#_x0000_t75" style="width:23.25pt;height:23.25pt" o:ole="">
            <v:imagedata r:id="rId2406" o:title=""/>
          </v:shape>
          <o:OLEObject Type="Embed" ProgID="Equation.3" ShapeID="_x0000_i2364" DrawAspect="Content" ObjectID="_1385374594" r:id="rId2407"/>
        </w:object>
      </w:r>
      <w:r>
        <w:rPr>
          <w:color w:val="000000"/>
          <w:sz w:val="28"/>
          <w:szCs w:val="27"/>
        </w:rPr>
        <w:t xml:space="preserve"> осуществляется фтористым алюминием. Остальные добавки вводятся раз в 2-3 месяца Их содержание в электролите не должно превышать в сумме 10</w:t>
      </w:r>
      <w:r w:rsidR="00C11303">
        <w:rPr>
          <w:color w:val="000000"/>
          <w:sz w:val="28"/>
          <w:szCs w:val="27"/>
        </w:rPr>
        <w:t xml:space="preserve"> </w:t>
      </w:r>
      <w:r>
        <w:rPr>
          <w:color w:val="000000"/>
          <w:sz w:val="28"/>
          <w:szCs w:val="27"/>
        </w:rPr>
        <w:t>% от общего веса электролита.</w:t>
      </w:r>
      <w:r>
        <w:rPr>
          <w:rFonts w:ascii="Arial" w:hAnsi="Arial"/>
          <w:sz w:val="28"/>
        </w:rPr>
        <w:t xml:space="preserve"> </w:t>
      </w:r>
      <w:r>
        <w:rPr>
          <w:color w:val="000000"/>
          <w:sz w:val="28"/>
          <w:szCs w:val="27"/>
        </w:rPr>
        <w:t>Криолитовое отнош</w:t>
      </w:r>
      <w:r>
        <w:rPr>
          <w:color w:val="000000"/>
          <w:sz w:val="28"/>
          <w:szCs w:val="27"/>
        </w:rPr>
        <w:t>е</w:t>
      </w:r>
      <w:r>
        <w:rPr>
          <w:color w:val="000000"/>
          <w:sz w:val="28"/>
          <w:szCs w:val="27"/>
        </w:rPr>
        <w:t>ние определяется методом кристаллооптического анализа проб, отбираемых из каждой ванны 7</w:t>
      </w:r>
      <w:r>
        <w:rPr>
          <w:color w:val="000000"/>
          <w:sz w:val="28"/>
          <w:szCs w:val="27"/>
        </w:rPr>
        <w:sym w:font="Symbol" w:char="F0B8"/>
      </w:r>
      <w:r>
        <w:rPr>
          <w:color w:val="000000"/>
          <w:sz w:val="28"/>
          <w:szCs w:val="27"/>
        </w:rPr>
        <w:t>8 раз в месяц. Результат анализа поступает из лаборат</w:t>
      </w:r>
      <w:r>
        <w:rPr>
          <w:color w:val="000000"/>
          <w:sz w:val="28"/>
          <w:szCs w:val="27"/>
        </w:rPr>
        <w:t>о</w:t>
      </w:r>
      <w:r>
        <w:rPr>
          <w:color w:val="000000"/>
          <w:sz w:val="28"/>
          <w:szCs w:val="27"/>
        </w:rPr>
        <w:t>рии в корпус на 3-ий день после взятия пробы.</w:t>
      </w:r>
    </w:p>
    <w:p w:rsidR="00F50454" w:rsidRDefault="00F50454" w:rsidP="00AE1333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Тепловое состояние электролизера зависит от уровня электролита </w:t>
      </w:r>
      <w:r w:rsidRPr="00F2244D">
        <w:rPr>
          <w:color w:val="000000"/>
          <w:position w:val="-14"/>
          <w:sz w:val="28"/>
          <w:szCs w:val="27"/>
        </w:rPr>
        <w:object w:dxaOrig="460" w:dyaOrig="440">
          <v:shape id="_x0000_i2365" type="#_x0000_t75" style="width:23.25pt;height:23.25pt" o:ole="">
            <v:imagedata r:id="rId2408" o:title=""/>
          </v:shape>
          <o:OLEObject Type="Embed" ProgID="Equation.3" ShapeID="_x0000_i2365" DrawAspect="Content" ObjectID="_1385374595" r:id="rId2409"/>
        </w:object>
      </w:r>
      <w:r>
        <w:rPr>
          <w:color w:val="000000"/>
          <w:sz w:val="28"/>
          <w:szCs w:val="27"/>
        </w:rPr>
        <w:t xml:space="preserve">, уровня металла </w:t>
      </w:r>
      <w:r w:rsidRPr="00F2244D">
        <w:rPr>
          <w:color w:val="000000"/>
          <w:position w:val="-14"/>
          <w:sz w:val="28"/>
          <w:szCs w:val="27"/>
        </w:rPr>
        <w:object w:dxaOrig="520" w:dyaOrig="440">
          <v:shape id="_x0000_i2366" type="#_x0000_t75" style="width:26.25pt;height:23.25pt" o:ole="">
            <v:imagedata r:id="rId2410" o:title=""/>
          </v:shape>
          <o:OLEObject Type="Embed" ProgID="Equation.3" ShapeID="_x0000_i2366" DrawAspect="Content" ObjectID="_1385374596" r:id="rId2411"/>
        </w:object>
      </w:r>
      <w:r>
        <w:rPr>
          <w:color w:val="000000"/>
          <w:sz w:val="28"/>
          <w:szCs w:val="27"/>
        </w:rPr>
        <w:t>, размеров боковых гарнисажей и подовых настылей. П</w:t>
      </w:r>
      <w:r>
        <w:rPr>
          <w:color w:val="000000"/>
          <w:sz w:val="28"/>
          <w:szCs w:val="27"/>
        </w:rPr>
        <w:t>о</w:t>
      </w:r>
      <w:r>
        <w:rPr>
          <w:color w:val="000000"/>
          <w:sz w:val="28"/>
          <w:szCs w:val="27"/>
        </w:rPr>
        <w:t xml:space="preserve">следние определяют форму рабочего пространства </w:t>
      </w:r>
      <w:r>
        <w:rPr>
          <w:color w:val="000000"/>
          <w:sz w:val="32"/>
          <w:szCs w:val="27"/>
        </w:rPr>
        <w:t>(</w:t>
      </w:r>
      <w:r>
        <w:rPr>
          <w:i/>
          <w:iCs/>
          <w:color w:val="000000"/>
          <w:sz w:val="32"/>
          <w:szCs w:val="27"/>
        </w:rPr>
        <w:t>ФРП</w:t>
      </w:r>
      <w:r>
        <w:rPr>
          <w:color w:val="000000"/>
          <w:sz w:val="32"/>
          <w:szCs w:val="27"/>
        </w:rPr>
        <w:t>)</w:t>
      </w:r>
      <w:r>
        <w:rPr>
          <w:i/>
          <w:iCs/>
          <w:color w:val="000000"/>
          <w:sz w:val="32"/>
          <w:szCs w:val="27"/>
        </w:rPr>
        <w:t>.</w:t>
      </w:r>
      <w:r>
        <w:rPr>
          <w:color w:val="000000"/>
          <w:sz w:val="28"/>
          <w:szCs w:val="27"/>
        </w:rPr>
        <w:t xml:space="preserve"> Уровень эле</w:t>
      </w:r>
      <w:r>
        <w:rPr>
          <w:color w:val="000000"/>
          <w:sz w:val="28"/>
          <w:szCs w:val="27"/>
        </w:rPr>
        <w:t>к</w:t>
      </w:r>
      <w:r>
        <w:rPr>
          <w:color w:val="000000"/>
          <w:sz w:val="28"/>
          <w:szCs w:val="27"/>
        </w:rPr>
        <w:t>тролита влияет на равномерность притока глинозема под анод и отвод тепла из рабочей зоны. Увеличение объема электролита достигается введением свежего, флотационного или оборотного криолита.</w:t>
      </w:r>
    </w:p>
    <w:p w:rsidR="00F50454" w:rsidRDefault="00F50454" w:rsidP="00AE1333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rFonts w:ascii="Arial" w:hAnsi="Arial"/>
          <w:sz w:val="28"/>
        </w:rPr>
      </w:pPr>
      <w:r>
        <w:rPr>
          <w:color w:val="000000"/>
          <w:sz w:val="28"/>
          <w:szCs w:val="27"/>
        </w:rPr>
        <w:t xml:space="preserve">Уровень металла </w:t>
      </w:r>
      <w:r w:rsidRPr="00F2244D">
        <w:rPr>
          <w:color w:val="000000"/>
          <w:position w:val="-14"/>
          <w:sz w:val="28"/>
          <w:szCs w:val="27"/>
        </w:rPr>
        <w:object w:dxaOrig="520" w:dyaOrig="440">
          <v:shape id="_x0000_i2367" type="#_x0000_t75" style="width:26.25pt;height:23.25pt" o:ole="">
            <v:imagedata r:id="rId2410" o:title=""/>
          </v:shape>
          <o:OLEObject Type="Embed" ProgID="Equation.3" ShapeID="_x0000_i2367" DrawAspect="Content" ObjectID="_1385374597" r:id="rId2412"/>
        </w:object>
      </w:r>
      <w:r>
        <w:rPr>
          <w:color w:val="000000"/>
          <w:sz w:val="28"/>
          <w:szCs w:val="27"/>
        </w:rPr>
        <w:t xml:space="preserve"> определяется массой жидкого алюминия, пост</w:t>
      </w:r>
      <w:r>
        <w:rPr>
          <w:color w:val="000000"/>
          <w:sz w:val="28"/>
          <w:szCs w:val="27"/>
        </w:rPr>
        <w:t>о</w:t>
      </w:r>
      <w:r>
        <w:rPr>
          <w:color w:val="000000"/>
          <w:sz w:val="28"/>
          <w:szCs w:val="27"/>
        </w:rPr>
        <w:t>янно находящегося в электролизере.</w:t>
      </w:r>
    </w:p>
    <w:p w:rsidR="00F50454" w:rsidRDefault="00F50454" w:rsidP="00AE1333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rFonts w:ascii="Arial" w:hAnsi="Arial"/>
          <w:sz w:val="28"/>
        </w:rPr>
      </w:pPr>
      <w:r>
        <w:rPr>
          <w:color w:val="000000"/>
          <w:sz w:val="28"/>
          <w:szCs w:val="27"/>
        </w:rPr>
        <w:t xml:space="preserve">Процессы, происходящие в межполюсном зазоре </w:t>
      </w:r>
      <w:r w:rsidRPr="00F2244D">
        <w:rPr>
          <w:color w:val="000000"/>
          <w:position w:val="-6"/>
          <w:sz w:val="28"/>
          <w:szCs w:val="27"/>
        </w:rPr>
        <w:object w:dxaOrig="160" w:dyaOrig="340">
          <v:shape id="_x0000_i2368" type="#_x0000_t75" style="width:9.75pt;height:16.5pt" o:ole="">
            <v:imagedata r:id="rId2413" o:title=""/>
          </v:shape>
          <o:OLEObject Type="Embed" ProgID="Equation.3" ShapeID="_x0000_i2368" DrawAspect="Content" ObjectID="_1385374598" r:id="rId2414"/>
        </w:object>
      </w:r>
      <w:r>
        <w:rPr>
          <w:color w:val="000000"/>
          <w:sz w:val="28"/>
          <w:szCs w:val="27"/>
        </w:rPr>
        <w:t xml:space="preserve"> (расстояние от п</w:t>
      </w:r>
      <w:r>
        <w:rPr>
          <w:color w:val="000000"/>
          <w:sz w:val="28"/>
          <w:szCs w:val="27"/>
        </w:rPr>
        <w:t>о</w:t>
      </w:r>
      <w:r>
        <w:rPr>
          <w:color w:val="000000"/>
          <w:sz w:val="28"/>
          <w:szCs w:val="27"/>
        </w:rPr>
        <w:t>верхности анода до зеркала металла)</w:t>
      </w:r>
      <w:r w:rsidR="00C11303">
        <w:rPr>
          <w:color w:val="000000"/>
          <w:sz w:val="28"/>
          <w:szCs w:val="27"/>
        </w:rPr>
        <w:t>,</w:t>
      </w:r>
      <w:r>
        <w:rPr>
          <w:color w:val="000000"/>
          <w:sz w:val="28"/>
          <w:szCs w:val="27"/>
        </w:rPr>
        <w:t xml:space="preserve"> являются основными в работе электр</w:t>
      </w:r>
      <w:r>
        <w:rPr>
          <w:color w:val="000000"/>
          <w:sz w:val="28"/>
          <w:szCs w:val="27"/>
        </w:rPr>
        <w:t>о</w:t>
      </w:r>
      <w:r>
        <w:rPr>
          <w:color w:val="000000"/>
          <w:sz w:val="28"/>
          <w:szCs w:val="27"/>
        </w:rPr>
        <w:lastRenderedPageBreak/>
        <w:t xml:space="preserve">лизера. От величины </w:t>
      </w:r>
      <w:r w:rsidRPr="00F2244D">
        <w:rPr>
          <w:color w:val="000000"/>
          <w:position w:val="-6"/>
          <w:sz w:val="28"/>
          <w:szCs w:val="27"/>
        </w:rPr>
        <w:object w:dxaOrig="160" w:dyaOrig="340">
          <v:shape id="_x0000_i2369" type="#_x0000_t75" style="width:9.75pt;height:16.5pt" o:ole="">
            <v:imagedata r:id="rId2413" o:title=""/>
          </v:shape>
          <o:OLEObject Type="Embed" ProgID="Equation.3" ShapeID="_x0000_i2369" DrawAspect="Content" ObjectID="_1385374599" r:id="rId2415"/>
        </w:object>
      </w:r>
      <w:r>
        <w:rPr>
          <w:color w:val="000000"/>
          <w:sz w:val="28"/>
          <w:szCs w:val="27"/>
        </w:rPr>
        <w:t xml:space="preserve"> зависит количество выделенного тепла, расход эле</w:t>
      </w:r>
      <w:r>
        <w:rPr>
          <w:color w:val="000000"/>
          <w:sz w:val="28"/>
          <w:szCs w:val="27"/>
        </w:rPr>
        <w:t>к</w:t>
      </w:r>
      <w:r>
        <w:rPr>
          <w:color w:val="000000"/>
          <w:sz w:val="28"/>
          <w:szCs w:val="27"/>
        </w:rPr>
        <w:t>троэнергии, производительность, скорость прямых и обратных электрохим</w:t>
      </w:r>
      <w:r>
        <w:rPr>
          <w:color w:val="000000"/>
          <w:sz w:val="28"/>
          <w:szCs w:val="27"/>
        </w:rPr>
        <w:t>и</w:t>
      </w:r>
      <w:r>
        <w:rPr>
          <w:color w:val="000000"/>
          <w:sz w:val="28"/>
          <w:szCs w:val="27"/>
        </w:rPr>
        <w:t>ческих процессов и т. д. Значимость данного фактора отражает тот факт, что существующие в настоящее время системы автоматизации процесса электр</w:t>
      </w:r>
      <w:r>
        <w:rPr>
          <w:color w:val="000000"/>
          <w:sz w:val="28"/>
          <w:szCs w:val="27"/>
        </w:rPr>
        <w:t>о</w:t>
      </w:r>
      <w:r>
        <w:rPr>
          <w:color w:val="000000"/>
          <w:sz w:val="28"/>
          <w:szCs w:val="27"/>
        </w:rPr>
        <w:t xml:space="preserve">лиза основаны на автоматическом регулировании межполюсного расстояния. Основные зависимости выходных показателей процесса также получены в функции </w:t>
      </w:r>
      <w:r w:rsidRPr="00F2244D">
        <w:rPr>
          <w:color w:val="000000"/>
          <w:position w:val="-6"/>
          <w:sz w:val="28"/>
          <w:szCs w:val="27"/>
        </w:rPr>
        <w:object w:dxaOrig="160" w:dyaOrig="340">
          <v:shape id="_x0000_i2370" type="#_x0000_t75" style="width:9.75pt;height:16.5pt" o:ole="">
            <v:imagedata r:id="rId2413" o:title=""/>
          </v:shape>
          <o:OLEObject Type="Embed" ProgID="Equation.3" ShapeID="_x0000_i2370" DrawAspect="Content" ObjectID="_1385374600" r:id="rId2416"/>
        </w:object>
      </w:r>
      <w:r>
        <w:rPr>
          <w:color w:val="000000"/>
          <w:sz w:val="28"/>
          <w:szCs w:val="27"/>
        </w:rPr>
        <w:t xml:space="preserve"> или параметров, его характеризующих. Необходимость в измен</w:t>
      </w:r>
      <w:r>
        <w:rPr>
          <w:color w:val="000000"/>
          <w:sz w:val="28"/>
          <w:szCs w:val="27"/>
        </w:rPr>
        <w:t>е</w:t>
      </w:r>
      <w:r>
        <w:rPr>
          <w:color w:val="000000"/>
          <w:sz w:val="28"/>
          <w:szCs w:val="27"/>
        </w:rPr>
        <w:t xml:space="preserve">нии </w:t>
      </w:r>
      <w:r w:rsidRPr="00F2244D">
        <w:rPr>
          <w:color w:val="000000"/>
          <w:position w:val="-6"/>
          <w:sz w:val="28"/>
          <w:szCs w:val="27"/>
        </w:rPr>
        <w:object w:dxaOrig="160" w:dyaOrig="340">
          <v:shape id="_x0000_i2371" type="#_x0000_t75" style="width:9.75pt;height:16.5pt" o:ole="">
            <v:imagedata r:id="rId2413" o:title=""/>
          </v:shape>
          <o:OLEObject Type="Embed" ProgID="Equation.3" ShapeID="_x0000_i2371" DrawAspect="Content" ObjectID="_1385374601" r:id="rId2417"/>
        </w:object>
      </w:r>
      <w:r>
        <w:rPr>
          <w:color w:val="000000"/>
          <w:sz w:val="28"/>
          <w:szCs w:val="27"/>
        </w:rPr>
        <w:t xml:space="preserve"> возникает от 1 до 20 раз в час.</w:t>
      </w:r>
    </w:p>
    <w:p w:rsidR="00F50454" w:rsidRDefault="00F50454" w:rsidP="00AE1333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rFonts w:ascii="Arial" w:hAnsi="Arial"/>
          <w:sz w:val="28"/>
        </w:rPr>
      </w:pPr>
      <w:r>
        <w:rPr>
          <w:color w:val="000000"/>
          <w:sz w:val="28"/>
          <w:szCs w:val="27"/>
        </w:rPr>
        <w:t xml:space="preserve">Сила тока серии </w:t>
      </w:r>
      <w:r w:rsidRPr="00F2244D">
        <w:rPr>
          <w:color w:val="000000"/>
          <w:position w:val="-14"/>
          <w:sz w:val="28"/>
          <w:szCs w:val="27"/>
        </w:rPr>
        <w:object w:dxaOrig="540" w:dyaOrig="440">
          <v:shape id="_x0000_i2372" type="#_x0000_t75" style="width:26.25pt;height:23.25pt" o:ole="">
            <v:imagedata r:id="rId2418" o:title=""/>
          </v:shape>
          <o:OLEObject Type="Embed" ProgID="Equation.3" ShapeID="_x0000_i2372" DrawAspect="Content" ObjectID="_1385374602" r:id="rId2419"/>
        </w:object>
      </w:r>
      <w:r>
        <w:rPr>
          <w:color w:val="000000"/>
          <w:sz w:val="28"/>
          <w:szCs w:val="27"/>
        </w:rPr>
        <w:t xml:space="preserve"> влияет на производительность электролизера, к</w:t>
      </w:r>
      <w:r>
        <w:rPr>
          <w:color w:val="000000"/>
          <w:sz w:val="28"/>
          <w:szCs w:val="27"/>
        </w:rPr>
        <w:t>о</w:t>
      </w:r>
      <w:r>
        <w:rPr>
          <w:color w:val="000000"/>
          <w:sz w:val="28"/>
          <w:szCs w:val="27"/>
        </w:rPr>
        <w:t>личество выделенного тепла, скорость циркуляции электролита и металла, картину магнитного и электрического полей электролизера. Поскольку все электролизеры в корпусе соединены последовательно, то осуществить инд</w:t>
      </w:r>
      <w:r>
        <w:rPr>
          <w:color w:val="000000"/>
          <w:sz w:val="28"/>
          <w:szCs w:val="27"/>
        </w:rPr>
        <w:t>и</w:t>
      </w:r>
      <w:r>
        <w:rPr>
          <w:color w:val="000000"/>
          <w:sz w:val="28"/>
          <w:szCs w:val="27"/>
        </w:rPr>
        <w:t>видуальное регулирование тока электролизера без подпиточных агрегатов невозможно.</w:t>
      </w:r>
    </w:p>
    <w:p w:rsidR="00F50454" w:rsidRDefault="00F5045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both"/>
        <w:rPr>
          <w:szCs w:val="24"/>
        </w:rPr>
      </w:pPr>
      <w:r>
        <w:t xml:space="preserve">Температура электролита </w:t>
      </w:r>
      <w:r w:rsidRPr="00F2244D">
        <w:rPr>
          <w:position w:val="-14"/>
        </w:rPr>
        <w:object w:dxaOrig="279" w:dyaOrig="440">
          <v:shape id="_x0000_i2373" type="#_x0000_t75" style="width:12.75pt;height:23.25pt" o:ole="">
            <v:imagedata r:id="rId2420" o:title=""/>
          </v:shape>
          <o:OLEObject Type="Embed" ProgID="Equation.3" ShapeID="_x0000_i2373" DrawAspect="Content" ObjectID="_1385374603" r:id="rId2421"/>
        </w:object>
      </w:r>
      <w:r>
        <w:t xml:space="preserve"> является обобщенным показателем тепл</w:t>
      </w:r>
      <w:r>
        <w:t>о</w:t>
      </w:r>
      <w:r>
        <w:t xml:space="preserve">вого режима электролизера. Кроме факторов, перечисленных выше, на </w:t>
      </w:r>
      <w:r w:rsidRPr="00F2244D">
        <w:rPr>
          <w:position w:val="-14"/>
        </w:rPr>
        <w:object w:dxaOrig="279" w:dyaOrig="440">
          <v:shape id="_x0000_i2374" type="#_x0000_t75" style="width:12.75pt;height:23.25pt" o:ole="">
            <v:imagedata r:id="rId2420" o:title=""/>
          </v:shape>
          <o:OLEObject Type="Embed" ProgID="Equation.3" ShapeID="_x0000_i2374" DrawAspect="Content" ObjectID="_1385374604" r:id="rId2422"/>
        </w:object>
      </w:r>
      <w:r>
        <w:t xml:space="preserve"> влияют скорость и температура воздушных потоков, охлаждающих электр</w:t>
      </w:r>
      <w:r>
        <w:t>о</w:t>
      </w:r>
      <w:r>
        <w:t>лизер, состояние анода, ФРП и другие неконтролируемые внешние и вну</w:t>
      </w:r>
      <w:r>
        <w:t>т</w:t>
      </w:r>
      <w:r>
        <w:t>ренние возмущения.</w:t>
      </w:r>
    </w:p>
    <w:p w:rsidR="00F50454" w:rsidRDefault="00F50454" w:rsidP="00AE1333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7"/>
        </w:rPr>
        <w:t>Изменение свойств футеровки в процессе старения ванны отражает с</w:t>
      </w:r>
      <w:r>
        <w:rPr>
          <w:color w:val="000000"/>
          <w:sz w:val="28"/>
          <w:szCs w:val="27"/>
        </w:rPr>
        <w:t>о</w:t>
      </w:r>
      <w:r>
        <w:rPr>
          <w:color w:val="000000"/>
          <w:sz w:val="28"/>
          <w:szCs w:val="27"/>
        </w:rPr>
        <w:t xml:space="preserve">противление подины </w:t>
      </w:r>
      <w:r w:rsidRPr="00F2244D">
        <w:rPr>
          <w:color w:val="000000"/>
          <w:position w:val="-14"/>
          <w:sz w:val="28"/>
          <w:szCs w:val="27"/>
        </w:rPr>
        <w:object w:dxaOrig="400" w:dyaOrig="440">
          <v:shape id="_x0000_i2375" type="#_x0000_t75" style="width:19.5pt;height:23.25pt" o:ole="">
            <v:imagedata r:id="rId2423" o:title=""/>
          </v:shape>
          <o:OLEObject Type="Embed" ProgID="Equation.3" ShapeID="_x0000_i2375" DrawAspect="Content" ObjectID="_1385374605" r:id="rId2424"/>
        </w:object>
      </w:r>
      <w:r>
        <w:rPr>
          <w:color w:val="000000"/>
          <w:sz w:val="28"/>
          <w:szCs w:val="27"/>
        </w:rPr>
        <w:t>.</w:t>
      </w:r>
    </w:p>
    <w:p w:rsidR="00F50454" w:rsidRDefault="00F50454" w:rsidP="00AE1333">
      <w:pPr>
        <w:pStyle w:val="20"/>
        <w:tabs>
          <w:tab w:val="left" w:pos="2127"/>
        </w:tabs>
        <w:spacing w:line="240" w:lineRule="auto"/>
        <w:ind w:left="0" w:firstLine="709"/>
        <w:rPr>
          <w:szCs w:val="24"/>
        </w:rPr>
      </w:pPr>
      <w:r>
        <w:t>К основным технико-экономическим показателям относятся:</w:t>
      </w:r>
    </w:p>
    <w:p w:rsidR="00F50454" w:rsidRDefault="00F50454" w:rsidP="00DA767C">
      <w:pPr>
        <w:shd w:val="clear" w:color="auto" w:fill="FFFFFF"/>
        <w:tabs>
          <w:tab w:val="left" w:pos="2127"/>
        </w:tabs>
        <w:autoSpaceDE w:val="0"/>
        <w:autoSpaceDN w:val="0"/>
        <w:adjustRightInd w:val="0"/>
        <w:jc w:val="both"/>
        <w:rPr>
          <w:sz w:val="28"/>
        </w:rPr>
      </w:pPr>
      <w:r>
        <w:rPr>
          <w:color w:val="000000"/>
          <w:sz w:val="28"/>
          <w:szCs w:val="27"/>
        </w:rPr>
        <w:t>выход по току, определяемый по формуле</w:t>
      </w:r>
    </w:p>
    <w:p w:rsidR="00F50454" w:rsidRDefault="00F50454" w:rsidP="00AE1333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center"/>
        <w:rPr>
          <w:color w:val="000000"/>
          <w:sz w:val="28"/>
          <w:szCs w:val="27"/>
        </w:rPr>
      </w:pPr>
      <w:r w:rsidRPr="00F2244D">
        <w:rPr>
          <w:color w:val="000000"/>
          <w:position w:val="-38"/>
          <w:sz w:val="28"/>
          <w:szCs w:val="27"/>
        </w:rPr>
        <w:object w:dxaOrig="1700" w:dyaOrig="920">
          <v:shape id="_x0000_i2376" type="#_x0000_t75" style="width:84.75pt;height:45.75pt" o:ole="">
            <v:imagedata r:id="rId2425" o:title=""/>
          </v:shape>
          <o:OLEObject Type="Embed" ProgID="Equation.3" ShapeID="_x0000_i2376" DrawAspect="Content" ObjectID="_1385374606" r:id="rId2426"/>
        </w:object>
      </w:r>
      <w:r>
        <w:rPr>
          <w:color w:val="000000"/>
          <w:sz w:val="28"/>
          <w:szCs w:val="27"/>
        </w:rPr>
        <w:t>,</w:t>
      </w:r>
    </w:p>
    <w:p w:rsidR="00F50454" w:rsidRDefault="00F50454" w:rsidP="00DA767C">
      <w:pPr>
        <w:shd w:val="clear" w:color="auto" w:fill="FFFFFF"/>
        <w:tabs>
          <w:tab w:val="left" w:pos="2127"/>
        </w:tabs>
        <w:autoSpaceDE w:val="0"/>
        <w:autoSpaceDN w:val="0"/>
        <w:adjustRightInd w:val="0"/>
        <w:jc w:val="both"/>
        <w:rPr>
          <w:sz w:val="28"/>
        </w:rPr>
      </w:pPr>
      <w:r>
        <w:rPr>
          <w:color w:val="000000"/>
          <w:sz w:val="28"/>
          <w:szCs w:val="27"/>
        </w:rPr>
        <w:t>производительность электролизера</w:t>
      </w:r>
    </w:p>
    <w:p w:rsidR="00F50454" w:rsidRDefault="00F50454" w:rsidP="00AE1333">
      <w:pPr>
        <w:pStyle w:val="3"/>
        <w:tabs>
          <w:tab w:val="left" w:pos="2127"/>
        </w:tabs>
        <w:spacing w:before="0" w:after="0"/>
        <w:ind w:firstLine="709"/>
        <w:jc w:val="center"/>
        <w:rPr>
          <w:rFonts w:ascii="Times New Roman" w:hAnsi="Times New Roman"/>
          <w:szCs w:val="24"/>
        </w:rPr>
      </w:pPr>
      <w:r w:rsidRPr="00F2244D">
        <w:rPr>
          <w:rFonts w:ascii="Times New Roman" w:hAnsi="Times New Roman"/>
          <w:position w:val="-14"/>
          <w:szCs w:val="24"/>
        </w:rPr>
        <w:object w:dxaOrig="1900" w:dyaOrig="520">
          <v:shape id="_x0000_i2377" type="#_x0000_t75" style="width:95.25pt;height:26.25pt" o:ole="">
            <v:imagedata r:id="rId2427" o:title=""/>
          </v:shape>
          <o:OLEObject Type="Embed" ProgID="Equation.3" ShapeID="_x0000_i2377" DrawAspect="Content" ObjectID="_1385374607" r:id="rId2428"/>
        </w:object>
      </w:r>
      <w:r>
        <w:rPr>
          <w:rFonts w:ascii="Times New Roman" w:hAnsi="Times New Roman"/>
          <w:szCs w:val="24"/>
        </w:rPr>
        <w:t>, кг/ч</w:t>
      </w:r>
    </w:p>
    <w:p w:rsidR="00F50454" w:rsidRDefault="00F50454" w:rsidP="00DA767C">
      <w:pPr>
        <w:shd w:val="clear" w:color="auto" w:fill="FFFFFF"/>
        <w:tabs>
          <w:tab w:val="left" w:pos="2127"/>
        </w:tabs>
        <w:autoSpaceDE w:val="0"/>
        <w:autoSpaceDN w:val="0"/>
        <w:adjustRightInd w:val="0"/>
        <w:jc w:val="both"/>
        <w:rPr>
          <w:sz w:val="28"/>
        </w:rPr>
      </w:pPr>
      <w:r>
        <w:rPr>
          <w:color w:val="000000"/>
          <w:sz w:val="28"/>
          <w:szCs w:val="27"/>
        </w:rPr>
        <w:t>и себестоимость 1 т алюминия сырца.</w:t>
      </w:r>
    </w:p>
    <w:p w:rsidR="00F50454" w:rsidRDefault="00F50454" w:rsidP="00AE1333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7"/>
        </w:rPr>
        <w:t xml:space="preserve">Здесь </w:t>
      </w:r>
      <w:r w:rsidRPr="00F2244D">
        <w:rPr>
          <w:color w:val="000000"/>
          <w:position w:val="-18"/>
          <w:sz w:val="28"/>
          <w:szCs w:val="27"/>
        </w:rPr>
        <w:object w:dxaOrig="980" w:dyaOrig="480">
          <v:shape id="_x0000_i2378" type="#_x0000_t75" style="width:48.75pt;height:23.25pt" o:ole="">
            <v:imagedata r:id="rId2429" o:title=""/>
          </v:shape>
          <o:OLEObject Type="Embed" ProgID="Equation.3" ShapeID="_x0000_i2378" DrawAspect="Content" ObjectID="_1385374608" r:id="rId2430"/>
        </w:object>
      </w:r>
      <w:r>
        <w:rPr>
          <w:color w:val="000000"/>
          <w:sz w:val="28"/>
          <w:szCs w:val="27"/>
        </w:rPr>
        <w:t xml:space="preserve"> </w:t>
      </w:r>
      <w:r w:rsidR="00C11303">
        <w:rPr>
          <w:sz w:val="28"/>
        </w:rPr>
        <w:t xml:space="preserve">– </w:t>
      </w:r>
      <w:r>
        <w:rPr>
          <w:color w:val="000000"/>
          <w:sz w:val="28"/>
          <w:szCs w:val="27"/>
        </w:rPr>
        <w:t xml:space="preserve">вес алюминия, выделенного на катоде за время </w:t>
      </w:r>
      <w:r w:rsidRPr="00F2244D">
        <w:rPr>
          <w:color w:val="000000"/>
          <w:position w:val="-6"/>
          <w:sz w:val="28"/>
          <w:szCs w:val="27"/>
        </w:rPr>
        <w:object w:dxaOrig="220" w:dyaOrig="260">
          <v:shape id="_x0000_i2379" type="#_x0000_t75" style="width:9.75pt;height:12.75pt" o:ole="">
            <v:imagedata r:id="rId2431" o:title=""/>
          </v:shape>
          <o:OLEObject Type="Embed" ProgID="Equation.3" ShapeID="_x0000_i2379" DrawAspect="Content" ObjectID="_1385374609" r:id="rId2432"/>
        </w:object>
      </w:r>
      <w:r>
        <w:rPr>
          <w:color w:val="000000"/>
          <w:sz w:val="28"/>
          <w:szCs w:val="27"/>
        </w:rPr>
        <w:t xml:space="preserve">, ч; </w:t>
      </w:r>
      <w:r w:rsidRPr="00F2244D">
        <w:rPr>
          <w:color w:val="000000"/>
          <w:position w:val="-12"/>
          <w:sz w:val="28"/>
          <w:szCs w:val="27"/>
        </w:rPr>
        <w:object w:dxaOrig="1420" w:dyaOrig="380">
          <v:shape id="_x0000_i2380" type="#_x0000_t75" style="width:1in;height:19.5pt" o:ole="">
            <v:imagedata r:id="rId2433" o:title=""/>
          </v:shape>
          <o:OLEObject Type="Embed" ProgID="Equation.3" ShapeID="_x0000_i2380" DrawAspect="Content" ObjectID="_1385374610" r:id="rId2434"/>
        </w:object>
      </w:r>
      <w:r>
        <w:rPr>
          <w:color w:val="000000"/>
          <w:sz w:val="28"/>
          <w:szCs w:val="27"/>
        </w:rPr>
        <w:t xml:space="preserve"> </w:t>
      </w:r>
      <w:r w:rsidR="00C11303">
        <w:rPr>
          <w:sz w:val="28"/>
        </w:rPr>
        <w:t xml:space="preserve">– </w:t>
      </w:r>
      <w:r>
        <w:rPr>
          <w:color w:val="000000"/>
          <w:sz w:val="28"/>
          <w:szCs w:val="27"/>
        </w:rPr>
        <w:t xml:space="preserve">электрохимический эквивалент, г/а ч; </w:t>
      </w:r>
      <w:r w:rsidRPr="00F2244D">
        <w:rPr>
          <w:color w:val="000000"/>
          <w:position w:val="-14"/>
          <w:sz w:val="28"/>
          <w:szCs w:val="27"/>
        </w:rPr>
        <w:object w:dxaOrig="320" w:dyaOrig="440">
          <v:shape id="_x0000_i2381" type="#_x0000_t75" style="width:16.5pt;height:23.25pt" o:ole="">
            <v:imagedata r:id="rId2435" o:title=""/>
          </v:shape>
          <o:OLEObject Type="Embed" ProgID="Equation.3" ShapeID="_x0000_i2381" DrawAspect="Content" ObjectID="_1385374611" r:id="rId2436"/>
        </w:object>
      </w:r>
      <w:r>
        <w:rPr>
          <w:color w:val="000000"/>
          <w:sz w:val="28"/>
          <w:szCs w:val="27"/>
        </w:rPr>
        <w:t xml:space="preserve"> </w:t>
      </w:r>
      <w:r w:rsidR="00C11303">
        <w:rPr>
          <w:sz w:val="28"/>
        </w:rPr>
        <w:t>–</w:t>
      </w:r>
      <w:r>
        <w:rPr>
          <w:color w:val="000000"/>
          <w:sz w:val="28"/>
          <w:szCs w:val="27"/>
        </w:rPr>
        <w:t xml:space="preserve"> ток серии, А.</w:t>
      </w:r>
    </w:p>
    <w:p w:rsidR="00F50454" w:rsidRDefault="00F50454" w:rsidP="00AE1333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color w:val="000000"/>
          <w:sz w:val="28"/>
          <w:szCs w:val="27"/>
        </w:rPr>
        <w:t>Кроме перечисленных показателей в практической деятельности ра</w:t>
      </w:r>
      <w:r>
        <w:rPr>
          <w:color w:val="000000"/>
          <w:sz w:val="28"/>
          <w:szCs w:val="27"/>
        </w:rPr>
        <w:t>с</w:t>
      </w:r>
      <w:r>
        <w:rPr>
          <w:color w:val="000000"/>
          <w:sz w:val="28"/>
          <w:szCs w:val="27"/>
        </w:rPr>
        <w:t>считывают выход по энергии и удельный расход электроэнергии.</w:t>
      </w:r>
    </w:p>
    <w:p w:rsidR="00F50454" w:rsidRDefault="00F50454" w:rsidP="00AE1333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7"/>
        </w:rPr>
      </w:pPr>
    </w:p>
    <w:p w:rsidR="00F50454" w:rsidRPr="00DA767C" w:rsidRDefault="00F50454" w:rsidP="00AE1333">
      <w:pPr>
        <w:pStyle w:val="30"/>
        <w:tabs>
          <w:tab w:val="left" w:pos="2127"/>
        </w:tabs>
        <w:spacing w:before="0"/>
        <w:ind w:left="0" w:firstLine="709"/>
        <w:jc w:val="center"/>
        <w:rPr>
          <w:b/>
        </w:rPr>
      </w:pPr>
      <w:r w:rsidRPr="00DA767C">
        <w:rPr>
          <w:b/>
        </w:rPr>
        <w:t>3.5.2. Математическая модель процесса электролиза алюминия</w:t>
      </w:r>
    </w:p>
    <w:p w:rsidR="00F50454" w:rsidRDefault="00F50454" w:rsidP="00AE1333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F50454" w:rsidRDefault="00F50454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>Из приведенного краткого описания процесса электролиза алюминия и анализа работ, посвященных исследованию процесса, следует вывод о мн</w:t>
      </w:r>
      <w:r>
        <w:t>о</w:t>
      </w:r>
      <w:r>
        <w:t>гомерности электролизера как объекта управления, нелинейной зависимости выходных показателей от входных воздействий и переменных состояния, о динамическом характере протекающих в электролизере процессах.</w:t>
      </w:r>
    </w:p>
    <w:p w:rsidR="00F50454" w:rsidRDefault="00F50454" w:rsidP="00AE1333">
      <w:pPr>
        <w:pStyle w:val="30"/>
        <w:tabs>
          <w:tab w:val="left" w:pos="2127"/>
        </w:tabs>
        <w:spacing w:before="0"/>
        <w:ind w:left="0" w:firstLine="709"/>
      </w:pPr>
      <w:r>
        <w:lastRenderedPageBreak/>
        <w:t>Для целей управления необходима модель, позволяющая с достаточной точностью предсказывать выход объекта при изменении входных переме</w:t>
      </w:r>
      <w:r>
        <w:t>н</w:t>
      </w:r>
      <w:r>
        <w:t>ных и обеспечивающая относительно простые алгоритмы синтеза управл</w:t>
      </w:r>
      <w:r>
        <w:t>е</w:t>
      </w:r>
      <w:r>
        <w:t>ний. Структурную схему электролизёра, как нелинейного динамического объекта управления можно представить в виде объекта первого рода (рис. 3.17).</w:t>
      </w:r>
    </w:p>
    <w:p w:rsidR="00DA767C" w:rsidRDefault="00DA767C" w:rsidP="00AE1333">
      <w:pPr>
        <w:pStyle w:val="30"/>
        <w:tabs>
          <w:tab w:val="left" w:pos="2127"/>
        </w:tabs>
        <w:spacing w:before="0"/>
        <w:ind w:left="0" w:firstLine="709"/>
      </w:pPr>
    </w:p>
    <w:p w:rsidR="00F50454" w:rsidRDefault="00F50454" w:rsidP="00DA767C">
      <w:pPr>
        <w:pStyle w:val="20"/>
        <w:tabs>
          <w:tab w:val="left" w:pos="2127"/>
        </w:tabs>
        <w:spacing w:line="240" w:lineRule="auto"/>
        <w:ind w:left="0" w:firstLine="0"/>
        <w:jc w:val="center"/>
        <w:rPr>
          <w:lang w:val="en-US"/>
        </w:rPr>
      </w:pPr>
      <w:r>
        <w:object w:dxaOrig="9960" w:dyaOrig="5145">
          <v:shape id="_x0000_i2382" type="#_x0000_t75" style="width:412.5pt;height:170.25pt" o:ole="" fillcolor="window">
            <v:imagedata r:id="rId2437" o:title="" croptop="12665f" cropbottom="9683f" cropleft="9516f" cropright="1869f"/>
          </v:shape>
          <o:OLEObject Type="Embed" ProgID="Visio.Drawing.11" ShapeID="_x0000_i2382" DrawAspect="Content" ObjectID="_1385374612" r:id="rId2438"/>
        </w:object>
      </w:r>
    </w:p>
    <w:p w:rsidR="00F50454" w:rsidRPr="000A49BB" w:rsidRDefault="00F50454" w:rsidP="00AE1333">
      <w:pPr>
        <w:pStyle w:val="20"/>
        <w:tabs>
          <w:tab w:val="left" w:pos="2127"/>
        </w:tabs>
        <w:spacing w:line="240" w:lineRule="auto"/>
        <w:ind w:left="0" w:firstLine="709"/>
        <w:jc w:val="center"/>
        <w:rPr>
          <w:sz w:val="24"/>
          <w:szCs w:val="24"/>
        </w:rPr>
      </w:pPr>
      <w:r w:rsidRPr="000A49BB">
        <w:rPr>
          <w:sz w:val="24"/>
          <w:szCs w:val="24"/>
        </w:rPr>
        <w:t>Рис. 3.17. Структурная схема электролизера,</w:t>
      </w:r>
    </w:p>
    <w:p w:rsidR="00F50454" w:rsidRPr="000A49BB" w:rsidRDefault="00F50454" w:rsidP="00AE1333">
      <w:pPr>
        <w:tabs>
          <w:tab w:val="left" w:pos="2127"/>
        </w:tabs>
        <w:ind w:firstLine="709"/>
        <w:jc w:val="both"/>
        <w:rPr>
          <w:sz w:val="24"/>
          <w:szCs w:val="24"/>
        </w:rPr>
      </w:pPr>
      <w:r w:rsidRPr="000A49BB">
        <w:rPr>
          <w:sz w:val="24"/>
          <w:szCs w:val="24"/>
        </w:rPr>
        <w:t>ДЗ – многомерное динамическое звено; СМ – с</w:t>
      </w:r>
      <w:r w:rsidR="00C11303">
        <w:rPr>
          <w:sz w:val="24"/>
          <w:szCs w:val="24"/>
        </w:rPr>
        <w:t>татическая модель электролизёра</w:t>
      </w:r>
    </w:p>
    <w:p w:rsidR="00F50454" w:rsidRDefault="00F50454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F50454" w:rsidRDefault="00F50454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>Выделенные на период исследований контролируемые воздействия и переменные состояния сведены в табл</w:t>
      </w:r>
      <w:r w:rsidR="00C11303">
        <w:t>.</w:t>
      </w:r>
      <w:r>
        <w:t xml:space="preserve"> 3.1-3.4.</w:t>
      </w:r>
    </w:p>
    <w:p w:rsidR="00A3250F" w:rsidRDefault="00A3250F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</w:p>
    <w:p w:rsidR="00F50454" w:rsidRPr="009E7C1D" w:rsidRDefault="00F50454" w:rsidP="00AE1333">
      <w:pPr>
        <w:pStyle w:val="6"/>
        <w:tabs>
          <w:tab w:val="left" w:pos="2127"/>
        </w:tabs>
        <w:ind w:firstLine="709"/>
        <w:jc w:val="right"/>
        <w:rPr>
          <w:sz w:val="24"/>
          <w:szCs w:val="24"/>
        </w:rPr>
      </w:pPr>
      <w:r w:rsidRPr="009E7C1D">
        <w:rPr>
          <w:sz w:val="24"/>
          <w:szCs w:val="24"/>
        </w:rPr>
        <w:t>Таблица 3.1</w:t>
      </w:r>
    </w:p>
    <w:p w:rsidR="00F50454" w:rsidRDefault="00F50454" w:rsidP="00AE1333">
      <w:pPr>
        <w:tabs>
          <w:tab w:val="left" w:pos="2127"/>
        </w:tabs>
        <w:ind w:firstLine="709"/>
        <w:jc w:val="center"/>
        <w:rPr>
          <w:b/>
          <w:position w:val="-6"/>
          <w:sz w:val="24"/>
          <w:szCs w:val="24"/>
        </w:rPr>
      </w:pPr>
      <w:r w:rsidRPr="009E7C1D">
        <w:rPr>
          <w:b/>
          <w:sz w:val="24"/>
          <w:szCs w:val="24"/>
        </w:rPr>
        <w:t xml:space="preserve">Управляемые переменные (воздействия) </w:t>
      </w:r>
      <w:r w:rsidRPr="009E7C1D">
        <w:rPr>
          <w:b/>
          <w:position w:val="-6"/>
          <w:sz w:val="24"/>
          <w:szCs w:val="24"/>
        </w:rPr>
        <w:object w:dxaOrig="320" w:dyaOrig="320">
          <v:shape id="_x0000_i2383" type="#_x0000_t75" style="width:16.5pt;height:16.5pt" o:ole="">
            <v:imagedata r:id="rId2040" o:title=""/>
          </v:shape>
          <o:OLEObject Type="Embed" ProgID="Equation.3" ShapeID="_x0000_i2383" DrawAspect="Content" ObjectID="_1385374613" r:id="rId2439"/>
        </w:object>
      </w:r>
    </w:p>
    <w:p w:rsidR="009E7C1D" w:rsidRPr="009E7C1D" w:rsidRDefault="009E7C1D" w:rsidP="00AE1333">
      <w:pPr>
        <w:tabs>
          <w:tab w:val="left" w:pos="2127"/>
        </w:tabs>
        <w:ind w:firstLine="709"/>
        <w:jc w:val="center"/>
        <w:rPr>
          <w:b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2268"/>
        <w:gridCol w:w="850"/>
        <w:gridCol w:w="709"/>
        <w:gridCol w:w="709"/>
        <w:gridCol w:w="1134"/>
        <w:gridCol w:w="1417"/>
        <w:gridCol w:w="1418"/>
      </w:tblGrid>
      <w:tr w:rsidR="00F50454" w:rsidRPr="009E7C1D" w:rsidTr="00DA767C">
        <w:trPr>
          <w:cantSplit/>
          <w:trHeight w:val="334"/>
        </w:trPr>
        <w:tc>
          <w:tcPr>
            <w:tcW w:w="993" w:type="dxa"/>
            <w:vMerge w:val="restart"/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Об</w:t>
            </w:r>
            <w:r w:rsidRPr="009E7C1D">
              <w:rPr>
                <w:sz w:val="24"/>
                <w:szCs w:val="24"/>
              </w:rPr>
              <w:t>о</w:t>
            </w:r>
            <w:r w:rsidRPr="009E7C1D">
              <w:rPr>
                <w:sz w:val="24"/>
                <w:szCs w:val="24"/>
              </w:rPr>
              <w:t>знач</w:t>
            </w:r>
            <w:r w:rsidRPr="009E7C1D">
              <w:rPr>
                <w:sz w:val="24"/>
                <w:szCs w:val="24"/>
              </w:rPr>
              <w:t>е</w:t>
            </w:r>
            <w:r w:rsidRPr="009E7C1D">
              <w:rPr>
                <w:sz w:val="24"/>
                <w:szCs w:val="24"/>
              </w:rPr>
              <w:t>ние</w:t>
            </w:r>
          </w:p>
        </w:tc>
        <w:tc>
          <w:tcPr>
            <w:tcW w:w="2268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Области изменения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Един</w:t>
            </w:r>
            <w:r w:rsidRPr="009E7C1D">
              <w:rPr>
                <w:sz w:val="24"/>
                <w:szCs w:val="24"/>
              </w:rPr>
              <w:t>и</w:t>
            </w:r>
            <w:r w:rsidRPr="009E7C1D">
              <w:rPr>
                <w:sz w:val="24"/>
                <w:szCs w:val="24"/>
              </w:rPr>
              <w:t>цы и</w:t>
            </w:r>
            <w:r w:rsidRPr="009E7C1D">
              <w:rPr>
                <w:sz w:val="24"/>
                <w:szCs w:val="24"/>
              </w:rPr>
              <w:t>з</w:t>
            </w:r>
            <w:r w:rsidRPr="009E7C1D">
              <w:rPr>
                <w:sz w:val="24"/>
                <w:szCs w:val="24"/>
              </w:rPr>
              <w:t>мерения</w:t>
            </w:r>
          </w:p>
        </w:tc>
        <w:tc>
          <w:tcPr>
            <w:tcW w:w="1417" w:type="dxa"/>
            <w:vMerge w:val="restart"/>
            <w:vAlign w:val="center"/>
          </w:tcPr>
          <w:p w:rsidR="00F50454" w:rsidRPr="009E7C1D" w:rsidRDefault="00F50454" w:rsidP="00DA767C">
            <w:pPr>
              <w:pStyle w:val="25"/>
              <w:tabs>
                <w:tab w:val="left" w:pos="2127"/>
              </w:tabs>
              <w:spacing w:before="0" w:line="240" w:lineRule="auto"/>
              <w:rPr>
                <w:b w:val="0"/>
                <w:sz w:val="24"/>
                <w:szCs w:val="24"/>
              </w:rPr>
            </w:pPr>
            <w:r w:rsidRPr="009E7C1D">
              <w:rPr>
                <w:b w:val="0"/>
                <w:sz w:val="24"/>
                <w:szCs w:val="24"/>
              </w:rPr>
              <w:t>Период р</w:t>
            </w:r>
            <w:r w:rsidRPr="009E7C1D">
              <w:rPr>
                <w:b w:val="0"/>
                <w:sz w:val="24"/>
                <w:szCs w:val="24"/>
              </w:rPr>
              <w:t>е</w:t>
            </w:r>
            <w:r w:rsidRPr="009E7C1D">
              <w:rPr>
                <w:b w:val="0"/>
                <w:sz w:val="24"/>
                <w:szCs w:val="24"/>
              </w:rPr>
              <w:t>гулиров</w:t>
            </w:r>
            <w:r w:rsidRPr="009E7C1D">
              <w:rPr>
                <w:b w:val="0"/>
                <w:sz w:val="24"/>
                <w:szCs w:val="24"/>
              </w:rPr>
              <w:t>а</w:t>
            </w:r>
            <w:r w:rsidRPr="009E7C1D">
              <w:rPr>
                <w:b w:val="0"/>
                <w:sz w:val="24"/>
                <w:szCs w:val="24"/>
              </w:rPr>
              <w:t>ния</w:t>
            </w:r>
          </w:p>
        </w:tc>
        <w:tc>
          <w:tcPr>
            <w:tcW w:w="1418" w:type="dxa"/>
            <w:vMerge w:val="restart"/>
            <w:vAlign w:val="center"/>
          </w:tcPr>
          <w:p w:rsidR="00F50454" w:rsidRPr="009E7C1D" w:rsidRDefault="00F50454" w:rsidP="00DA767C">
            <w:pPr>
              <w:pStyle w:val="25"/>
              <w:tabs>
                <w:tab w:val="left" w:pos="2127"/>
              </w:tabs>
              <w:spacing w:before="0" w:line="240" w:lineRule="auto"/>
              <w:rPr>
                <w:b w:val="0"/>
                <w:sz w:val="24"/>
                <w:szCs w:val="24"/>
              </w:rPr>
            </w:pPr>
            <w:r w:rsidRPr="009E7C1D">
              <w:rPr>
                <w:b w:val="0"/>
                <w:sz w:val="24"/>
                <w:szCs w:val="24"/>
              </w:rPr>
              <w:t>Примеч</w:t>
            </w:r>
            <w:r w:rsidRPr="009E7C1D">
              <w:rPr>
                <w:b w:val="0"/>
                <w:sz w:val="24"/>
                <w:szCs w:val="24"/>
              </w:rPr>
              <w:t>а</w:t>
            </w:r>
            <w:r w:rsidRPr="009E7C1D">
              <w:rPr>
                <w:b w:val="0"/>
                <w:sz w:val="24"/>
                <w:szCs w:val="24"/>
              </w:rPr>
              <w:t>ние</w:t>
            </w:r>
          </w:p>
        </w:tc>
      </w:tr>
      <w:tr w:rsidR="00F50454" w:rsidRPr="009E7C1D" w:rsidTr="00DA767C">
        <w:trPr>
          <w:cantSplit/>
          <w:trHeight w:val="269"/>
        </w:trPr>
        <w:tc>
          <w:tcPr>
            <w:tcW w:w="993" w:type="dxa"/>
            <w:vMerge/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F50454" w:rsidRPr="009E7C1D" w:rsidRDefault="00826FB3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position w:val="-6"/>
                <w:sz w:val="24"/>
                <w:szCs w:val="24"/>
              </w:rPr>
              <w:object w:dxaOrig="420" w:dyaOrig="600">
                <v:shape id="_x0000_i2384" type="#_x0000_t75" style="width:19.5pt;height:29.25pt" o:ole="">
                  <v:imagedata r:id="rId2440" o:title=""/>
                </v:shape>
                <o:OLEObject Type="Embed" ProgID="Equation.3" ShapeID="_x0000_i2384" DrawAspect="Content" ObjectID="_1385374614" r:id="rId2441"/>
              </w:objec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  <w:lang w:val="en-US"/>
              </w:rPr>
            </w:pPr>
            <w:r w:rsidRPr="009E7C1D">
              <w:rPr>
                <w:position w:val="-6"/>
                <w:sz w:val="24"/>
                <w:szCs w:val="24"/>
                <w:lang w:val="en-US"/>
              </w:rPr>
              <w:object w:dxaOrig="279" w:dyaOrig="300">
                <v:shape id="_x0000_i2385" type="#_x0000_t75" style="width:12.75pt;height:16.5pt" o:ole="">
                  <v:imagedata r:id="rId2442" o:title=""/>
                </v:shape>
                <o:OLEObject Type="Embed" ProgID="Equation.3" ShapeID="_x0000_i2385" DrawAspect="Content" ObjectID="_1385374615" r:id="rId2443"/>
              </w:objec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  <w:lang w:val="en-US"/>
              </w:rPr>
            </w:pPr>
            <w:r w:rsidRPr="009E7C1D">
              <w:rPr>
                <w:position w:val="-6"/>
                <w:sz w:val="24"/>
                <w:szCs w:val="24"/>
                <w:lang w:val="en-US"/>
              </w:rPr>
              <w:object w:dxaOrig="420" w:dyaOrig="499">
                <v:shape id="_x0000_i2386" type="#_x0000_t75" style="width:19.5pt;height:26.25pt" o:ole="">
                  <v:imagedata r:id="rId2444" o:title=""/>
                </v:shape>
                <o:OLEObject Type="Embed" ProgID="Equation.3" ShapeID="_x0000_i2386" DrawAspect="Content" ObjectID="_1385374616" r:id="rId2445"/>
              </w:object>
            </w:r>
          </w:p>
        </w:tc>
        <w:tc>
          <w:tcPr>
            <w:tcW w:w="1134" w:type="dxa"/>
            <w:vMerge/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</w:tr>
      <w:tr w:rsidR="00F50454" w:rsidRPr="009E7C1D" w:rsidTr="00DA767C">
        <w:trPr>
          <w:cantSplit/>
          <w:trHeight w:val="464"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position w:val="-6"/>
                <w:sz w:val="24"/>
                <w:szCs w:val="24"/>
              </w:rPr>
              <w:object w:dxaOrig="139" w:dyaOrig="279">
                <v:shape id="_x0000_i2387" type="#_x0000_t75" style="width:6.75pt;height:12.75pt" o:ole="">
                  <v:imagedata r:id="rId2446" o:title=""/>
                </v:shape>
                <o:OLEObject Type="Embed" ProgID="Equation.3" ShapeID="_x0000_i2387" DrawAspect="Content" ObjectID="_1385374617" r:id="rId2447"/>
              </w:objec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Межполюсное ра</w:t>
            </w:r>
            <w:r w:rsidRPr="009E7C1D">
              <w:rPr>
                <w:sz w:val="24"/>
                <w:szCs w:val="24"/>
              </w:rPr>
              <w:t>с</w:t>
            </w:r>
            <w:r w:rsidRPr="009E7C1D">
              <w:rPr>
                <w:sz w:val="24"/>
                <w:szCs w:val="24"/>
              </w:rPr>
              <w:t>стояние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position w:val="-6"/>
                <w:sz w:val="24"/>
                <w:szCs w:val="24"/>
              </w:rPr>
            </w:pPr>
            <w:r w:rsidRPr="009E7C1D">
              <w:rPr>
                <w:position w:val="-6"/>
                <w:sz w:val="24"/>
                <w:szCs w:val="24"/>
              </w:rPr>
              <w:t>3.5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4.2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6.5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cм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1</w:t>
            </w:r>
            <w:r w:rsidRPr="009E7C1D">
              <w:rPr>
                <w:sz w:val="24"/>
                <w:szCs w:val="24"/>
              </w:rPr>
              <w:sym w:font="Symbol" w:char="F0B8"/>
            </w:r>
            <w:r w:rsidRPr="009E7C1D">
              <w:rPr>
                <w:sz w:val="24"/>
                <w:szCs w:val="24"/>
              </w:rPr>
              <w:t>20 раз/час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Автомат</w:t>
            </w:r>
            <w:r w:rsidRPr="009E7C1D">
              <w:rPr>
                <w:sz w:val="24"/>
                <w:szCs w:val="24"/>
              </w:rPr>
              <w:t>и</w:t>
            </w:r>
            <w:r w:rsidRPr="009E7C1D">
              <w:rPr>
                <w:sz w:val="24"/>
                <w:szCs w:val="24"/>
              </w:rPr>
              <w:t>чески, ко</w:t>
            </w:r>
            <w:r w:rsidRPr="009E7C1D">
              <w:rPr>
                <w:sz w:val="24"/>
                <w:szCs w:val="24"/>
              </w:rPr>
              <w:t>н</w:t>
            </w:r>
            <w:r w:rsidRPr="009E7C1D">
              <w:rPr>
                <w:sz w:val="24"/>
                <w:szCs w:val="24"/>
              </w:rPr>
              <w:t xml:space="preserve">троль через </w:t>
            </w:r>
            <w:r w:rsidRPr="009E7C1D">
              <w:rPr>
                <w:position w:val="-18"/>
                <w:sz w:val="24"/>
                <w:szCs w:val="24"/>
              </w:rPr>
              <w:object w:dxaOrig="380" w:dyaOrig="480">
                <v:shape id="_x0000_i2388" type="#_x0000_t75" style="width:19.5pt;height:23.25pt" o:ole="">
                  <v:imagedata r:id="rId2448" o:title=""/>
                </v:shape>
                <o:OLEObject Type="Embed" ProgID="Equation.3" ShapeID="_x0000_i2388" DrawAspect="Content" ObjectID="_1385374618" r:id="rId2449"/>
              </w:object>
            </w:r>
          </w:p>
        </w:tc>
      </w:tr>
      <w:tr w:rsidR="00F50454" w:rsidRPr="009E7C1D" w:rsidTr="00DA767C">
        <w:trPr>
          <w:cantSplit/>
          <w:trHeight w:val="389"/>
        </w:trPr>
        <w:tc>
          <w:tcPr>
            <w:tcW w:w="993" w:type="dxa"/>
            <w:vAlign w:val="center"/>
          </w:tcPr>
          <w:p w:rsidR="00F50454" w:rsidRPr="009E7C1D" w:rsidRDefault="00F50454" w:rsidP="00DA767C">
            <w:pPr>
              <w:pStyle w:val="8"/>
              <w:tabs>
                <w:tab w:val="left" w:pos="2127"/>
              </w:tabs>
              <w:rPr>
                <w:i/>
                <w:iCs/>
                <w:szCs w:val="24"/>
                <w:lang w:val="ru-RU"/>
              </w:rPr>
            </w:pPr>
            <w:r w:rsidRPr="009E7C1D">
              <w:rPr>
                <w:i/>
                <w:iCs/>
                <w:position w:val="-6"/>
                <w:szCs w:val="24"/>
                <w:lang w:val="ru-RU"/>
              </w:rPr>
              <w:object w:dxaOrig="279" w:dyaOrig="279">
                <v:shape id="_x0000_i2389" type="#_x0000_t75" style="width:12.75pt;height:12.75pt" o:ole="">
                  <v:imagedata r:id="rId2450" o:title=""/>
                </v:shape>
                <o:OLEObject Type="Embed" ProgID="Equation.3" ShapeID="_x0000_i2389" DrawAspect="Content" ObjectID="_1385374619" r:id="rId2451"/>
              </w:object>
            </w:r>
          </w:p>
        </w:tc>
        <w:tc>
          <w:tcPr>
            <w:tcW w:w="2268" w:type="dxa"/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Число потоков в сутки</w:t>
            </w:r>
          </w:p>
        </w:tc>
        <w:tc>
          <w:tcPr>
            <w:tcW w:w="850" w:type="dxa"/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position w:val="-6"/>
                <w:sz w:val="24"/>
                <w:szCs w:val="24"/>
              </w:rPr>
            </w:pPr>
            <w:r w:rsidRPr="009E7C1D">
              <w:rPr>
                <w:position w:val="-6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position w:val="-6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пот./сут</w:t>
            </w:r>
          </w:p>
        </w:tc>
        <w:tc>
          <w:tcPr>
            <w:tcW w:w="1417" w:type="dxa"/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раз/сутки</w:t>
            </w:r>
          </w:p>
        </w:tc>
        <w:tc>
          <w:tcPr>
            <w:tcW w:w="1418" w:type="dxa"/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Задает ма</w:t>
            </w:r>
            <w:r w:rsidRPr="009E7C1D">
              <w:rPr>
                <w:sz w:val="24"/>
                <w:szCs w:val="24"/>
              </w:rPr>
              <w:t>с</w:t>
            </w:r>
            <w:r w:rsidRPr="009E7C1D">
              <w:rPr>
                <w:sz w:val="24"/>
                <w:szCs w:val="24"/>
              </w:rPr>
              <w:t>тер</w:t>
            </w:r>
          </w:p>
        </w:tc>
      </w:tr>
      <w:tr w:rsidR="00F50454" w:rsidRPr="009E7C1D" w:rsidTr="00DA767C">
        <w:trPr>
          <w:cantSplit/>
          <w:trHeight w:val="435"/>
        </w:trPr>
        <w:tc>
          <w:tcPr>
            <w:tcW w:w="993" w:type="dxa"/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9E7C1D">
              <w:rPr>
                <w:position w:val="-20"/>
                <w:sz w:val="24"/>
                <w:szCs w:val="24"/>
                <w:vertAlign w:val="subscript"/>
                <w:lang w:val="en-US"/>
              </w:rPr>
              <w:object w:dxaOrig="680" w:dyaOrig="499">
                <v:shape id="_x0000_i2390" type="#_x0000_t75" style="width:33pt;height:26.25pt" o:ole="">
                  <v:imagedata r:id="rId2452" o:title=""/>
                </v:shape>
                <o:OLEObject Type="Embed" ProgID="Equation.3" ShapeID="_x0000_i2390" DrawAspect="Content" ObjectID="_1385374620" r:id="rId2453"/>
              </w:object>
            </w:r>
          </w:p>
        </w:tc>
        <w:tc>
          <w:tcPr>
            <w:tcW w:w="2268" w:type="dxa"/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Масса внесённого фтористого ал</w:t>
            </w:r>
            <w:r w:rsidRPr="009E7C1D">
              <w:rPr>
                <w:sz w:val="24"/>
                <w:szCs w:val="24"/>
              </w:rPr>
              <w:t>ю</w:t>
            </w:r>
            <w:r w:rsidRPr="009E7C1D">
              <w:rPr>
                <w:sz w:val="24"/>
                <w:szCs w:val="24"/>
              </w:rPr>
              <w:t>миния</w:t>
            </w:r>
          </w:p>
        </w:tc>
        <w:tc>
          <w:tcPr>
            <w:tcW w:w="850" w:type="dxa"/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50</w:t>
            </w:r>
          </w:p>
        </w:tc>
        <w:tc>
          <w:tcPr>
            <w:tcW w:w="709" w:type="dxa"/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кг</w:t>
            </w:r>
          </w:p>
        </w:tc>
        <w:tc>
          <w:tcPr>
            <w:tcW w:w="1417" w:type="dxa"/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раз/сутки</w:t>
            </w:r>
          </w:p>
        </w:tc>
        <w:tc>
          <w:tcPr>
            <w:tcW w:w="1418" w:type="dxa"/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Электр</w:t>
            </w:r>
            <w:r w:rsidRPr="009E7C1D">
              <w:rPr>
                <w:sz w:val="24"/>
                <w:szCs w:val="24"/>
              </w:rPr>
              <w:t>о</w:t>
            </w:r>
            <w:r w:rsidRPr="009E7C1D">
              <w:rPr>
                <w:sz w:val="24"/>
                <w:szCs w:val="24"/>
              </w:rPr>
              <w:t>лизник</w:t>
            </w:r>
          </w:p>
        </w:tc>
      </w:tr>
      <w:tr w:rsidR="00F50454" w:rsidRPr="009E7C1D" w:rsidTr="00DA767C">
        <w:trPr>
          <w:cantSplit/>
          <w:trHeight w:val="480"/>
        </w:trPr>
        <w:tc>
          <w:tcPr>
            <w:tcW w:w="993" w:type="dxa"/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  <w:lang w:val="en-US"/>
              </w:rPr>
            </w:pPr>
            <w:r w:rsidRPr="009E7C1D">
              <w:rPr>
                <w:position w:val="-18"/>
                <w:sz w:val="24"/>
                <w:szCs w:val="24"/>
                <w:lang w:val="en-US"/>
              </w:rPr>
              <w:object w:dxaOrig="440" w:dyaOrig="480">
                <v:shape id="_x0000_i2391" type="#_x0000_t75" style="width:23.25pt;height:23.25pt" o:ole="">
                  <v:imagedata r:id="rId2454" o:title=""/>
                </v:shape>
                <o:OLEObject Type="Embed" ProgID="Equation.3" ShapeID="_x0000_i2391" DrawAspect="Content" ObjectID="_1385374621" r:id="rId2455"/>
              </w:object>
            </w:r>
          </w:p>
        </w:tc>
        <w:tc>
          <w:tcPr>
            <w:tcW w:w="2268" w:type="dxa"/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Масса внесенных разновидностей криолита (свежего, флотационного, оборотного)</w:t>
            </w:r>
          </w:p>
        </w:tc>
        <w:tc>
          <w:tcPr>
            <w:tcW w:w="850" w:type="dxa"/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200</w:t>
            </w:r>
          </w:p>
        </w:tc>
        <w:tc>
          <w:tcPr>
            <w:tcW w:w="1134" w:type="dxa"/>
            <w:vAlign w:val="center"/>
          </w:tcPr>
          <w:p w:rsidR="00F50454" w:rsidRPr="009E7C1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кг</w:t>
            </w:r>
          </w:p>
        </w:tc>
        <w:tc>
          <w:tcPr>
            <w:tcW w:w="1417" w:type="dxa"/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раз/сутки</w:t>
            </w:r>
          </w:p>
        </w:tc>
        <w:tc>
          <w:tcPr>
            <w:tcW w:w="1418" w:type="dxa"/>
          </w:tcPr>
          <w:p w:rsidR="00F50454" w:rsidRPr="009E7C1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Электр</w:t>
            </w:r>
            <w:r w:rsidRPr="009E7C1D">
              <w:rPr>
                <w:sz w:val="24"/>
                <w:szCs w:val="24"/>
              </w:rPr>
              <w:t>о</w:t>
            </w:r>
            <w:r w:rsidRPr="009E7C1D">
              <w:rPr>
                <w:sz w:val="24"/>
                <w:szCs w:val="24"/>
              </w:rPr>
              <w:t>лизник</w:t>
            </w:r>
          </w:p>
        </w:tc>
      </w:tr>
    </w:tbl>
    <w:p w:rsidR="003B7C6E" w:rsidRDefault="003B7C6E" w:rsidP="003B7C6E">
      <w:pPr>
        <w:tabs>
          <w:tab w:val="left" w:pos="2127"/>
        </w:tabs>
        <w:ind w:firstLine="709"/>
        <w:jc w:val="right"/>
        <w:rPr>
          <w:sz w:val="24"/>
          <w:szCs w:val="24"/>
        </w:rPr>
      </w:pPr>
    </w:p>
    <w:p w:rsidR="00C11303" w:rsidRDefault="00C11303" w:rsidP="003B7C6E">
      <w:pPr>
        <w:tabs>
          <w:tab w:val="left" w:pos="2127"/>
        </w:tabs>
        <w:ind w:firstLine="709"/>
        <w:jc w:val="right"/>
        <w:rPr>
          <w:sz w:val="24"/>
          <w:szCs w:val="24"/>
        </w:rPr>
      </w:pPr>
    </w:p>
    <w:p w:rsidR="00C11303" w:rsidRDefault="00C11303" w:rsidP="003B7C6E">
      <w:pPr>
        <w:tabs>
          <w:tab w:val="left" w:pos="2127"/>
        </w:tabs>
        <w:ind w:firstLine="709"/>
        <w:jc w:val="right"/>
        <w:rPr>
          <w:sz w:val="24"/>
          <w:szCs w:val="24"/>
        </w:rPr>
      </w:pPr>
    </w:p>
    <w:p w:rsidR="00C11303" w:rsidRDefault="00C11303" w:rsidP="003B7C6E">
      <w:pPr>
        <w:tabs>
          <w:tab w:val="left" w:pos="2127"/>
        </w:tabs>
        <w:ind w:firstLine="709"/>
        <w:jc w:val="right"/>
        <w:rPr>
          <w:sz w:val="24"/>
          <w:szCs w:val="24"/>
        </w:rPr>
      </w:pPr>
    </w:p>
    <w:p w:rsidR="00F50454" w:rsidRPr="003B7C6E" w:rsidRDefault="003B7C6E" w:rsidP="003B7C6E">
      <w:pPr>
        <w:tabs>
          <w:tab w:val="left" w:pos="2127"/>
        </w:tabs>
        <w:ind w:firstLine="709"/>
        <w:jc w:val="right"/>
        <w:rPr>
          <w:sz w:val="24"/>
          <w:szCs w:val="24"/>
        </w:rPr>
      </w:pPr>
      <w:r w:rsidRPr="003B7C6E">
        <w:rPr>
          <w:sz w:val="24"/>
          <w:szCs w:val="24"/>
        </w:rPr>
        <w:lastRenderedPageBreak/>
        <w:t>Продолжение таблицы 3.1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2268"/>
        <w:gridCol w:w="850"/>
        <w:gridCol w:w="709"/>
        <w:gridCol w:w="709"/>
        <w:gridCol w:w="1134"/>
        <w:gridCol w:w="1417"/>
        <w:gridCol w:w="1418"/>
      </w:tblGrid>
      <w:tr w:rsidR="003B7C6E" w:rsidRPr="009E7C1D" w:rsidTr="008A4ECD">
        <w:trPr>
          <w:cantSplit/>
          <w:trHeight w:val="334"/>
        </w:trPr>
        <w:tc>
          <w:tcPr>
            <w:tcW w:w="993" w:type="dxa"/>
            <w:vMerge w:val="restart"/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Об</w:t>
            </w:r>
            <w:r w:rsidRPr="009E7C1D">
              <w:rPr>
                <w:sz w:val="24"/>
                <w:szCs w:val="24"/>
              </w:rPr>
              <w:t>о</w:t>
            </w:r>
            <w:r w:rsidRPr="009E7C1D">
              <w:rPr>
                <w:sz w:val="24"/>
                <w:szCs w:val="24"/>
              </w:rPr>
              <w:t>знач</w:t>
            </w:r>
            <w:r w:rsidRPr="009E7C1D">
              <w:rPr>
                <w:sz w:val="24"/>
                <w:szCs w:val="24"/>
              </w:rPr>
              <w:t>е</w:t>
            </w:r>
            <w:r w:rsidRPr="009E7C1D">
              <w:rPr>
                <w:sz w:val="24"/>
                <w:szCs w:val="24"/>
              </w:rPr>
              <w:t>ние</w:t>
            </w:r>
          </w:p>
        </w:tc>
        <w:tc>
          <w:tcPr>
            <w:tcW w:w="2268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Области изменения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Един</w:t>
            </w:r>
            <w:r w:rsidRPr="009E7C1D">
              <w:rPr>
                <w:sz w:val="24"/>
                <w:szCs w:val="24"/>
              </w:rPr>
              <w:t>и</w:t>
            </w:r>
            <w:r w:rsidRPr="009E7C1D">
              <w:rPr>
                <w:sz w:val="24"/>
                <w:szCs w:val="24"/>
              </w:rPr>
              <w:t>цы и</w:t>
            </w:r>
            <w:r w:rsidRPr="009E7C1D">
              <w:rPr>
                <w:sz w:val="24"/>
                <w:szCs w:val="24"/>
              </w:rPr>
              <w:t>з</w:t>
            </w:r>
            <w:r w:rsidRPr="009E7C1D">
              <w:rPr>
                <w:sz w:val="24"/>
                <w:szCs w:val="24"/>
              </w:rPr>
              <w:t>мерения</w:t>
            </w:r>
          </w:p>
        </w:tc>
        <w:tc>
          <w:tcPr>
            <w:tcW w:w="1417" w:type="dxa"/>
            <w:vMerge w:val="restart"/>
            <w:vAlign w:val="center"/>
          </w:tcPr>
          <w:p w:rsidR="003B7C6E" w:rsidRPr="009E7C1D" w:rsidRDefault="003B7C6E" w:rsidP="008A4ECD">
            <w:pPr>
              <w:pStyle w:val="25"/>
              <w:tabs>
                <w:tab w:val="left" w:pos="2127"/>
              </w:tabs>
              <w:spacing w:before="0" w:line="240" w:lineRule="auto"/>
              <w:rPr>
                <w:b w:val="0"/>
                <w:sz w:val="24"/>
                <w:szCs w:val="24"/>
              </w:rPr>
            </w:pPr>
            <w:r w:rsidRPr="009E7C1D">
              <w:rPr>
                <w:b w:val="0"/>
                <w:sz w:val="24"/>
                <w:szCs w:val="24"/>
              </w:rPr>
              <w:t>Период р</w:t>
            </w:r>
            <w:r w:rsidRPr="009E7C1D">
              <w:rPr>
                <w:b w:val="0"/>
                <w:sz w:val="24"/>
                <w:szCs w:val="24"/>
              </w:rPr>
              <w:t>е</w:t>
            </w:r>
            <w:r w:rsidRPr="009E7C1D">
              <w:rPr>
                <w:b w:val="0"/>
                <w:sz w:val="24"/>
                <w:szCs w:val="24"/>
              </w:rPr>
              <w:t>гулиров</w:t>
            </w:r>
            <w:r w:rsidRPr="009E7C1D">
              <w:rPr>
                <w:b w:val="0"/>
                <w:sz w:val="24"/>
                <w:szCs w:val="24"/>
              </w:rPr>
              <w:t>а</w:t>
            </w:r>
            <w:r w:rsidRPr="009E7C1D">
              <w:rPr>
                <w:b w:val="0"/>
                <w:sz w:val="24"/>
                <w:szCs w:val="24"/>
              </w:rPr>
              <w:t>ния</w:t>
            </w:r>
          </w:p>
        </w:tc>
        <w:tc>
          <w:tcPr>
            <w:tcW w:w="1418" w:type="dxa"/>
            <w:vMerge w:val="restart"/>
            <w:vAlign w:val="center"/>
          </w:tcPr>
          <w:p w:rsidR="003B7C6E" w:rsidRPr="009E7C1D" w:rsidRDefault="003B7C6E" w:rsidP="008A4ECD">
            <w:pPr>
              <w:pStyle w:val="25"/>
              <w:tabs>
                <w:tab w:val="left" w:pos="2127"/>
              </w:tabs>
              <w:spacing w:before="0" w:line="240" w:lineRule="auto"/>
              <w:rPr>
                <w:b w:val="0"/>
                <w:sz w:val="24"/>
                <w:szCs w:val="24"/>
              </w:rPr>
            </w:pPr>
            <w:r w:rsidRPr="009E7C1D">
              <w:rPr>
                <w:b w:val="0"/>
                <w:sz w:val="24"/>
                <w:szCs w:val="24"/>
              </w:rPr>
              <w:t>Примеч</w:t>
            </w:r>
            <w:r w:rsidRPr="009E7C1D">
              <w:rPr>
                <w:b w:val="0"/>
                <w:sz w:val="24"/>
                <w:szCs w:val="24"/>
              </w:rPr>
              <w:t>а</w:t>
            </w:r>
            <w:r w:rsidRPr="009E7C1D">
              <w:rPr>
                <w:b w:val="0"/>
                <w:sz w:val="24"/>
                <w:szCs w:val="24"/>
              </w:rPr>
              <w:t>ние</w:t>
            </w:r>
          </w:p>
        </w:tc>
      </w:tr>
      <w:tr w:rsidR="003B7C6E" w:rsidRPr="009E7C1D" w:rsidTr="008A4ECD">
        <w:trPr>
          <w:cantSplit/>
          <w:trHeight w:val="269"/>
        </w:trPr>
        <w:tc>
          <w:tcPr>
            <w:tcW w:w="993" w:type="dxa"/>
            <w:vMerge/>
          </w:tcPr>
          <w:p w:rsidR="003B7C6E" w:rsidRPr="009E7C1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B7C6E" w:rsidRPr="009E7C1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position w:val="-6"/>
                <w:sz w:val="24"/>
                <w:szCs w:val="24"/>
              </w:rPr>
              <w:object w:dxaOrig="420" w:dyaOrig="600">
                <v:shape id="_x0000_i2392" type="#_x0000_t75" style="width:19.5pt;height:29.25pt" o:ole="">
                  <v:imagedata r:id="rId2440" o:title=""/>
                </v:shape>
                <o:OLEObject Type="Embed" ProgID="Equation.3" ShapeID="_x0000_i2392" DrawAspect="Content" ObjectID="_1385374622" r:id="rId2456"/>
              </w:objec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  <w:lang w:val="en-US"/>
              </w:rPr>
            </w:pPr>
            <w:r w:rsidRPr="009E7C1D">
              <w:rPr>
                <w:position w:val="-6"/>
                <w:sz w:val="24"/>
                <w:szCs w:val="24"/>
                <w:lang w:val="en-US"/>
              </w:rPr>
              <w:object w:dxaOrig="279" w:dyaOrig="300">
                <v:shape id="_x0000_i2393" type="#_x0000_t75" style="width:12.75pt;height:16.5pt" o:ole="">
                  <v:imagedata r:id="rId2442" o:title=""/>
                </v:shape>
                <o:OLEObject Type="Embed" ProgID="Equation.3" ShapeID="_x0000_i2393" DrawAspect="Content" ObjectID="_1385374623" r:id="rId2457"/>
              </w:objec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  <w:lang w:val="en-US"/>
              </w:rPr>
            </w:pPr>
            <w:r w:rsidRPr="009E7C1D">
              <w:rPr>
                <w:position w:val="-6"/>
                <w:sz w:val="24"/>
                <w:szCs w:val="24"/>
                <w:lang w:val="en-US"/>
              </w:rPr>
              <w:object w:dxaOrig="420" w:dyaOrig="499">
                <v:shape id="_x0000_i2394" type="#_x0000_t75" style="width:19.5pt;height:26.25pt" o:ole="">
                  <v:imagedata r:id="rId2444" o:title=""/>
                </v:shape>
                <o:OLEObject Type="Embed" ProgID="Equation.3" ShapeID="_x0000_i2394" DrawAspect="Content" ObjectID="_1385374624" r:id="rId2458"/>
              </w:object>
            </w:r>
          </w:p>
        </w:tc>
        <w:tc>
          <w:tcPr>
            <w:tcW w:w="1134" w:type="dxa"/>
            <w:vMerge/>
          </w:tcPr>
          <w:p w:rsidR="003B7C6E" w:rsidRPr="009E7C1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3B7C6E" w:rsidRPr="009E7C1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3B7C6E" w:rsidRPr="009E7C1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</w:tr>
      <w:tr w:rsidR="00C11303" w:rsidRPr="009E7C1D" w:rsidTr="00FE2EFB">
        <w:trPr>
          <w:cantSplit/>
          <w:trHeight w:val="48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C11303" w:rsidRPr="009E7C1D" w:rsidRDefault="00C11303" w:rsidP="00FE2EFB">
            <w:pPr>
              <w:tabs>
                <w:tab w:val="left" w:pos="2127"/>
              </w:tabs>
              <w:jc w:val="center"/>
              <w:rPr>
                <w:position w:val="-18"/>
                <w:sz w:val="24"/>
                <w:szCs w:val="24"/>
              </w:rPr>
            </w:pPr>
            <w:r w:rsidRPr="009E7C1D">
              <w:rPr>
                <w:position w:val="-18"/>
                <w:sz w:val="24"/>
                <w:szCs w:val="24"/>
                <w:lang w:val="en-US"/>
              </w:rPr>
              <w:object w:dxaOrig="700" w:dyaOrig="440">
                <v:shape id="_x0000_i2395" type="#_x0000_t75" style="width:36pt;height:23.25pt" o:ole="">
                  <v:imagedata r:id="rId2459" o:title=""/>
                </v:shape>
                <o:OLEObject Type="Embed" ProgID="Equation.3" ShapeID="_x0000_i2395" DrawAspect="Content" ObjectID="_1385374625" r:id="rId2460"/>
              </w:objec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C11303" w:rsidRPr="009E7C1D" w:rsidRDefault="00C11303" w:rsidP="00FE2EFB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Масса внесённого или изъятого из электролизёра электролита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11303" w:rsidRPr="009E7C1D" w:rsidRDefault="00C11303" w:rsidP="00FE2EFB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0.1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11303" w:rsidRPr="009E7C1D" w:rsidRDefault="00C11303" w:rsidP="00FE2EFB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1.2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11303" w:rsidRPr="009E7C1D" w:rsidRDefault="00C11303" w:rsidP="00FE2EFB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1.5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11303" w:rsidRPr="009E7C1D" w:rsidRDefault="00C11303" w:rsidP="00FE2EFB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т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11303" w:rsidRPr="009E7C1D" w:rsidRDefault="00C11303" w:rsidP="00FE2EFB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По необх</w:t>
            </w:r>
            <w:r w:rsidRPr="009E7C1D">
              <w:rPr>
                <w:sz w:val="24"/>
                <w:szCs w:val="24"/>
              </w:rPr>
              <w:t>о</w:t>
            </w:r>
            <w:r w:rsidRPr="009E7C1D">
              <w:rPr>
                <w:sz w:val="24"/>
                <w:szCs w:val="24"/>
              </w:rPr>
              <w:t>димости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11303" w:rsidRPr="009E7C1D" w:rsidRDefault="00C11303" w:rsidP="00FE2EFB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Электр</w:t>
            </w:r>
            <w:r w:rsidRPr="009E7C1D">
              <w:rPr>
                <w:sz w:val="24"/>
                <w:szCs w:val="24"/>
              </w:rPr>
              <w:t>о</w:t>
            </w:r>
            <w:r w:rsidRPr="009E7C1D">
              <w:rPr>
                <w:sz w:val="24"/>
                <w:szCs w:val="24"/>
              </w:rPr>
              <w:t>лизник</w:t>
            </w:r>
          </w:p>
        </w:tc>
      </w:tr>
      <w:tr w:rsidR="003B7C6E" w:rsidRPr="009E7C1D" w:rsidTr="008A4ECD">
        <w:trPr>
          <w:cantSplit/>
          <w:trHeight w:val="563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position w:val="-18"/>
                <w:sz w:val="24"/>
                <w:szCs w:val="24"/>
                <w:lang w:val="en-US"/>
              </w:rPr>
            </w:pPr>
            <w:r w:rsidRPr="009E7C1D">
              <w:rPr>
                <w:position w:val="-18"/>
                <w:sz w:val="24"/>
                <w:szCs w:val="24"/>
                <w:lang w:val="en-US"/>
              </w:rPr>
              <w:object w:dxaOrig="760" w:dyaOrig="480">
                <v:shape id="_x0000_i2396" type="#_x0000_t75" style="width:39pt;height:23.25pt" o:ole="">
                  <v:imagedata r:id="rId2461" o:title=""/>
                </v:shape>
                <o:OLEObject Type="Embed" ProgID="Equation.3" ShapeID="_x0000_i2396" DrawAspect="Content" ObjectID="_1385374626" r:id="rId2462"/>
              </w:objec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3B7C6E" w:rsidRPr="009E7C1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Масса внесённого фтористого магния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кг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B7C6E" w:rsidRPr="009E7C1D" w:rsidRDefault="003B7C6E" w:rsidP="00C11303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 xml:space="preserve">Раз в </w:t>
            </w:r>
            <w:r w:rsidR="00C11303">
              <w:rPr>
                <w:sz w:val="24"/>
                <w:szCs w:val="24"/>
              </w:rPr>
              <w:t>два</w:t>
            </w:r>
            <w:r w:rsidRPr="009E7C1D">
              <w:rPr>
                <w:sz w:val="24"/>
                <w:szCs w:val="24"/>
              </w:rPr>
              <w:t xml:space="preserve"> месяца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3B7C6E" w:rsidRPr="009E7C1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Электр</w:t>
            </w:r>
            <w:r w:rsidRPr="009E7C1D">
              <w:rPr>
                <w:sz w:val="24"/>
                <w:szCs w:val="24"/>
              </w:rPr>
              <w:t>о</w:t>
            </w:r>
            <w:r w:rsidRPr="009E7C1D">
              <w:rPr>
                <w:sz w:val="24"/>
                <w:szCs w:val="24"/>
              </w:rPr>
              <w:t>лизник</w:t>
            </w:r>
          </w:p>
        </w:tc>
      </w:tr>
      <w:tr w:rsidR="003B7C6E" w:rsidRPr="009E7C1D" w:rsidTr="008A4ECD">
        <w:trPr>
          <w:cantSplit/>
          <w:trHeight w:val="563"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position w:val="-18"/>
                <w:sz w:val="24"/>
                <w:szCs w:val="24"/>
                <w:lang w:val="en-US"/>
              </w:rPr>
            </w:pPr>
            <w:r w:rsidRPr="009E7C1D">
              <w:rPr>
                <w:position w:val="-18"/>
                <w:sz w:val="24"/>
                <w:szCs w:val="24"/>
                <w:lang w:val="en-US"/>
              </w:rPr>
              <w:object w:dxaOrig="800" w:dyaOrig="440">
                <v:shape id="_x0000_i2397" type="#_x0000_t75" style="width:39pt;height:23.25pt" o:ole="">
                  <v:imagedata r:id="rId2463" o:title=""/>
                </v:shape>
                <o:OLEObject Type="Embed" ProgID="Equation.3" ShapeID="_x0000_i2397" DrawAspect="Content" ObjectID="_1385374627" r:id="rId2464"/>
              </w:objec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B7C6E" w:rsidRPr="009E7C1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Масса изъятого, добавленного ал</w:t>
            </w:r>
            <w:r w:rsidRPr="009E7C1D">
              <w:rPr>
                <w:sz w:val="24"/>
                <w:szCs w:val="24"/>
              </w:rPr>
              <w:t>ю</w:t>
            </w:r>
            <w:r w:rsidRPr="009E7C1D">
              <w:rPr>
                <w:sz w:val="24"/>
                <w:szCs w:val="24"/>
              </w:rPr>
              <w:t>миния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500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2000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4000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3B7C6E" w:rsidRPr="009E7C1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кг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3B7C6E" w:rsidRPr="009E7C1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 xml:space="preserve">Раз в </w:t>
            </w:r>
            <w:r w:rsidR="00C11303">
              <w:rPr>
                <w:sz w:val="24"/>
                <w:szCs w:val="24"/>
              </w:rPr>
              <w:t>двое</w:t>
            </w:r>
            <w:r w:rsidRPr="009E7C1D">
              <w:rPr>
                <w:sz w:val="24"/>
                <w:szCs w:val="24"/>
              </w:rPr>
              <w:t>2 суток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3B7C6E" w:rsidRPr="009E7C1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9E7C1D">
              <w:rPr>
                <w:sz w:val="24"/>
                <w:szCs w:val="24"/>
              </w:rPr>
              <w:t>Задает ма</w:t>
            </w:r>
            <w:r w:rsidRPr="009E7C1D">
              <w:rPr>
                <w:sz w:val="24"/>
                <w:szCs w:val="24"/>
              </w:rPr>
              <w:t>с</w:t>
            </w:r>
            <w:r w:rsidRPr="009E7C1D">
              <w:rPr>
                <w:sz w:val="24"/>
                <w:szCs w:val="24"/>
              </w:rPr>
              <w:t>тер</w:t>
            </w:r>
          </w:p>
        </w:tc>
      </w:tr>
    </w:tbl>
    <w:p w:rsidR="003B7C6E" w:rsidRDefault="003B7C6E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F50454" w:rsidRPr="00CD10BD" w:rsidRDefault="00F50454" w:rsidP="00AE1333">
      <w:pPr>
        <w:pStyle w:val="6"/>
        <w:tabs>
          <w:tab w:val="left" w:pos="2127"/>
        </w:tabs>
        <w:ind w:firstLine="709"/>
        <w:jc w:val="right"/>
        <w:rPr>
          <w:sz w:val="24"/>
          <w:szCs w:val="24"/>
        </w:rPr>
      </w:pPr>
      <w:r w:rsidRPr="00CD10BD">
        <w:rPr>
          <w:sz w:val="24"/>
          <w:szCs w:val="24"/>
        </w:rPr>
        <w:t>Таблица 3.2</w:t>
      </w:r>
    </w:p>
    <w:p w:rsidR="00F50454" w:rsidRDefault="00F50454" w:rsidP="00AE1333">
      <w:pPr>
        <w:tabs>
          <w:tab w:val="left" w:pos="2127"/>
        </w:tabs>
        <w:ind w:firstLine="709"/>
        <w:jc w:val="center"/>
        <w:rPr>
          <w:b/>
          <w:position w:val="-4"/>
          <w:sz w:val="24"/>
          <w:szCs w:val="24"/>
        </w:rPr>
      </w:pPr>
      <w:r w:rsidRPr="00CD10BD">
        <w:rPr>
          <w:b/>
          <w:sz w:val="24"/>
          <w:szCs w:val="24"/>
        </w:rPr>
        <w:t xml:space="preserve">Контролируемые воздействия </w:t>
      </w:r>
      <w:r w:rsidRPr="00CD10BD">
        <w:rPr>
          <w:b/>
          <w:position w:val="-4"/>
          <w:sz w:val="24"/>
          <w:szCs w:val="24"/>
        </w:rPr>
        <w:object w:dxaOrig="279" w:dyaOrig="300">
          <v:shape id="_x0000_i2398" type="#_x0000_t75" style="width:12.75pt;height:16.5pt" o:ole="">
            <v:imagedata r:id="rId2465" o:title=""/>
          </v:shape>
          <o:OLEObject Type="Embed" ProgID="Equation.3" ShapeID="_x0000_i2398" DrawAspect="Content" ObjectID="_1385374628" r:id="rId2466"/>
        </w:object>
      </w:r>
    </w:p>
    <w:p w:rsidR="00CD10BD" w:rsidRPr="00CD10BD" w:rsidRDefault="00CD10BD" w:rsidP="00AE1333">
      <w:pPr>
        <w:tabs>
          <w:tab w:val="left" w:pos="2127"/>
        </w:tabs>
        <w:ind w:firstLine="709"/>
        <w:jc w:val="center"/>
        <w:rPr>
          <w:b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12"/>
        <w:gridCol w:w="2321"/>
        <w:gridCol w:w="820"/>
        <w:gridCol w:w="709"/>
        <w:gridCol w:w="709"/>
        <w:gridCol w:w="1134"/>
        <w:gridCol w:w="1275"/>
        <w:gridCol w:w="1418"/>
      </w:tblGrid>
      <w:tr w:rsidR="00F50454" w:rsidRPr="00CD10BD" w:rsidTr="00CD10BD">
        <w:trPr>
          <w:cantSplit/>
          <w:trHeight w:val="397"/>
        </w:trPr>
        <w:tc>
          <w:tcPr>
            <w:tcW w:w="1112" w:type="dxa"/>
            <w:vMerge w:val="restart"/>
            <w:vAlign w:val="center"/>
          </w:tcPr>
          <w:p w:rsidR="00F50454" w:rsidRPr="00CD10BD" w:rsidRDefault="00F50454" w:rsidP="00DA767C">
            <w:pPr>
              <w:pStyle w:val="7"/>
              <w:tabs>
                <w:tab w:val="left" w:pos="2127"/>
              </w:tabs>
              <w:ind w:firstLine="0"/>
              <w:rPr>
                <w:szCs w:val="24"/>
              </w:rPr>
            </w:pPr>
            <w:r w:rsidRPr="00CD10BD">
              <w:rPr>
                <w:szCs w:val="24"/>
              </w:rPr>
              <w:t>Обозн</w:t>
            </w:r>
            <w:r w:rsidRPr="00CD10BD">
              <w:rPr>
                <w:szCs w:val="24"/>
              </w:rPr>
              <w:t>а</w:t>
            </w:r>
            <w:r w:rsidRPr="00CD10BD">
              <w:rPr>
                <w:szCs w:val="24"/>
              </w:rPr>
              <w:t>чение</w:t>
            </w:r>
          </w:p>
        </w:tc>
        <w:tc>
          <w:tcPr>
            <w:tcW w:w="2321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Области изменения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Един</w:t>
            </w:r>
            <w:r w:rsidRPr="00CD10BD">
              <w:rPr>
                <w:sz w:val="24"/>
                <w:szCs w:val="24"/>
              </w:rPr>
              <w:t>и</w:t>
            </w:r>
            <w:r w:rsidRPr="00CD10BD">
              <w:rPr>
                <w:sz w:val="24"/>
                <w:szCs w:val="24"/>
              </w:rPr>
              <w:t>цы и</w:t>
            </w:r>
            <w:r w:rsidRPr="00CD10BD">
              <w:rPr>
                <w:sz w:val="24"/>
                <w:szCs w:val="24"/>
              </w:rPr>
              <w:t>з</w:t>
            </w:r>
            <w:r w:rsidRPr="00CD10BD">
              <w:rPr>
                <w:sz w:val="24"/>
                <w:szCs w:val="24"/>
              </w:rPr>
              <w:t>мерения</w:t>
            </w:r>
          </w:p>
        </w:tc>
        <w:tc>
          <w:tcPr>
            <w:tcW w:w="1275" w:type="dxa"/>
            <w:vMerge w:val="restart"/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Период контроля</w:t>
            </w:r>
          </w:p>
        </w:tc>
        <w:tc>
          <w:tcPr>
            <w:tcW w:w="1418" w:type="dxa"/>
            <w:vMerge w:val="restart"/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Примеч</w:t>
            </w:r>
            <w:r w:rsidRPr="00CD10BD">
              <w:rPr>
                <w:sz w:val="24"/>
                <w:szCs w:val="24"/>
              </w:rPr>
              <w:t>а</w:t>
            </w:r>
            <w:r w:rsidRPr="00CD10BD">
              <w:rPr>
                <w:sz w:val="24"/>
                <w:szCs w:val="24"/>
              </w:rPr>
              <w:t>ние</w:t>
            </w:r>
          </w:p>
        </w:tc>
      </w:tr>
      <w:tr w:rsidR="00F50454" w:rsidRPr="00CD10BD" w:rsidTr="00CD10BD">
        <w:trPr>
          <w:cantSplit/>
          <w:trHeight w:val="262"/>
        </w:trPr>
        <w:tc>
          <w:tcPr>
            <w:tcW w:w="1112" w:type="dxa"/>
            <w:vMerge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  <w:vMerge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  <w:lang w:val="en-US"/>
              </w:rPr>
            </w:pPr>
            <w:r w:rsidRPr="00CD10BD">
              <w:rPr>
                <w:position w:val="-4"/>
                <w:sz w:val="24"/>
                <w:szCs w:val="24"/>
                <w:lang w:val="en-US"/>
              </w:rPr>
              <w:object w:dxaOrig="380" w:dyaOrig="480">
                <v:shape id="_x0000_i2399" type="#_x0000_t75" style="width:19.5pt;height:23.25pt" o:ole="">
                  <v:imagedata r:id="rId2467" o:title=""/>
                </v:shape>
                <o:OLEObject Type="Embed" ProgID="Equation.3" ShapeID="_x0000_i2399" DrawAspect="Content" ObjectID="_1385374629" r:id="rId2468"/>
              </w:objec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50454" w:rsidRPr="00CD10BD" w:rsidRDefault="00F50454" w:rsidP="00DA767C">
            <w:pPr>
              <w:pStyle w:val="a6"/>
              <w:tabs>
                <w:tab w:val="clear" w:pos="4153"/>
                <w:tab w:val="clear" w:pos="8306"/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position w:val="-4"/>
                <w:sz w:val="24"/>
                <w:szCs w:val="24"/>
              </w:rPr>
              <w:object w:dxaOrig="260" w:dyaOrig="279">
                <v:shape id="_x0000_i2400" type="#_x0000_t75" style="width:12.75pt;height:12.75pt" o:ole="">
                  <v:imagedata r:id="rId2469" o:title=""/>
                </v:shape>
                <o:OLEObject Type="Embed" ProgID="Equation.3" ShapeID="_x0000_i2400" DrawAspect="Content" ObjectID="_1385374630" r:id="rId2470"/>
              </w:object>
            </w:r>
          </w:p>
        </w:tc>
        <w:tc>
          <w:tcPr>
            <w:tcW w:w="709" w:type="dxa"/>
            <w:tcBorders>
              <w:top w:val="nil"/>
            </w:tcBorders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  <w:lang w:val="en-US"/>
              </w:rPr>
            </w:pPr>
            <w:r w:rsidRPr="00CD10BD">
              <w:rPr>
                <w:position w:val="-4"/>
                <w:sz w:val="24"/>
                <w:szCs w:val="24"/>
                <w:lang w:val="en-US"/>
              </w:rPr>
              <w:object w:dxaOrig="400" w:dyaOrig="480">
                <v:shape id="_x0000_i2401" type="#_x0000_t75" style="width:19.5pt;height:23.25pt" o:ole="">
                  <v:imagedata r:id="rId2471" o:title=""/>
                </v:shape>
                <o:OLEObject Type="Embed" ProgID="Equation.3" ShapeID="_x0000_i2401" DrawAspect="Content" ObjectID="_1385374631" r:id="rId2472"/>
              </w:object>
            </w:r>
          </w:p>
        </w:tc>
        <w:tc>
          <w:tcPr>
            <w:tcW w:w="1134" w:type="dxa"/>
            <w:vMerge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Merge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50454" w:rsidRPr="00CD10BD" w:rsidTr="00CD10BD">
        <w:trPr>
          <w:cantSplit/>
          <w:trHeight w:val="573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  <w:vertAlign w:val="subscript"/>
              </w:rPr>
            </w:pPr>
            <w:r w:rsidRPr="00CD10BD">
              <w:rPr>
                <w:position w:val="-4"/>
                <w:sz w:val="24"/>
                <w:szCs w:val="24"/>
                <w:vertAlign w:val="subscript"/>
              </w:rPr>
              <w:object w:dxaOrig="200" w:dyaOrig="260">
                <v:shape id="_x0000_i2402" type="#_x0000_t75" style="width:9.75pt;height:12.75pt" o:ole="">
                  <v:imagedata r:id="rId2473" o:title=""/>
                </v:shape>
                <o:OLEObject Type="Embed" ProgID="Equation.3" ShapeID="_x0000_i2402" DrawAspect="Content" ObjectID="_1385374632" r:id="rId2474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</w:tcPr>
          <w:p w:rsidR="00F50454" w:rsidRPr="00CD10BD" w:rsidRDefault="00F50454" w:rsidP="00DA767C">
            <w:pPr>
              <w:pStyle w:val="5"/>
              <w:tabs>
                <w:tab w:val="left" w:pos="2127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Ток серии, средний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155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157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161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кA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Ежем</w:t>
            </w:r>
            <w:r w:rsidRPr="00CD10BD">
              <w:rPr>
                <w:sz w:val="24"/>
                <w:szCs w:val="24"/>
              </w:rPr>
              <w:t>е</w:t>
            </w:r>
            <w:r w:rsidRPr="00CD10BD">
              <w:rPr>
                <w:sz w:val="24"/>
                <w:szCs w:val="24"/>
              </w:rPr>
              <w:t>сячно, автомат</w:t>
            </w:r>
            <w:r w:rsidRPr="00CD10BD">
              <w:rPr>
                <w:sz w:val="24"/>
                <w:szCs w:val="24"/>
              </w:rPr>
              <w:t>и</w:t>
            </w:r>
            <w:r w:rsidRPr="00CD10BD">
              <w:rPr>
                <w:sz w:val="24"/>
                <w:szCs w:val="24"/>
              </w:rPr>
              <w:t>чески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На прео</w:t>
            </w:r>
            <w:r w:rsidRPr="00CD10BD">
              <w:rPr>
                <w:sz w:val="24"/>
                <w:szCs w:val="24"/>
              </w:rPr>
              <w:t>б</w:t>
            </w:r>
            <w:r w:rsidRPr="00CD10BD">
              <w:rPr>
                <w:sz w:val="24"/>
                <w:szCs w:val="24"/>
              </w:rPr>
              <w:t>разов</w:t>
            </w:r>
            <w:r w:rsidRPr="00CD10BD">
              <w:rPr>
                <w:sz w:val="24"/>
                <w:szCs w:val="24"/>
              </w:rPr>
              <w:t>а</w:t>
            </w:r>
            <w:r w:rsidRPr="00CD10BD">
              <w:rPr>
                <w:sz w:val="24"/>
                <w:szCs w:val="24"/>
              </w:rPr>
              <w:t>тельной станции</w:t>
            </w:r>
          </w:p>
        </w:tc>
      </w:tr>
      <w:tr w:rsidR="00F50454" w:rsidRPr="00CD10BD" w:rsidTr="00CD10BD">
        <w:trPr>
          <w:cantSplit/>
          <w:trHeight w:val="573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  <w:vertAlign w:val="subscript"/>
              </w:rPr>
            </w:pPr>
            <w:r w:rsidRPr="00CD10BD">
              <w:rPr>
                <w:position w:val="-20"/>
                <w:sz w:val="24"/>
                <w:szCs w:val="24"/>
                <w:vertAlign w:val="subscript"/>
              </w:rPr>
              <w:object w:dxaOrig="380" w:dyaOrig="499">
                <v:shape id="_x0000_i2403" type="#_x0000_t75" style="width:19.5pt;height:26.25pt" o:ole="">
                  <v:imagedata r:id="rId2475" o:title=""/>
                </v:shape>
                <o:OLEObject Type="Embed" ProgID="Equation.3" ShapeID="_x0000_i2403" DrawAspect="Content" ObjectID="_1385374633" r:id="rId2476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</w:tcPr>
          <w:p w:rsidR="00F50454" w:rsidRPr="00CD10BD" w:rsidRDefault="00F50454" w:rsidP="00DA767C">
            <w:pPr>
              <w:pStyle w:val="5"/>
              <w:tabs>
                <w:tab w:val="left" w:pos="2127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Температура возд</w:t>
            </w:r>
            <w:r w:rsidRPr="00CD10BD">
              <w:rPr>
                <w:sz w:val="24"/>
                <w:szCs w:val="24"/>
              </w:rPr>
              <w:t>у</w:t>
            </w:r>
            <w:r w:rsidRPr="00CD10BD">
              <w:rPr>
                <w:sz w:val="24"/>
                <w:szCs w:val="24"/>
              </w:rPr>
              <w:t>ха, среднесуточная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-30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+30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position w:val="-6"/>
                <w:sz w:val="24"/>
                <w:szCs w:val="24"/>
              </w:rPr>
              <w:object w:dxaOrig="360" w:dyaOrig="440">
                <v:shape id="_x0000_i2404" type="#_x0000_t75" style="width:19.5pt;height:23.25pt" o:ole="">
                  <v:imagedata r:id="rId2477" o:title=""/>
                </v:shape>
                <o:OLEObject Type="Embed" ProgID="Equation.3" ShapeID="_x0000_i2404" DrawAspect="Content" ObjectID="_1385374634" r:id="rId2478"/>
              </w:objec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Ежедне</w:t>
            </w:r>
            <w:r w:rsidRPr="00CD10BD">
              <w:rPr>
                <w:sz w:val="24"/>
                <w:szCs w:val="24"/>
              </w:rPr>
              <w:t>в</w:t>
            </w:r>
            <w:r w:rsidRPr="00CD10BD">
              <w:rPr>
                <w:sz w:val="24"/>
                <w:szCs w:val="24"/>
              </w:rPr>
              <w:t>но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Данные метеоста</w:t>
            </w:r>
            <w:r w:rsidRPr="00CD10BD">
              <w:rPr>
                <w:sz w:val="24"/>
                <w:szCs w:val="24"/>
              </w:rPr>
              <w:t>н</w:t>
            </w:r>
            <w:r w:rsidRPr="00CD10BD">
              <w:rPr>
                <w:sz w:val="24"/>
                <w:szCs w:val="24"/>
              </w:rPr>
              <w:t>ции</w:t>
            </w:r>
          </w:p>
        </w:tc>
      </w:tr>
      <w:tr w:rsidR="00F50454" w:rsidRPr="00CD10BD" w:rsidTr="00CD10BD">
        <w:trPr>
          <w:cantSplit/>
          <w:trHeight w:val="573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  <w:vertAlign w:val="subscript"/>
              </w:rPr>
            </w:pPr>
            <w:r w:rsidRPr="00CD10BD">
              <w:rPr>
                <w:position w:val="-6"/>
                <w:sz w:val="24"/>
                <w:szCs w:val="24"/>
                <w:vertAlign w:val="subscript"/>
              </w:rPr>
              <w:object w:dxaOrig="220" w:dyaOrig="279">
                <v:shape id="_x0000_i2405" type="#_x0000_t75" style="width:9.75pt;height:12.75pt" o:ole="">
                  <v:imagedata r:id="rId2479" o:title=""/>
                </v:shape>
                <o:OLEObject Type="Embed" ProgID="Equation.3" ShapeID="_x0000_i2405" DrawAspect="Content" ObjectID="_1385374635" r:id="rId2480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</w:tcPr>
          <w:p w:rsidR="00F50454" w:rsidRPr="00CD10BD" w:rsidRDefault="00F50454" w:rsidP="00DA767C">
            <w:pPr>
              <w:pStyle w:val="5"/>
              <w:tabs>
                <w:tab w:val="left" w:pos="2127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Скорость ветра, среднесуточная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м/с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Ежедне</w:t>
            </w:r>
            <w:r w:rsidRPr="00CD10BD">
              <w:rPr>
                <w:sz w:val="24"/>
                <w:szCs w:val="24"/>
              </w:rPr>
              <w:t>в</w:t>
            </w:r>
            <w:r w:rsidRPr="00CD10BD">
              <w:rPr>
                <w:sz w:val="24"/>
                <w:szCs w:val="24"/>
              </w:rPr>
              <w:t>но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Данные метеоста</w:t>
            </w:r>
            <w:r w:rsidRPr="00CD10BD">
              <w:rPr>
                <w:sz w:val="24"/>
                <w:szCs w:val="24"/>
              </w:rPr>
              <w:t>н</w:t>
            </w:r>
            <w:r w:rsidRPr="00CD10BD">
              <w:rPr>
                <w:sz w:val="24"/>
                <w:szCs w:val="24"/>
              </w:rPr>
              <w:t>ции</w:t>
            </w:r>
          </w:p>
        </w:tc>
      </w:tr>
      <w:tr w:rsidR="00F50454" w:rsidRPr="00CD10BD" w:rsidTr="00CD10BD">
        <w:trPr>
          <w:cantSplit/>
          <w:trHeight w:val="573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  <w:vertAlign w:val="subscript"/>
              </w:rPr>
            </w:pPr>
          </w:p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  <w:vertAlign w:val="subscript"/>
              </w:rPr>
            </w:pPr>
            <w:r w:rsidRPr="00CD10BD">
              <w:rPr>
                <w:position w:val="-14"/>
                <w:sz w:val="24"/>
                <w:szCs w:val="24"/>
                <w:vertAlign w:val="subscript"/>
              </w:rPr>
              <w:object w:dxaOrig="300" w:dyaOrig="440">
                <v:shape id="_x0000_i2406" type="#_x0000_t75" style="width:16.5pt;height:23.25pt" o:ole="">
                  <v:imagedata r:id="rId2481" o:title=""/>
                </v:shape>
                <o:OLEObject Type="Embed" ProgID="Equation.3" ShapeID="_x0000_i2406" DrawAspect="Content" ObjectID="_1385374636" r:id="rId2482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</w:tcPr>
          <w:p w:rsidR="00F50454" w:rsidRPr="00CD10BD" w:rsidRDefault="00F50454" w:rsidP="00DA767C">
            <w:pPr>
              <w:pStyle w:val="5"/>
              <w:tabs>
                <w:tab w:val="left" w:pos="2127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Среднесуточное время открытого состояния электр</w:t>
            </w:r>
            <w:r w:rsidRPr="00CD10BD">
              <w:rPr>
                <w:sz w:val="24"/>
                <w:szCs w:val="24"/>
              </w:rPr>
              <w:t>о</w:t>
            </w:r>
            <w:r w:rsidRPr="00CD10BD">
              <w:rPr>
                <w:sz w:val="24"/>
                <w:szCs w:val="24"/>
              </w:rPr>
              <w:t>лизера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мин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Ежедне</w:t>
            </w:r>
            <w:r w:rsidRPr="00CD10BD">
              <w:rPr>
                <w:sz w:val="24"/>
                <w:szCs w:val="24"/>
              </w:rPr>
              <w:t>в</w:t>
            </w:r>
            <w:r w:rsidRPr="00CD10BD">
              <w:rPr>
                <w:sz w:val="24"/>
                <w:szCs w:val="24"/>
              </w:rPr>
              <w:t>но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Мастер</w:t>
            </w:r>
          </w:p>
        </w:tc>
      </w:tr>
    </w:tbl>
    <w:p w:rsidR="003B7C6E" w:rsidRDefault="003B7C6E" w:rsidP="00AE1333">
      <w:pPr>
        <w:pStyle w:val="6"/>
        <w:tabs>
          <w:tab w:val="left" w:pos="2127"/>
        </w:tabs>
        <w:ind w:firstLine="709"/>
        <w:jc w:val="right"/>
        <w:rPr>
          <w:sz w:val="24"/>
          <w:szCs w:val="24"/>
          <w:lang w:val="ru-RU"/>
        </w:rPr>
      </w:pPr>
    </w:p>
    <w:p w:rsidR="00F50454" w:rsidRPr="00CD10BD" w:rsidRDefault="00F50454" w:rsidP="00AE1333">
      <w:pPr>
        <w:pStyle w:val="6"/>
        <w:tabs>
          <w:tab w:val="left" w:pos="2127"/>
        </w:tabs>
        <w:ind w:firstLine="709"/>
        <w:jc w:val="right"/>
        <w:rPr>
          <w:sz w:val="24"/>
          <w:szCs w:val="24"/>
        </w:rPr>
      </w:pPr>
      <w:r w:rsidRPr="00CD10BD">
        <w:rPr>
          <w:sz w:val="24"/>
          <w:szCs w:val="24"/>
        </w:rPr>
        <w:t>Таблица 3.3</w:t>
      </w:r>
    </w:p>
    <w:p w:rsidR="00F50454" w:rsidRDefault="00F50454" w:rsidP="00AE1333">
      <w:pPr>
        <w:tabs>
          <w:tab w:val="left" w:pos="2127"/>
        </w:tabs>
        <w:ind w:firstLine="709"/>
        <w:jc w:val="center"/>
        <w:rPr>
          <w:b/>
          <w:position w:val="-4"/>
          <w:sz w:val="24"/>
          <w:szCs w:val="24"/>
        </w:rPr>
      </w:pPr>
      <w:r w:rsidRPr="00CD10BD">
        <w:rPr>
          <w:b/>
          <w:sz w:val="24"/>
          <w:szCs w:val="24"/>
        </w:rPr>
        <w:t xml:space="preserve">Контролируемые переменные состояния </w:t>
      </w:r>
      <w:r w:rsidRPr="00CD10BD">
        <w:rPr>
          <w:b/>
          <w:position w:val="-4"/>
          <w:sz w:val="24"/>
          <w:szCs w:val="24"/>
        </w:rPr>
        <w:object w:dxaOrig="340" w:dyaOrig="300">
          <v:shape id="_x0000_i2407" type="#_x0000_t75" style="width:16.5pt;height:16.5pt" o:ole="">
            <v:imagedata r:id="rId54" o:title=""/>
          </v:shape>
          <o:OLEObject Type="Embed" ProgID="Equation.3" ShapeID="_x0000_i2407" DrawAspect="Content" ObjectID="_1385374637" r:id="rId2483"/>
        </w:object>
      </w:r>
    </w:p>
    <w:p w:rsidR="00CD10BD" w:rsidRPr="00CD10BD" w:rsidRDefault="00CD10BD" w:rsidP="00AE1333">
      <w:pPr>
        <w:tabs>
          <w:tab w:val="left" w:pos="2127"/>
        </w:tabs>
        <w:ind w:firstLine="709"/>
        <w:jc w:val="center"/>
        <w:rPr>
          <w:b/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12"/>
        <w:gridCol w:w="2321"/>
        <w:gridCol w:w="820"/>
        <w:gridCol w:w="709"/>
        <w:gridCol w:w="709"/>
        <w:gridCol w:w="1134"/>
        <w:gridCol w:w="1275"/>
        <w:gridCol w:w="1418"/>
      </w:tblGrid>
      <w:tr w:rsidR="00F50454" w:rsidRPr="00CD10BD" w:rsidTr="00CD10BD">
        <w:trPr>
          <w:cantSplit/>
          <w:trHeight w:val="419"/>
        </w:trPr>
        <w:tc>
          <w:tcPr>
            <w:tcW w:w="1112" w:type="dxa"/>
            <w:vMerge w:val="restart"/>
            <w:vAlign w:val="center"/>
          </w:tcPr>
          <w:p w:rsidR="00F50454" w:rsidRPr="00CD10BD" w:rsidRDefault="00F50454" w:rsidP="00DA767C">
            <w:pPr>
              <w:pStyle w:val="7"/>
              <w:tabs>
                <w:tab w:val="left" w:pos="2127"/>
              </w:tabs>
              <w:ind w:firstLine="0"/>
              <w:rPr>
                <w:szCs w:val="24"/>
              </w:rPr>
            </w:pPr>
            <w:r w:rsidRPr="00CD10BD">
              <w:rPr>
                <w:szCs w:val="24"/>
              </w:rPr>
              <w:t>Обозн</w:t>
            </w:r>
            <w:r w:rsidRPr="00CD10BD">
              <w:rPr>
                <w:szCs w:val="24"/>
              </w:rPr>
              <w:t>а</w:t>
            </w:r>
            <w:r w:rsidRPr="00CD10BD">
              <w:rPr>
                <w:szCs w:val="24"/>
              </w:rPr>
              <w:t>чение</w:t>
            </w:r>
          </w:p>
        </w:tc>
        <w:tc>
          <w:tcPr>
            <w:tcW w:w="2321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50454" w:rsidRPr="00CD10BD" w:rsidRDefault="00F50454" w:rsidP="00DA767C">
            <w:pPr>
              <w:pStyle w:val="4"/>
              <w:tabs>
                <w:tab w:val="left" w:pos="2127"/>
              </w:tabs>
              <w:spacing w:before="0" w:after="0"/>
              <w:jc w:val="center"/>
              <w:rPr>
                <w:rFonts w:ascii="Times New Roman" w:hAnsi="Times New Roman"/>
                <w:b w:val="0"/>
                <w:szCs w:val="24"/>
              </w:rPr>
            </w:pPr>
            <w:r w:rsidRPr="00CD10BD">
              <w:rPr>
                <w:rFonts w:ascii="Times New Roman" w:hAnsi="Times New Roman"/>
                <w:b w:val="0"/>
                <w:szCs w:val="24"/>
              </w:rPr>
              <w:t>Наименовани</w:t>
            </w:r>
            <w:r w:rsidR="00CD10BD">
              <w:rPr>
                <w:rFonts w:ascii="Times New Roman" w:hAnsi="Times New Roman"/>
                <w:b w:val="0"/>
                <w:szCs w:val="24"/>
              </w:rPr>
              <w:t>е</w:t>
            </w:r>
          </w:p>
        </w:tc>
        <w:tc>
          <w:tcPr>
            <w:tcW w:w="2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454" w:rsidRPr="00CD10BD" w:rsidRDefault="00F50454" w:rsidP="00DA767C">
            <w:pPr>
              <w:pStyle w:val="8"/>
              <w:tabs>
                <w:tab w:val="left" w:pos="2127"/>
              </w:tabs>
              <w:rPr>
                <w:szCs w:val="24"/>
                <w:lang w:val="ru-RU"/>
              </w:rPr>
            </w:pPr>
            <w:r w:rsidRPr="00CD10BD">
              <w:rPr>
                <w:szCs w:val="24"/>
                <w:lang w:val="ru-RU"/>
              </w:rPr>
              <w:t>Области изменения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Един</w:t>
            </w:r>
            <w:r w:rsidRPr="00CD10BD">
              <w:rPr>
                <w:sz w:val="24"/>
                <w:szCs w:val="24"/>
              </w:rPr>
              <w:t>и</w:t>
            </w:r>
            <w:r w:rsidRPr="00CD10BD">
              <w:rPr>
                <w:sz w:val="24"/>
                <w:szCs w:val="24"/>
              </w:rPr>
              <w:t>цы и</w:t>
            </w:r>
            <w:r w:rsidRPr="00CD10BD">
              <w:rPr>
                <w:sz w:val="24"/>
                <w:szCs w:val="24"/>
              </w:rPr>
              <w:t>з</w:t>
            </w:r>
            <w:r w:rsidRPr="00CD10BD">
              <w:rPr>
                <w:sz w:val="24"/>
                <w:szCs w:val="24"/>
              </w:rPr>
              <w:t>мерения</w:t>
            </w:r>
          </w:p>
        </w:tc>
        <w:tc>
          <w:tcPr>
            <w:tcW w:w="1275" w:type="dxa"/>
            <w:vMerge w:val="restart"/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Период контроля</w:t>
            </w:r>
          </w:p>
        </w:tc>
        <w:tc>
          <w:tcPr>
            <w:tcW w:w="1418" w:type="dxa"/>
            <w:vMerge w:val="restart"/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Примеч</w:t>
            </w:r>
            <w:r w:rsidRPr="00CD10BD">
              <w:rPr>
                <w:sz w:val="24"/>
                <w:szCs w:val="24"/>
              </w:rPr>
              <w:t>а</w:t>
            </w:r>
            <w:r w:rsidRPr="00CD10BD">
              <w:rPr>
                <w:sz w:val="24"/>
                <w:szCs w:val="24"/>
              </w:rPr>
              <w:t>ние</w:t>
            </w:r>
          </w:p>
        </w:tc>
      </w:tr>
      <w:tr w:rsidR="00F50454" w:rsidRPr="00CD10BD" w:rsidTr="00CD10BD">
        <w:trPr>
          <w:cantSplit/>
          <w:trHeight w:val="383"/>
        </w:trPr>
        <w:tc>
          <w:tcPr>
            <w:tcW w:w="1112" w:type="dxa"/>
            <w:vMerge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  <w:vMerge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position w:val="-4"/>
                <w:sz w:val="24"/>
                <w:szCs w:val="24"/>
              </w:rPr>
              <w:object w:dxaOrig="440" w:dyaOrig="480">
                <v:shape id="_x0000_i2408" type="#_x0000_t75" style="width:23.25pt;height:23.25pt" o:ole="">
                  <v:imagedata r:id="rId2484" o:title=""/>
                </v:shape>
                <o:OLEObject Type="Embed" ProgID="Equation.3" ShapeID="_x0000_i2408" DrawAspect="Content" ObjectID="_1385374638" r:id="rId2485"/>
              </w:objec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position w:val="-4"/>
                <w:sz w:val="24"/>
                <w:szCs w:val="24"/>
              </w:rPr>
              <w:object w:dxaOrig="279" w:dyaOrig="279">
                <v:shape id="_x0000_i2409" type="#_x0000_t75" style="width:12.75pt;height:12.75pt" o:ole="">
                  <v:imagedata r:id="rId2486" o:title=""/>
                </v:shape>
                <o:OLEObject Type="Embed" ProgID="Equation.3" ShapeID="_x0000_i2409" DrawAspect="Content" ObjectID="_1385374639" r:id="rId2487"/>
              </w:object>
            </w:r>
          </w:p>
        </w:tc>
        <w:tc>
          <w:tcPr>
            <w:tcW w:w="709" w:type="dxa"/>
            <w:tcBorders>
              <w:top w:val="nil"/>
            </w:tcBorders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position w:val="-4"/>
                <w:sz w:val="24"/>
                <w:szCs w:val="24"/>
              </w:rPr>
              <w:object w:dxaOrig="440" w:dyaOrig="480">
                <v:shape id="_x0000_i2410" type="#_x0000_t75" style="width:23.25pt;height:23.25pt" o:ole="">
                  <v:imagedata r:id="rId2488" o:title=""/>
                </v:shape>
                <o:OLEObject Type="Embed" ProgID="Equation.3" ShapeID="_x0000_i2410" DrawAspect="Content" ObjectID="_1385374640" r:id="rId2489"/>
              </w:object>
            </w:r>
          </w:p>
        </w:tc>
        <w:tc>
          <w:tcPr>
            <w:tcW w:w="1134" w:type="dxa"/>
            <w:vMerge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Merge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F50454" w:rsidRPr="00CD10BD" w:rsidTr="00CD10BD">
        <w:trPr>
          <w:cantSplit/>
          <w:trHeight w:val="547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position w:val="-34"/>
                <w:sz w:val="24"/>
                <w:szCs w:val="24"/>
              </w:rPr>
              <w:object w:dxaOrig="980" w:dyaOrig="840">
                <v:shape id="_x0000_i2411" type="#_x0000_t75" style="width:48.75pt;height:42.75pt" o:ole="">
                  <v:imagedata r:id="rId2490" o:title=""/>
                </v:shape>
                <o:OLEObject Type="Embed" ProgID="Equation.3" ShapeID="_x0000_i2411" DrawAspect="Content" ObjectID="_1385374641" r:id="rId2491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Приращение темп</w:t>
            </w:r>
            <w:r w:rsidRPr="00CD10BD">
              <w:rPr>
                <w:sz w:val="24"/>
                <w:szCs w:val="24"/>
              </w:rPr>
              <w:t>е</w:t>
            </w:r>
            <w:r w:rsidRPr="00CD10BD">
              <w:rPr>
                <w:sz w:val="24"/>
                <w:szCs w:val="24"/>
              </w:rPr>
              <w:t>ратуры электролита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position w:val="-6"/>
                <w:sz w:val="24"/>
                <w:szCs w:val="24"/>
              </w:rPr>
              <w:object w:dxaOrig="360" w:dyaOrig="440">
                <v:shape id="_x0000_i2412" type="#_x0000_t75" style="width:19.5pt;height:23.25pt" o:ole="">
                  <v:imagedata r:id="rId2477" o:title=""/>
                </v:shape>
                <o:OLEObject Type="Embed" ProgID="Equation.3" ShapeID="_x0000_i2412" DrawAspect="Content" ObjectID="_1385374642" r:id="rId2492"/>
              </w:objec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Раз в двое суток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Перено</w:t>
            </w:r>
            <w:r w:rsidRPr="00CD10BD">
              <w:rPr>
                <w:sz w:val="24"/>
                <w:szCs w:val="24"/>
              </w:rPr>
              <w:t>с</w:t>
            </w:r>
            <w:r w:rsidRPr="00CD10BD">
              <w:rPr>
                <w:sz w:val="24"/>
                <w:szCs w:val="24"/>
              </w:rPr>
              <w:t>ной терм</w:t>
            </w:r>
            <w:r w:rsidRPr="00CD10BD">
              <w:rPr>
                <w:sz w:val="24"/>
                <w:szCs w:val="24"/>
              </w:rPr>
              <w:t>о</w:t>
            </w:r>
            <w:r w:rsidRPr="00CD10BD">
              <w:rPr>
                <w:sz w:val="24"/>
                <w:szCs w:val="24"/>
              </w:rPr>
              <w:t>парой</w:t>
            </w:r>
          </w:p>
        </w:tc>
      </w:tr>
      <w:tr w:rsidR="00F50454" w:rsidRPr="00CD10BD" w:rsidTr="00CD10BD">
        <w:trPr>
          <w:cantSplit/>
          <w:trHeight w:val="330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  <w:vertAlign w:val="subscript"/>
              </w:rPr>
            </w:pPr>
            <w:r w:rsidRPr="00CD10BD">
              <w:rPr>
                <w:position w:val="-20"/>
                <w:sz w:val="24"/>
                <w:szCs w:val="24"/>
                <w:vertAlign w:val="subscript"/>
              </w:rPr>
              <w:object w:dxaOrig="380" w:dyaOrig="499">
                <v:shape id="_x0000_i2413" type="#_x0000_t75" style="width:19.5pt;height:26.25pt" o:ole="">
                  <v:imagedata r:id="rId2493" o:title=""/>
                </v:shape>
                <o:OLEObject Type="Embed" ProgID="Equation.3" ShapeID="_x0000_i2413" DrawAspect="Content" ObjectID="_1385374643" r:id="rId2494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Криолитовое отн</w:t>
            </w:r>
            <w:r w:rsidRPr="00CD10BD">
              <w:rPr>
                <w:sz w:val="24"/>
                <w:szCs w:val="24"/>
              </w:rPr>
              <w:t>о</w:t>
            </w:r>
            <w:r w:rsidRPr="00CD10BD">
              <w:rPr>
                <w:sz w:val="24"/>
                <w:szCs w:val="24"/>
              </w:rPr>
              <w:t>шение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2,50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2,7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3,15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отн. ед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Раз в двое суток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Отбор проб</w:t>
            </w:r>
          </w:p>
        </w:tc>
      </w:tr>
      <w:tr w:rsidR="00F50454" w:rsidRPr="00CD10BD" w:rsidTr="00CD10BD">
        <w:trPr>
          <w:cantSplit/>
          <w:trHeight w:val="547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position w:val="-12"/>
                <w:sz w:val="24"/>
                <w:szCs w:val="24"/>
                <w:vertAlign w:val="subscript"/>
              </w:rPr>
              <w:object w:dxaOrig="480" w:dyaOrig="420">
                <v:shape id="_x0000_i2414" type="#_x0000_t75" style="width:23.25pt;height:19.5pt" o:ole="">
                  <v:imagedata r:id="rId2495" o:title=""/>
                </v:shape>
                <o:OLEObject Type="Embed" ProgID="Equation.3" ShapeID="_x0000_i2414" DrawAspect="Content" ObjectID="_1385374644" r:id="rId2496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 xml:space="preserve">Уровень металла 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pStyle w:val="caaieiaie1"/>
              <w:keepNext w:val="0"/>
              <w:tabs>
                <w:tab w:val="left" w:pos="2127"/>
              </w:tabs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pStyle w:val="caaieiaie1"/>
              <w:keepNext w:val="0"/>
              <w:tabs>
                <w:tab w:val="left" w:pos="2127"/>
              </w:tabs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см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Раз в двое суток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CD10BD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Мастер</w:t>
            </w:r>
          </w:p>
        </w:tc>
      </w:tr>
    </w:tbl>
    <w:p w:rsidR="00EE42A3" w:rsidRDefault="00EE42A3" w:rsidP="003B7C6E">
      <w:pPr>
        <w:pStyle w:val="20"/>
        <w:tabs>
          <w:tab w:val="left" w:pos="2127"/>
        </w:tabs>
        <w:spacing w:line="240" w:lineRule="auto"/>
        <w:ind w:left="0" w:firstLine="709"/>
        <w:jc w:val="right"/>
        <w:rPr>
          <w:sz w:val="24"/>
          <w:szCs w:val="24"/>
        </w:rPr>
      </w:pPr>
    </w:p>
    <w:p w:rsidR="00883265" w:rsidRPr="003B7C6E" w:rsidRDefault="003B7C6E" w:rsidP="003B7C6E">
      <w:pPr>
        <w:pStyle w:val="20"/>
        <w:tabs>
          <w:tab w:val="left" w:pos="2127"/>
        </w:tabs>
        <w:spacing w:line="240" w:lineRule="auto"/>
        <w:ind w:left="0" w:firstLine="709"/>
        <w:jc w:val="right"/>
        <w:rPr>
          <w:sz w:val="24"/>
          <w:szCs w:val="24"/>
        </w:rPr>
      </w:pPr>
      <w:r w:rsidRPr="003B7C6E">
        <w:rPr>
          <w:sz w:val="24"/>
          <w:szCs w:val="24"/>
        </w:rPr>
        <w:t>Продолжение таблицы 3.3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12"/>
        <w:gridCol w:w="2321"/>
        <w:gridCol w:w="820"/>
        <w:gridCol w:w="709"/>
        <w:gridCol w:w="709"/>
        <w:gridCol w:w="1134"/>
        <w:gridCol w:w="1275"/>
        <w:gridCol w:w="1418"/>
      </w:tblGrid>
      <w:tr w:rsidR="003B7C6E" w:rsidRPr="00CD10BD" w:rsidTr="008A4ECD">
        <w:trPr>
          <w:cantSplit/>
          <w:trHeight w:val="419"/>
        </w:trPr>
        <w:tc>
          <w:tcPr>
            <w:tcW w:w="1112" w:type="dxa"/>
            <w:vMerge w:val="restart"/>
            <w:vAlign w:val="center"/>
          </w:tcPr>
          <w:p w:rsidR="003B7C6E" w:rsidRPr="00CD10BD" w:rsidRDefault="003B7C6E" w:rsidP="008A4ECD">
            <w:pPr>
              <w:pStyle w:val="7"/>
              <w:tabs>
                <w:tab w:val="left" w:pos="2127"/>
              </w:tabs>
              <w:ind w:firstLine="0"/>
              <w:rPr>
                <w:szCs w:val="24"/>
              </w:rPr>
            </w:pPr>
            <w:r w:rsidRPr="00CD10BD">
              <w:rPr>
                <w:szCs w:val="24"/>
              </w:rPr>
              <w:t>Обозн</w:t>
            </w:r>
            <w:r w:rsidRPr="00CD10BD">
              <w:rPr>
                <w:szCs w:val="24"/>
              </w:rPr>
              <w:t>а</w:t>
            </w:r>
            <w:r w:rsidRPr="00CD10BD">
              <w:rPr>
                <w:szCs w:val="24"/>
              </w:rPr>
              <w:t>чение</w:t>
            </w:r>
          </w:p>
        </w:tc>
        <w:tc>
          <w:tcPr>
            <w:tcW w:w="2321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B7C6E" w:rsidRPr="00CD10BD" w:rsidRDefault="003B7C6E" w:rsidP="008A4ECD">
            <w:pPr>
              <w:pStyle w:val="4"/>
              <w:tabs>
                <w:tab w:val="left" w:pos="2127"/>
              </w:tabs>
              <w:spacing w:before="0" w:after="0"/>
              <w:jc w:val="center"/>
              <w:rPr>
                <w:rFonts w:ascii="Times New Roman" w:hAnsi="Times New Roman"/>
                <w:b w:val="0"/>
                <w:szCs w:val="24"/>
              </w:rPr>
            </w:pPr>
            <w:r w:rsidRPr="00CD10BD">
              <w:rPr>
                <w:rFonts w:ascii="Times New Roman" w:hAnsi="Times New Roman"/>
                <w:b w:val="0"/>
                <w:szCs w:val="24"/>
              </w:rPr>
              <w:t>Наименовани</w:t>
            </w:r>
            <w:r>
              <w:rPr>
                <w:rFonts w:ascii="Times New Roman" w:hAnsi="Times New Roman"/>
                <w:b w:val="0"/>
                <w:szCs w:val="24"/>
              </w:rPr>
              <w:t>е</w:t>
            </w:r>
          </w:p>
        </w:tc>
        <w:tc>
          <w:tcPr>
            <w:tcW w:w="2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C6E" w:rsidRPr="00CD10BD" w:rsidRDefault="003B7C6E" w:rsidP="008A4ECD">
            <w:pPr>
              <w:pStyle w:val="8"/>
              <w:tabs>
                <w:tab w:val="left" w:pos="2127"/>
              </w:tabs>
              <w:rPr>
                <w:szCs w:val="24"/>
                <w:lang w:val="ru-RU"/>
              </w:rPr>
            </w:pPr>
            <w:r w:rsidRPr="00CD10BD">
              <w:rPr>
                <w:szCs w:val="24"/>
                <w:lang w:val="ru-RU"/>
              </w:rPr>
              <w:t>Области изменения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Един</w:t>
            </w:r>
            <w:r w:rsidRPr="00CD10BD">
              <w:rPr>
                <w:sz w:val="24"/>
                <w:szCs w:val="24"/>
              </w:rPr>
              <w:t>и</w:t>
            </w:r>
            <w:r w:rsidRPr="00CD10BD">
              <w:rPr>
                <w:sz w:val="24"/>
                <w:szCs w:val="24"/>
              </w:rPr>
              <w:t>цы и</w:t>
            </w:r>
            <w:r w:rsidRPr="00CD10BD">
              <w:rPr>
                <w:sz w:val="24"/>
                <w:szCs w:val="24"/>
              </w:rPr>
              <w:t>з</w:t>
            </w:r>
            <w:r w:rsidRPr="00CD10BD">
              <w:rPr>
                <w:sz w:val="24"/>
                <w:szCs w:val="24"/>
              </w:rPr>
              <w:t>мерения</w:t>
            </w:r>
          </w:p>
        </w:tc>
        <w:tc>
          <w:tcPr>
            <w:tcW w:w="1275" w:type="dxa"/>
            <w:vMerge w:val="restart"/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Период контроля</w:t>
            </w:r>
          </w:p>
        </w:tc>
        <w:tc>
          <w:tcPr>
            <w:tcW w:w="1418" w:type="dxa"/>
            <w:vMerge w:val="restart"/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Примеч</w:t>
            </w:r>
            <w:r w:rsidRPr="00CD10BD">
              <w:rPr>
                <w:sz w:val="24"/>
                <w:szCs w:val="24"/>
              </w:rPr>
              <w:t>а</w:t>
            </w:r>
            <w:r w:rsidRPr="00CD10BD">
              <w:rPr>
                <w:sz w:val="24"/>
                <w:szCs w:val="24"/>
              </w:rPr>
              <w:t>ние</w:t>
            </w:r>
          </w:p>
        </w:tc>
      </w:tr>
      <w:tr w:rsidR="003B7C6E" w:rsidRPr="00CD10BD" w:rsidTr="008A4ECD">
        <w:trPr>
          <w:cantSplit/>
          <w:trHeight w:val="383"/>
        </w:trPr>
        <w:tc>
          <w:tcPr>
            <w:tcW w:w="1112" w:type="dxa"/>
            <w:vMerge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321" w:type="dxa"/>
            <w:vMerge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position w:val="-4"/>
                <w:sz w:val="24"/>
                <w:szCs w:val="24"/>
              </w:rPr>
              <w:object w:dxaOrig="440" w:dyaOrig="480">
                <v:shape id="_x0000_i2415" type="#_x0000_t75" style="width:23.25pt;height:23.25pt" o:ole="">
                  <v:imagedata r:id="rId2484" o:title=""/>
                </v:shape>
                <o:OLEObject Type="Embed" ProgID="Equation.3" ShapeID="_x0000_i2415" DrawAspect="Content" ObjectID="_1385374645" r:id="rId2497"/>
              </w:objec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position w:val="-4"/>
                <w:sz w:val="24"/>
                <w:szCs w:val="24"/>
              </w:rPr>
              <w:object w:dxaOrig="279" w:dyaOrig="279">
                <v:shape id="_x0000_i2416" type="#_x0000_t75" style="width:12.75pt;height:12.75pt" o:ole="">
                  <v:imagedata r:id="rId2486" o:title=""/>
                </v:shape>
                <o:OLEObject Type="Embed" ProgID="Equation.3" ShapeID="_x0000_i2416" DrawAspect="Content" ObjectID="_1385374646" r:id="rId2498"/>
              </w:object>
            </w:r>
          </w:p>
        </w:tc>
        <w:tc>
          <w:tcPr>
            <w:tcW w:w="709" w:type="dxa"/>
            <w:tcBorders>
              <w:top w:val="nil"/>
            </w:tcBorders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position w:val="-4"/>
                <w:sz w:val="24"/>
                <w:szCs w:val="24"/>
              </w:rPr>
              <w:object w:dxaOrig="440" w:dyaOrig="480">
                <v:shape id="_x0000_i2417" type="#_x0000_t75" style="width:23.25pt;height:23.25pt" o:ole="">
                  <v:imagedata r:id="rId2488" o:title=""/>
                </v:shape>
                <o:OLEObject Type="Embed" ProgID="Equation.3" ShapeID="_x0000_i2417" DrawAspect="Content" ObjectID="_1385374647" r:id="rId2499"/>
              </w:object>
            </w:r>
          </w:p>
        </w:tc>
        <w:tc>
          <w:tcPr>
            <w:tcW w:w="1134" w:type="dxa"/>
            <w:vMerge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Merge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C11303" w:rsidRPr="00CD10BD" w:rsidTr="00FE2EFB">
        <w:trPr>
          <w:cantSplit/>
          <w:trHeight w:val="501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1303" w:rsidRPr="00CD10BD" w:rsidRDefault="00C11303" w:rsidP="00FE2EFB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position w:val="-14"/>
                <w:sz w:val="24"/>
                <w:szCs w:val="24"/>
              </w:rPr>
              <w:object w:dxaOrig="380" w:dyaOrig="440">
                <v:shape id="_x0000_i2418" type="#_x0000_t75" style="width:19.5pt;height:23.25pt" o:ole="">
                  <v:imagedata r:id="rId2500" o:title=""/>
                </v:shape>
                <o:OLEObject Type="Embed" ProgID="Equation.3" ShapeID="_x0000_i2418" DrawAspect="Content" ObjectID="_1385374648" r:id="rId2501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1303" w:rsidRPr="00CD10BD" w:rsidRDefault="00C11303" w:rsidP="00FE2EFB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Уровень электрол</w:t>
            </w:r>
            <w:r w:rsidRPr="00CD10BD">
              <w:rPr>
                <w:sz w:val="24"/>
                <w:szCs w:val="24"/>
              </w:rPr>
              <w:t>и</w:t>
            </w:r>
            <w:r w:rsidRPr="00CD10BD">
              <w:rPr>
                <w:sz w:val="24"/>
                <w:szCs w:val="24"/>
              </w:rPr>
              <w:t>та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1303" w:rsidRPr="00CD10BD" w:rsidRDefault="00C11303" w:rsidP="00FE2EFB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1303" w:rsidRPr="00CD10BD" w:rsidRDefault="00C11303" w:rsidP="00FE2EFB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1303" w:rsidRPr="00CD10BD" w:rsidRDefault="00C11303" w:rsidP="00FE2EFB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1303" w:rsidRPr="00CD10BD" w:rsidRDefault="00C11303" w:rsidP="00FE2EFB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см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1303" w:rsidRPr="00CD10BD" w:rsidRDefault="00C11303" w:rsidP="00FE2EFB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Раз в двое суток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1303" w:rsidRPr="00CD10BD" w:rsidRDefault="00C11303" w:rsidP="00FE2EFB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Мастер</w:t>
            </w:r>
          </w:p>
        </w:tc>
      </w:tr>
      <w:tr w:rsidR="00C11303" w:rsidRPr="00CD10BD" w:rsidTr="00FE2EFB">
        <w:trPr>
          <w:cantSplit/>
          <w:trHeight w:val="501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303" w:rsidRPr="003B7C6E" w:rsidRDefault="00C11303" w:rsidP="00FE2EFB">
            <w:pPr>
              <w:tabs>
                <w:tab w:val="left" w:pos="2127"/>
              </w:tabs>
              <w:jc w:val="center"/>
              <w:rPr>
                <w:position w:val="-14"/>
                <w:sz w:val="24"/>
                <w:szCs w:val="24"/>
              </w:rPr>
            </w:pPr>
            <w:r w:rsidRPr="003B7C6E">
              <w:rPr>
                <w:position w:val="-14"/>
                <w:sz w:val="24"/>
                <w:szCs w:val="24"/>
              </w:rPr>
              <w:object w:dxaOrig="300" w:dyaOrig="420">
                <v:shape id="_x0000_i2419" type="#_x0000_t75" style="width:16.5pt;height:19.5pt" o:ole="">
                  <v:imagedata r:id="rId2502" o:title=""/>
                </v:shape>
                <o:OLEObject Type="Embed" ProgID="Equation.3" ShapeID="_x0000_i2419" DrawAspect="Content" ObjectID="_1385374649" r:id="rId2503"/>
              </w:objec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303" w:rsidRPr="00CD10BD" w:rsidRDefault="00C11303" w:rsidP="00FE2EFB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 xml:space="preserve">Содержание </w:t>
            </w:r>
            <w:r w:rsidRPr="003B7C6E">
              <w:rPr>
                <w:sz w:val="24"/>
                <w:szCs w:val="24"/>
              </w:rPr>
              <w:object w:dxaOrig="580" w:dyaOrig="420">
                <v:shape id="_x0000_i2420" type="#_x0000_t75" style="width:29.25pt;height:19.5pt" o:ole="">
                  <v:imagedata r:id="rId2504" o:title=""/>
                </v:shape>
                <o:OLEObject Type="Embed" ProgID="Equation.3" ShapeID="_x0000_i2420" DrawAspect="Content" ObjectID="_1385374650" r:id="rId2505"/>
              </w:object>
            </w:r>
            <w:r w:rsidRPr="00CD10BD">
              <w:rPr>
                <w:sz w:val="24"/>
                <w:szCs w:val="24"/>
              </w:rPr>
              <w:t xml:space="preserve"> в электролите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303" w:rsidRPr="00CD10BD" w:rsidRDefault="00C11303" w:rsidP="00FE2EFB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303" w:rsidRPr="00CD10BD" w:rsidRDefault="00C11303" w:rsidP="00FE2EFB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2.5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303" w:rsidRPr="00CD10BD" w:rsidRDefault="00C11303" w:rsidP="00FE2EFB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303" w:rsidRPr="00CD10BD" w:rsidRDefault="00C11303" w:rsidP="00FE2EFB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303" w:rsidRPr="00CD10BD" w:rsidRDefault="00C11303" w:rsidP="00FE2EFB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Раз в м</w:t>
            </w:r>
            <w:r w:rsidRPr="00CD10BD">
              <w:rPr>
                <w:sz w:val="24"/>
                <w:szCs w:val="24"/>
              </w:rPr>
              <w:t>е</w:t>
            </w:r>
            <w:r w:rsidRPr="00CD10BD">
              <w:rPr>
                <w:sz w:val="24"/>
                <w:szCs w:val="24"/>
              </w:rPr>
              <w:t>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1303" w:rsidRPr="00CD10BD" w:rsidRDefault="00C11303" w:rsidP="00FE2EFB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Отбор проб</w:t>
            </w:r>
          </w:p>
        </w:tc>
      </w:tr>
      <w:tr w:rsidR="003B7C6E" w:rsidRPr="00CD10BD" w:rsidTr="008A4ECD">
        <w:trPr>
          <w:cantSplit/>
          <w:trHeight w:val="497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  <w:lang w:val="en-US"/>
              </w:rPr>
            </w:pPr>
            <w:r w:rsidRPr="00CD10BD">
              <w:rPr>
                <w:position w:val="-12"/>
                <w:sz w:val="24"/>
                <w:szCs w:val="24"/>
                <w:lang w:val="en-US"/>
              </w:rPr>
              <w:object w:dxaOrig="340" w:dyaOrig="420">
                <v:shape id="_x0000_i2421" type="#_x0000_t75" style="width:16.5pt;height:19.5pt" o:ole="">
                  <v:imagedata r:id="rId2506" o:title=""/>
                </v:shape>
                <o:OLEObject Type="Embed" ProgID="Equation.3" ShapeID="_x0000_i2421" DrawAspect="Content" ObjectID="_1385374651" r:id="rId2507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 xml:space="preserve">Содержание </w:t>
            </w:r>
            <w:r w:rsidRPr="00CD10BD">
              <w:rPr>
                <w:position w:val="-12"/>
                <w:sz w:val="24"/>
                <w:szCs w:val="24"/>
              </w:rPr>
              <w:object w:dxaOrig="620" w:dyaOrig="420">
                <v:shape id="_x0000_i2422" type="#_x0000_t75" style="width:29.25pt;height:19.5pt" o:ole="">
                  <v:imagedata r:id="rId2508" o:title=""/>
                </v:shape>
                <o:OLEObject Type="Embed" ProgID="Equation.3" ShapeID="_x0000_i2422" DrawAspect="Content" ObjectID="_1385374652" r:id="rId2509"/>
              </w:object>
            </w:r>
            <w:r w:rsidRPr="00CD10BD">
              <w:rPr>
                <w:sz w:val="24"/>
                <w:szCs w:val="24"/>
              </w:rPr>
              <w:t xml:space="preserve"> в электролите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1.5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2.5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Раз в м</w:t>
            </w:r>
            <w:r w:rsidRPr="00CD10BD">
              <w:rPr>
                <w:sz w:val="24"/>
                <w:szCs w:val="24"/>
              </w:rPr>
              <w:t>е</w:t>
            </w:r>
            <w:r w:rsidRPr="00CD10BD">
              <w:rPr>
                <w:sz w:val="24"/>
                <w:szCs w:val="24"/>
              </w:rPr>
              <w:t>сяц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Отбор проб</w:t>
            </w:r>
          </w:p>
        </w:tc>
      </w:tr>
      <w:tr w:rsidR="003B7C6E" w:rsidRPr="00CD10BD" w:rsidTr="008A4ECD">
        <w:trPr>
          <w:cantSplit/>
          <w:trHeight w:val="746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position w:val="-4"/>
                <w:sz w:val="24"/>
                <w:szCs w:val="24"/>
              </w:rPr>
              <w:object w:dxaOrig="180" w:dyaOrig="200">
                <v:shape id="_x0000_i2423" type="#_x0000_t75" style="width:9.75pt;height:9.75pt" o:ole="">
                  <v:imagedata r:id="rId2510" o:title=""/>
                </v:shape>
                <o:OLEObject Type="Embed" ProgID="Equation.3" ShapeID="_x0000_i2423" DrawAspect="Content" ObjectID="_1385374653" r:id="rId2511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Относительное с</w:t>
            </w:r>
            <w:r w:rsidRPr="00CD10BD">
              <w:rPr>
                <w:sz w:val="24"/>
                <w:szCs w:val="24"/>
              </w:rPr>
              <w:t>о</w:t>
            </w:r>
            <w:r w:rsidRPr="00CD10BD">
              <w:rPr>
                <w:sz w:val="24"/>
                <w:szCs w:val="24"/>
              </w:rPr>
              <w:t>противление под</w:t>
            </w:r>
            <w:r w:rsidRPr="00CD10BD">
              <w:rPr>
                <w:sz w:val="24"/>
                <w:szCs w:val="24"/>
              </w:rPr>
              <w:t>и</w:t>
            </w:r>
            <w:r w:rsidRPr="00CD10BD">
              <w:rPr>
                <w:sz w:val="24"/>
                <w:szCs w:val="24"/>
              </w:rPr>
              <w:t>ны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1.3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отн. ед.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Задается в зависим</w:t>
            </w:r>
            <w:r w:rsidRPr="00CD10BD">
              <w:rPr>
                <w:sz w:val="24"/>
                <w:szCs w:val="24"/>
              </w:rPr>
              <w:t>о</w:t>
            </w:r>
            <w:r w:rsidRPr="00CD10BD">
              <w:rPr>
                <w:sz w:val="24"/>
                <w:szCs w:val="24"/>
              </w:rPr>
              <w:t>сти от ср</w:t>
            </w:r>
            <w:r w:rsidRPr="00CD10BD">
              <w:rPr>
                <w:sz w:val="24"/>
                <w:szCs w:val="24"/>
              </w:rPr>
              <w:t>о</w:t>
            </w:r>
            <w:r w:rsidRPr="00CD10BD">
              <w:rPr>
                <w:sz w:val="24"/>
                <w:szCs w:val="24"/>
              </w:rPr>
              <w:t>ка службы</w:t>
            </w:r>
          </w:p>
        </w:tc>
      </w:tr>
      <w:tr w:rsidR="003B7C6E" w:rsidRPr="00CD10BD" w:rsidTr="008A4ECD">
        <w:trPr>
          <w:cantSplit/>
          <w:trHeight w:val="604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position w:val="-24"/>
                <w:sz w:val="24"/>
                <w:szCs w:val="24"/>
              </w:rPr>
              <w:object w:dxaOrig="420" w:dyaOrig="540">
                <v:shape id="_x0000_i2424" type="#_x0000_t75" style="width:19.5pt;height:26.25pt" o:ole="">
                  <v:imagedata r:id="rId2512" o:title=""/>
                </v:shape>
                <o:OLEObject Type="Embed" ProgID="Equation.3" ShapeID="_x0000_i2424" DrawAspect="Content" ObjectID="_1385374654" r:id="rId2513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Напряжение на электролизёре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4.3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В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Ежеча</w:t>
            </w:r>
            <w:r w:rsidRPr="00CD10BD">
              <w:rPr>
                <w:sz w:val="24"/>
                <w:szCs w:val="24"/>
              </w:rPr>
              <w:t>с</w:t>
            </w:r>
            <w:r w:rsidRPr="00CD10BD">
              <w:rPr>
                <w:sz w:val="24"/>
                <w:szCs w:val="24"/>
              </w:rPr>
              <w:t>но, авт</w:t>
            </w:r>
            <w:r w:rsidRPr="00CD10BD">
              <w:rPr>
                <w:sz w:val="24"/>
                <w:szCs w:val="24"/>
              </w:rPr>
              <w:t>о</w:t>
            </w:r>
            <w:r w:rsidRPr="00CD10BD">
              <w:rPr>
                <w:sz w:val="24"/>
                <w:szCs w:val="24"/>
              </w:rPr>
              <w:t>матич</w:t>
            </w:r>
            <w:r w:rsidRPr="00CD10BD">
              <w:rPr>
                <w:sz w:val="24"/>
                <w:szCs w:val="24"/>
              </w:rPr>
              <w:t>е</w:t>
            </w:r>
            <w:r w:rsidRPr="00CD10BD">
              <w:rPr>
                <w:sz w:val="24"/>
                <w:szCs w:val="24"/>
              </w:rPr>
              <w:t>ски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Самописец</w:t>
            </w:r>
          </w:p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Н-340</w:t>
            </w:r>
          </w:p>
        </w:tc>
      </w:tr>
      <w:tr w:rsidR="003B7C6E" w:rsidRPr="00CD10BD" w:rsidTr="008A4ECD">
        <w:trPr>
          <w:cantSplit/>
          <w:trHeight w:val="604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position w:val="-20"/>
                <w:sz w:val="24"/>
                <w:szCs w:val="24"/>
              </w:rPr>
              <w:object w:dxaOrig="320" w:dyaOrig="499">
                <v:shape id="_x0000_i2425" type="#_x0000_t75" style="width:16.5pt;height:26.25pt" o:ole="">
                  <v:imagedata r:id="rId2514" o:title=""/>
                </v:shape>
                <o:OLEObject Type="Embed" ProgID="Equation.3" ShapeID="_x0000_i2425" DrawAspect="Content" ObjectID="_1385374655" r:id="rId2515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Число анодных э</w:t>
            </w:r>
            <w:r w:rsidRPr="00CD10BD">
              <w:rPr>
                <w:sz w:val="24"/>
                <w:szCs w:val="24"/>
              </w:rPr>
              <w:t>ф</w:t>
            </w:r>
            <w:r w:rsidRPr="00CD10BD">
              <w:rPr>
                <w:sz w:val="24"/>
                <w:szCs w:val="24"/>
              </w:rPr>
              <w:t>фектов за сутки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шт.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Ежес</w:t>
            </w:r>
            <w:r w:rsidRPr="00CD10BD">
              <w:rPr>
                <w:sz w:val="24"/>
                <w:szCs w:val="24"/>
              </w:rPr>
              <w:t>у</w:t>
            </w:r>
            <w:r w:rsidRPr="00CD10BD">
              <w:rPr>
                <w:sz w:val="24"/>
                <w:szCs w:val="24"/>
              </w:rPr>
              <w:t>точно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Самописец</w:t>
            </w:r>
          </w:p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Н-340</w:t>
            </w:r>
          </w:p>
        </w:tc>
      </w:tr>
      <w:tr w:rsidR="003B7C6E" w:rsidRPr="00CD10BD" w:rsidTr="008A4ECD">
        <w:trPr>
          <w:cantSplit/>
          <w:trHeight w:val="604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position w:val="-20"/>
                <w:sz w:val="24"/>
                <w:szCs w:val="24"/>
              </w:rPr>
              <w:object w:dxaOrig="480" w:dyaOrig="499">
                <v:shape id="_x0000_i2426" type="#_x0000_t75" style="width:23.25pt;height:26.25pt" o:ole="">
                  <v:imagedata r:id="rId2516" o:title=""/>
                </v:shape>
                <o:OLEObject Type="Embed" ProgID="Equation.3" ShapeID="_x0000_i2426" DrawAspect="Content" ObjectID="_1385374656" r:id="rId2517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Продолжительность анодных эффектов, суточная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C11303" w:rsidP="008A4EC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Ежес</w:t>
            </w:r>
            <w:r w:rsidRPr="00CD10BD">
              <w:rPr>
                <w:sz w:val="24"/>
                <w:szCs w:val="24"/>
              </w:rPr>
              <w:t>у</w:t>
            </w:r>
            <w:r w:rsidRPr="00CD10BD">
              <w:rPr>
                <w:sz w:val="24"/>
                <w:szCs w:val="24"/>
              </w:rPr>
              <w:t>точно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Самописец</w:t>
            </w:r>
          </w:p>
          <w:p w:rsidR="003B7C6E" w:rsidRPr="00CD10BD" w:rsidRDefault="003B7C6E" w:rsidP="008A4EC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CD10BD">
              <w:rPr>
                <w:sz w:val="24"/>
                <w:szCs w:val="24"/>
              </w:rPr>
              <w:t>Н-340</w:t>
            </w:r>
          </w:p>
        </w:tc>
      </w:tr>
    </w:tbl>
    <w:p w:rsidR="003B7C6E" w:rsidRDefault="003B7C6E" w:rsidP="00AE1333">
      <w:pPr>
        <w:pStyle w:val="20"/>
        <w:tabs>
          <w:tab w:val="left" w:pos="2127"/>
        </w:tabs>
        <w:spacing w:line="240" w:lineRule="auto"/>
        <w:ind w:left="0" w:firstLine="709"/>
      </w:pPr>
    </w:p>
    <w:p w:rsidR="00F50454" w:rsidRPr="00883265" w:rsidRDefault="00F50454" w:rsidP="00AE1333">
      <w:pPr>
        <w:pStyle w:val="caaieiaie1"/>
        <w:keepNext w:val="0"/>
        <w:tabs>
          <w:tab w:val="left" w:pos="2127"/>
        </w:tabs>
        <w:ind w:firstLine="709"/>
        <w:jc w:val="right"/>
        <w:rPr>
          <w:sz w:val="24"/>
          <w:szCs w:val="24"/>
        </w:rPr>
      </w:pPr>
      <w:r w:rsidRPr="00883265">
        <w:rPr>
          <w:sz w:val="24"/>
          <w:szCs w:val="24"/>
        </w:rPr>
        <w:t>Таблица 3.4</w:t>
      </w:r>
    </w:p>
    <w:p w:rsidR="00F50454" w:rsidRDefault="00F50454" w:rsidP="00AE1333">
      <w:pPr>
        <w:pStyle w:val="caaieiaie1"/>
        <w:keepNext w:val="0"/>
        <w:tabs>
          <w:tab w:val="left" w:pos="2127"/>
        </w:tabs>
        <w:ind w:firstLine="709"/>
        <w:rPr>
          <w:b/>
          <w:position w:val="-4"/>
          <w:sz w:val="24"/>
          <w:szCs w:val="24"/>
        </w:rPr>
      </w:pPr>
      <w:r w:rsidRPr="00883265">
        <w:rPr>
          <w:b/>
          <w:sz w:val="24"/>
          <w:szCs w:val="24"/>
        </w:rPr>
        <w:t xml:space="preserve">Выходные показатели процесса </w:t>
      </w:r>
      <w:r w:rsidRPr="00883265">
        <w:rPr>
          <w:b/>
          <w:position w:val="-4"/>
          <w:sz w:val="24"/>
          <w:szCs w:val="24"/>
        </w:rPr>
        <w:object w:dxaOrig="260" w:dyaOrig="300">
          <v:shape id="_x0000_i2427" type="#_x0000_t75" style="width:12.75pt;height:16.5pt" o:ole="">
            <v:imagedata r:id="rId2518" o:title=""/>
          </v:shape>
          <o:OLEObject Type="Embed" ProgID="Equation.3" ShapeID="_x0000_i2427" DrawAspect="Content" ObjectID="_1385374657" r:id="rId2519"/>
        </w:object>
      </w:r>
    </w:p>
    <w:p w:rsidR="00883265" w:rsidRPr="00883265" w:rsidRDefault="00883265" w:rsidP="00AE1333">
      <w:pPr>
        <w:tabs>
          <w:tab w:val="left" w:pos="2127"/>
        </w:tabs>
        <w:ind w:firstLine="709"/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12"/>
        <w:gridCol w:w="2321"/>
        <w:gridCol w:w="820"/>
        <w:gridCol w:w="709"/>
        <w:gridCol w:w="709"/>
        <w:gridCol w:w="1134"/>
        <w:gridCol w:w="1275"/>
        <w:gridCol w:w="1418"/>
      </w:tblGrid>
      <w:tr w:rsidR="00F50454" w:rsidRPr="00883265" w:rsidTr="00883265">
        <w:trPr>
          <w:cantSplit/>
          <w:trHeight w:val="451"/>
        </w:trPr>
        <w:tc>
          <w:tcPr>
            <w:tcW w:w="1112" w:type="dxa"/>
            <w:vMerge w:val="restart"/>
            <w:vAlign w:val="center"/>
          </w:tcPr>
          <w:p w:rsidR="00F50454" w:rsidRPr="00883265" w:rsidRDefault="00F50454" w:rsidP="00DA767C">
            <w:pPr>
              <w:pStyle w:val="7"/>
              <w:tabs>
                <w:tab w:val="left" w:pos="2127"/>
              </w:tabs>
              <w:ind w:firstLine="0"/>
              <w:rPr>
                <w:szCs w:val="24"/>
              </w:rPr>
            </w:pPr>
            <w:r w:rsidRPr="00883265">
              <w:rPr>
                <w:szCs w:val="24"/>
              </w:rPr>
              <w:t>Обозн</w:t>
            </w:r>
            <w:r w:rsidRPr="00883265">
              <w:rPr>
                <w:szCs w:val="24"/>
              </w:rPr>
              <w:t>а</w:t>
            </w:r>
            <w:r w:rsidRPr="00883265">
              <w:rPr>
                <w:szCs w:val="24"/>
              </w:rPr>
              <w:t>чение</w:t>
            </w:r>
          </w:p>
        </w:tc>
        <w:tc>
          <w:tcPr>
            <w:tcW w:w="2321" w:type="dxa"/>
            <w:vMerge w:val="restar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2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Области изменения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Един</w:t>
            </w:r>
            <w:r w:rsidRPr="00883265">
              <w:rPr>
                <w:sz w:val="24"/>
                <w:szCs w:val="24"/>
              </w:rPr>
              <w:t>и</w:t>
            </w:r>
            <w:r w:rsidRPr="00883265">
              <w:rPr>
                <w:sz w:val="24"/>
                <w:szCs w:val="24"/>
              </w:rPr>
              <w:t>цы и</w:t>
            </w:r>
            <w:r w:rsidRPr="00883265">
              <w:rPr>
                <w:sz w:val="24"/>
                <w:szCs w:val="24"/>
              </w:rPr>
              <w:t>з</w:t>
            </w:r>
            <w:r w:rsidRPr="00883265">
              <w:rPr>
                <w:sz w:val="24"/>
                <w:szCs w:val="24"/>
              </w:rPr>
              <w:t>мерения</w:t>
            </w:r>
          </w:p>
        </w:tc>
        <w:tc>
          <w:tcPr>
            <w:tcW w:w="1275" w:type="dxa"/>
            <w:vMerge w:val="restart"/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Период контроля</w:t>
            </w:r>
          </w:p>
        </w:tc>
        <w:tc>
          <w:tcPr>
            <w:tcW w:w="1418" w:type="dxa"/>
            <w:vMerge w:val="restart"/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Примеч</w:t>
            </w:r>
            <w:r w:rsidRPr="00883265">
              <w:rPr>
                <w:sz w:val="24"/>
                <w:szCs w:val="24"/>
              </w:rPr>
              <w:t>а</w:t>
            </w:r>
            <w:r w:rsidRPr="00883265">
              <w:rPr>
                <w:sz w:val="24"/>
                <w:szCs w:val="24"/>
              </w:rPr>
              <w:t>ние</w:t>
            </w:r>
          </w:p>
        </w:tc>
      </w:tr>
      <w:tr w:rsidR="00F50454" w:rsidRPr="00883265" w:rsidTr="00883265">
        <w:trPr>
          <w:cantSplit/>
          <w:trHeight w:val="383"/>
        </w:trPr>
        <w:tc>
          <w:tcPr>
            <w:tcW w:w="1112" w:type="dxa"/>
            <w:vMerge/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21" w:type="dxa"/>
            <w:vMerge/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position w:val="-4"/>
                <w:sz w:val="24"/>
                <w:szCs w:val="24"/>
              </w:rPr>
              <w:object w:dxaOrig="380" w:dyaOrig="480">
                <v:shape id="_x0000_i2428" type="#_x0000_t75" style="width:19.5pt;height:23.25pt" o:ole="">
                  <v:imagedata r:id="rId2520" o:title=""/>
                </v:shape>
                <o:OLEObject Type="Embed" ProgID="Equation.3" ShapeID="_x0000_i2428" DrawAspect="Content" ObjectID="_1385374658" r:id="rId2521"/>
              </w:objec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position w:val="-4"/>
                <w:sz w:val="24"/>
                <w:szCs w:val="24"/>
              </w:rPr>
              <w:object w:dxaOrig="240" w:dyaOrig="279">
                <v:shape id="_x0000_i2429" type="#_x0000_t75" style="width:12.75pt;height:12.75pt" o:ole="">
                  <v:imagedata r:id="rId2522" o:title=""/>
                </v:shape>
                <o:OLEObject Type="Embed" ProgID="Equation.3" ShapeID="_x0000_i2429" DrawAspect="Content" ObjectID="_1385374659" r:id="rId2523"/>
              </w:objec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position w:val="-4"/>
                <w:sz w:val="24"/>
                <w:szCs w:val="24"/>
              </w:rPr>
              <w:object w:dxaOrig="380" w:dyaOrig="480">
                <v:shape id="_x0000_i2430" type="#_x0000_t75" style="width:19.5pt;height:19.5pt" o:ole="">
                  <v:imagedata r:id="rId2524" o:title=""/>
                </v:shape>
                <o:OLEObject Type="Embed" ProgID="Equation.3" ShapeID="_x0000_i2430" DrawAspect="Content" ObjectID="_1385374660" r:id="rId2525"/>
              </w:object>
            </w:r>
          </w:p>
        </w:tc>
        <w:tc>
          <w:tcPr>
            <w:tcW w:w="1134" w:type="dxa"/>
            <w:vMerge/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vMerge/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F50454" w:rsidRPr="00883265" w:rsidTr="00883265">
        <w:trPr>
          <w:cantSplit/>
          <w:trHeight w:val="330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883265">
              <w:rPr>
                <w:position w:val="-10"/>
                <w:sz w:val="24"/>
                <w:szCs w:val="24"/>
                <w:vertAlign w:val="subscript"/>
                <w:lang w:val="en-US"/>
              </w:rPr>
              <w:object w:dxaOrig="200" w:dyaOrig="260">
                <v:shape id="_x0000_i2431" type="#_x0000_t75" style="width:9.75pt;height:12.75pt" o:ole="">
                  <v:imagedata r:id="rId2526" o:title=""/>
                </v:shape>
                <o:OLEObject Type="Embed" ProgID="Equation.3" ShapeID="_x0000_i2431" DrawAspect="Content" ObjectID="_1385374661" r:id="rId2527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Выход алюминия по току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%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Раз в м</w:t>
            </w:r>
            <w:r w:rsidRPr="00883265">
              <w:rPr>
                <w:sz w:val="24"/>
                <w:szCs w:val="24"/>
              </w:rPr>
              <w:t>е</w:t>
            </w:r>
            <w:r w:rsidRPr="00883265">
              <w:rPr>
                <w:sz w:val="24"/>
                <w:szCs w:val="24"/>
              </w:rPr>
              <w:t>сяц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По выл</w:t>
            </w:r>
            <w:r w:rsidRPr="00883265">
              <w:rPr>
                <w:sz w:val="24"/>
                <w:szCs w:val="24"/>
              </w:rPr>
              <w:t>и</w:t>
            </w:r>
            <w:r w:rsidRPr="00883265">
              <w:rPr>
                <w:sz w:val="24"/>
                <w:szCs w:val="24"/>
              </w:rPr>
              <w:t>тому м</w:t>
            </w:r>
            <w:r w:rsidRPr="00883265">
              <w:rPr>
                <w:sz w:val="24"/>
                <w:szCs w:val="24"/>
              </w:rPr>
              <w:t>е</w:t>
            </w:r>
            <w:r w:rsidRPr="00883265">
              <w:rPr>
                <w:sz w:val="24"/>
                <w:szCs w:val="24"/>
              </w:rPr>
              <w:t>таллу</w:t>
            </w:r>
          </w:p>
        </w:tc>
      </w:tr>
      <w:tr w:rsidR="00F50454" w:rsidRPr="00883265" w:rsidTr="00883265">
        <w:trPr>
          <w:cantSplit/>
          <w:trHeight w:val="887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position w:val="-14"/>
                <w:sz w:val="24"/>
                <w:szCs w:val="24"/>
              </w:rPr>
              <w:object w:dxaOrig="320" w:dyaOrig="440">
                <v:shape id="_x0000_i2432" type="#_x0000_t75" style="width:16.5pt;height:23.25pt" o:ole="">
                  <v:imagedata r:id="rId2528" o:title=""/>
                </v:shape>
                <o:OLEObject Type="Embed" ProgID="Equation.3" ShapeID="_x0000_i2432" DrawAspect="Content" ObjectID="_1385374662" r:id="rId2529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Составляющая с</w:t>
            </w:r>
            <w:r w:rsidRPr="00883265">
              <w:rPr>
                <w:sz w:val="24"/>
                <w:szCs w:val="24"/>
              </w:rPr>
              <w:t>е</w:t>
            </w:r>
            <w:r w:rsidRPr="00883265">
              <w:rPr>
                <w:sz w:val="24"/>
                <w:szCs w:val="24"/>
              </w:rPr>
              <w:t>бестоимости ал</w:t>
            </w:r>
            <w:r w:rsidRPr="00883265">
              <w:rPr>
                <w:sz w:val="24"/>
                <w:szCs w:val="24"/>
              </w:rPr>
              <w:t>ю</w:t>
            </w:r>
            <w:r w:rsidRPr="00883265">
              <w:rPr>
                <w:sz w:val="24"/>
                <w:szCs w:val="24"/>
              </w:rPr>
              <w:t>миния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250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400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pStyle w:val="a8"/>
              <w:tabs>
                <w:tab w:val="left" w:pos="2127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руб/т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Ежем</w:t>
            </w:r>
            <w:r w:rsidRPr="00883265">
              <w:rPr>
                <w:sz w:val="24"/>
                <w:szCs w:val="24"/>
              </w:rPr>
              <w:t>е</w:t>
            </w:r>
            <w:r w:rsidRPr="00883265">
              <w:rPr>
                <w:sz w:val="24"/>
                <w:szCs w:val="24"/>
              </w:rPr>
              <w:t>сячно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50454" w:rsidRPr="00883265" w:rsidRDefault="00F50454" w:rsidP="00DA767C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По тек</w:t>
            </w:r>
            <w:r w:rsidRPr="00883265">
              <w:rPr>
                <w:sz w:val="24"/>
                <w:szCs w:val="24"/>
              </w:rPr>
              <w:t>у</w:t>
            </w:r>
            <w:r w:rsidRPr="00883265">
              <w:rPr>
                <w:sz w:val="24"/>
                <w:szCs w:val="24"/>
              </w:rPr>
              <w:t>щим и</w:t>
            </w:r>
            <w:r w:rsidRPr="00883265">
              <w:rPr>
                <w:sz w:val="24"/>
                <w:szCs w:val="24"/>
              </w:rPr>
              <w:t>з</w:t>
            </w:r>
            <w:r w:rsidRPr="00883265">
              <w:rPr>
                <w:sz w:val="24"/>
                <w:szCs w:val="24"/>
              </w:rPr>
              <w:t>держкам</w:t>
            </w:r>
          </w:p>
        </w:tc>
      </w:tr>
      <w:tr w:rsidR="00A3250F" w:rsidRPr="00883265" w:rsidTr="005C6884">
        <w:trPr>
          <w:cantSplit/>
          <w:trHeight w:val="501"/>
        </w:trPr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250F" w:rsidRPr="00883265" w:rsidRDefault="00A3250F" w:rsidP="005C6884">
            <w:pPr>
              <w:pStyle w:val="9"/>
              <w:tabs>
                <w:tab w:val="left" w:pos="2127"/>
              </w:tabs>
              <w:rPr>
                <w:sz w:val="24"/>
                <w:szCs w:val="24"/>
              </w:rPr>
            </w:pPr>
            <w:r w:rsidRPr="00883265">
              <w:rPr>
                <w:position w:val="-4"/>
                <w:sz w:val="24"/>
                <w:szCs w:val="24"/>
              </w:rPr>
              <w:object w:dxaOrig="240" w:dyaOrig="260">
                <v:shape id="_x0000_i2433" type="#_x0000_t75" style="width:12.75pt;height:12.75pt" o:ole="">
                  <v:imagedata r:id="rId2530" o:title=""/>
                </v:shape>
                <o:OLEObject Type="Embed" ProgID="Equation.3" ShapeID="_x0000_i2433" DrawAspect="Content" ObjectID="_1385374663" r:id="rId2531"/>
              </w:object>
            </w:r>
          </w:p>
        </w:tc>
        <w:tc>
          <w:tcPr>
            <w:tcW w:w="23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250F" w:rsidRPr="00883265" w:rsidRDefault="00A3250F" w:rsidP="005C6884">
            <w:pPr>
              <w:pStyle w:val="af0"/>
              <w:tabs>
                <w:tab w:val="left" w:pos="2127"/>
              </w:tabs>
              <w:ind w:firstLine="0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Производител</w:t>
            </w:r>
            <w:r w:rsidRPr="00883265">
              <w:rPr>
                <w:sz w:val="24"/>
                <w:szCs w:val="24"/>
              </w:rPr>
              <w:t>ь</w:t>
            </w:r>
            <w:r w:rsidRPr="00883265">
              <w:rPr>
                <w:sz w:val="24"/>
                <w:szCs w:val="24"/>
              </w:rPr>
              <w:t>ность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250F" w:rsidRPr="00883265" w:rsidRDefault="00A3250F" w:rsidP="005C6884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250F" w:rsidRPr="00883265" w:rsidRDefault="00A3250F" w:rsidP="005C6884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250F" w:rsidRPr="00883265" w:rsidRDefault="00A3250F" w:rsidP="005C6884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250F" w:rsidRPr="00883265" w:rsidRDefault="00A3250F" w:rsidP="005C6884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кг/час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250F" w:rsidRPr="00883265" w:rsidRDefault="00A3250F" w:rsidP="005C6884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Ежем</w:t>
            </w:r>
            <w:r w:rsidRPr="00883265">
              <w:rPr>
                <w:sz w:val="24"/>
                <w:szCs w:val="24"/>
              </w:rPr>
              <w:t>е</w:t>
            </w:r>
            <w:r w:rsidRPr="00883265">
              <w:rPr>
                <w:sz w:val="24"/>
                <w:szCs w:val="24"/>
              </w:rPr>
              <w:t>сячно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250F" w:rsidRPr="00883265" w:rsidRDefault="00A3250F" w:rsidP="005C6884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883265">
              <w:rPr>
                <w:sz w:val="24"/>
                <w:szCs w:val="24"/>
              </w:rPr>
              <w:t>По выл</w:t>
            </w:r>
            <w:r w:rsidRPr="00883265">
              <w:rPr>
                <w:sz w:val="24"/>
                <w:szCs w:val="24"/>
              </w:rPr>
              <w:t>и</w:t>
            </w:r>
            <w:r w:rsidRPr="00883265">
              <w:rPr>
                <w:sz w:val="24"/>
                <w:szCs w:val="24"/>
              </w:rPr>
              <w:t>тому м</w:t>
            </w:r>
            <w:r w:rsidRPr="00883265">
              <w:rPr>
                <w:sz w:val="24"/>
                <w:szCs w:val="24"/>
              </w:rPr>
              <w:t>е</w:t>
            </w:r>
            <w:r w:rsidRPr="00883265">
              <w:rPr>
                <w:sz w:val="24"/>
                <w:szCs w:val="24"/>
              </w:rPr>
              <w:t>таллу</w:t>
            </w:r>
          </w:p>
        </w:tc>
      </w:tr>
    </w:tbl>
    <w:p w:rsidR="00A3250F" w:rsidRDefault="00A3250F" w:rsidP="00AE1333">
      <w:pPr>
        <w:pStyle w:val="20"/>
        <w:tabs>
          <w:tab w:val="left" w:pos="2127"/>
        </w:tabs>
        <w:spacing w:line="240" w:lineRule="auto"/>
        <w:ind w:left="0" w:firstLine="709"/>
      </w:pPr>
    </w:p>
    <w:p w:rsidR="00F50454" w:rsidRDefault="00F50454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 xml:space="preserve">К числу редко контролируемых или неконтролируемых воздействий </w:t>
      </w:r>
      <w:r w:rsidRPr="00F2244D">
        <w:rPr>
          <w:position w:val="-12"/>
        </w:rPr>
        <w:object w:dxaOrig="680" w:dyaOrig="400">
          <v:shape id="_x0000_i2434" type="#_x0000_t75" style="width:33pt;height:19.5pt" o:ole="">
            <v:imagedata r:id="rId2532" o:title=""/>
          </v:shape>
          <o:OLEObject Type="Embed" ProgID="Equation.3" ShapeID="_x0000_i2434" DrawAspect="Content" ObjectID="_1385374664" r:id="rId2533"/>
        </w:object>
      </w:r>
      <w:r>
        <w:t xml:space="preserve"> можно отнести состояние анода, ФРП, интенсивность горения проду</w:t>
      </w:r>
      <w:r>
        <w:t>к</w:t>
      </w:r>
      <w:r>
        <w:t>тов реакции в горелке, состояние подины (наличие осадка и коржей), влияние магнитных полей и т.п.</w:t>
      </w:r>
    </w:p>
    <w:p w:rsidR="00F50454" w:rsidRDefault="00F50454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>Для разработки модели были использованы экспериментально-статистические методы, а именно: поисковая оптимизация в течение 1 года на двух электролизерах типа С8Б и активно-пассивные эксперименты по в</w:t>
      </w:r>
      <w:r>
        <w:t>ы</w:t>
      </w:r>
      <w:r>
        <w:lastRenderedPageBreak/>
        <w:t>явлению динамических и статических зависимостей переменных состояния от входных воздействий. Для контроля переменных и воздействий были и</w:t>
      </w:r>
      <w:r>
        <w:t>с</w:t>
      </w:r>
      <w:r>
        <w:t xml:space="preserve">пользованы имеющиеся на заводе методики и средства измерений, а также дополнительные ресурсы и приборы для контроля </w:t>
      </w:r>
      <w:r w:rsidRPr="00F2244D">
        <w:rPr>
          <w:position w:val="-18"/>
        </w:rPr>
        <w:object w:dxaOrig="2120" w:dyaOrig="480">
          <v:shape id="_x0000_i2435" type="#_x0000_t75" style="width:105pt;height:23.25pt" o:ole="">
            <v:imagedata r:id="rId2534" o:title=""/>
          </v:shape>
          <o:OLEObject Type="Embed" ProgID="Equation.3" ShapeID="_x0000_i2435" DrawAspect="Content" ObjectID="_1385374665" r:id="rId2535"/>
        </w:object>
      </w:r>
      <w:r>
        <w:t>.</w:t>
      </w:r>
    </w:p>
    <w:p w:rsidR="00F50454" w:rsidRDefault="00EE42A3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>В ходе эксперимента</w:t>
      </w:r>
      <w:r w:rsidR="00F50454">
        <w:t xml:space="preserve"> было установлено, что влияние окружающей ср</w:t>
      </w:r>
      <w:r w:rsidR="00F50454">
        <w:t>е</w:t>
      </w:r>
      <w:r w:rsidR="00F50454">
        <w:t xml:space="preserve">ды </w:t>
      </w:r>
      <w:r w:rsidR="00F50454" w:rsidRPr="00F2244D">
        <w:rPr>
          <w:position w:val="-14"/>
        </w:rPr>
        <w:object w:dxaOrig="940" w:dyaOrig="440">
          <v:shape id="_x0000_i2436" type="#_x0000_t75" style="width:45.75pt;height:23.25pt" o:ole="">
            <v:imagedata r:id="rId2536" o:title=""/>
          </v:shape>
          <o:OLEObject Type="Embed" ProgID="Equation.3" ShapeID="_x0000_i2436" DrawAspect="Content" ObjectID="_1385374666" r:id="rId2537"/>
        </w:object>
      </w:r>
      <w:r w:rsidR="00F50454">
        <w:t>, в силу саморегулирующих свойств электролизера (изменение ФРП за счет роста (убыли) боковых гарнисажей и подовых настылей) незн</w:t>
      </w:r>
      <w:r w:rsidR="00F50454">
        <w:t>а</w:t>
      </w:r>
      <w:r w:rsidR="00F50454">
        <w:t>чительно. Это подтвердилось и при обработке результатов наблюдений.</w:t>
      </w:r>
    </w:p>
    <w:p w:rsidR="00F50454" w:rsidRDefault="00F50454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>При выборе вида статической модели (см. рис. 3.17) были использов</w:t>
      </w:r>
      <w:r>
        <w:t>а</w:t>
      </w:r>
      <w:r>
        <w:t>ны имеющиеся в литературе разработки по идентификации электролиза алюминия, выявленные в ходе экспериментов взаимосвязи переменных пр</w:t>
      </w:r>
      <w:r>
        <w:t>о</w:t>
      </w:r>
      <w:r>
        <w:t>цесса, а также опыт специалистов электролизного производства. В итоге для описания была принята модель вида (3.23), в которой некоторые взаимосвязи и члены были исключены до стадии обработки результатов наблюдений.</w:t>
      </w:r>
    </w:p>
    <w:p w:rsidR="00F50454" w:rsidRDefault="00F50454" w:rsidP="00AE1333">
      <w:pPr>
        <w:pStyle w:val="20"/>
        <w:tabs>
          <w:tab w:val="left" w:pos="2127"/>
        </w:tabs>
        <w:spacing w:line="240" w:lineRule="auto"/>
        <w:ind w:left="0" w:firstLine="709"/>
      </w:pPr>
      <w:r>
        <w:t>По данным 300 экспериментов при значительном изменении входных воздействий были получены сле</w:t>
      </w:r>
      <w:r w:rsidR="00A3250F">
        <w:t>дующие статистические модели [11</w:t>
      </w:r>
      <w:r>
        <w:t>]</w:t>
      </w:r>
    </w:p>
    <w:p w:rsidR="00F50454" w:rsidRDefault="00F50454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F2244D">
        <w:rPr>
          <w:position w:val="-124"/>
        </w:rPr>
        <w:object w:dxaOrig="8260" w:dyaOrig="2680">
          <v:shape id="_x0000_i2437" type="#_x0000_t75" style="width:412.5pt;height:134.25pt" o:ole="">
            <v:imagedata r:id="rId2538" o:title=""/>
          </v:shape>
          <o:OLEObject Type="Embed" ProgID="Equation.3" ShapeID="_x0000_i2437" DrawAspect="Content" ObjectID="_1385374667" r:id="rId2539"/>
        </w:object>
      </w:r>
      <w:r>
        <w:t>,</w:t>
      </w:r>
      <w:r>
        <w:tab/>
        <w:t>(3.46)</w:t>
      </w:r>
    </w:p>
    <w:p w:rsidR="00F50454" w:rsidRDefault="00F50454" w:rsidP="00AE1333">
      <w:pPr>
        <w:pStyle w:val="My3"/>
        <w:tabs>
          <w:tab w:val="left" w:pos="2127"/>
        </w:tabs>
        <w:ind w:firstLine="709"/>
        <w:jc w:val="both"/>
      </w:pPr>
    </w:p>
    <w:p w:rsidR="00F50454" w:rsidRDefault="00F50454" w:rsidP="00AE1333">
      <w:pPr>
        <w:pStyle w:val="My3"/>
        <w:tabs>
          <w:tab w:val="left" w:pos="2127"/>
          <w:tab w:val="left" w:pos="6237"/>
        </w:tabs>
        <w:ind w:firstLine="709"/>
        <w:jc w:val="right"/>
        <w:rPr>
          <w:rFonts w:ascii="Times New Roman" w:hAnsi="Times New Roman"/>
        </w:rPr>
      </w:pPr>
      <w:r w:rsidRPr="00F2244D">
        <w:rPr>
          <w:rFonts w:ascii="Times New Roman" w:hAnsi="Times New Roman"/>
          <w:position w:val="-128"/>
          <w:lang w:val="en-US"/>
        </w:rPr>
        <w:object w:dxaOrig="7460" w:dyaOrig="2720">
          <v:shape id="_x0000_i2438" type="#_x0000_t75" style="width:372.75pt;height:134.25pt" o:ole="">
            <v:imagedata r:id="rId2540" o:title=""/>
          </v:shape>
          <o:OLEObject Type="Embed" ProgID="Equation.3" ShapeID="_x0000_i2438" DrawAspect="Content" ObjectID="_1385374668" r:id="rId2541"/>
        </w:object>
      </w:r>
      <w:r>
        <w:rPr>
          <w:rFonts w:ascii="Times New Roman" w:hAnsi="Times New Roman"/>
        </w:rPr>
        <w:t>,</w:t>
      </w:r>
      <w:r>
        <w:rPr>
          <w:rFonts w:ascii="Times New Roman" w:hAnsi="Times New Roman"/>
        </w:rPr>
        <w:tab/>
        <w:t>(3.47)</w:t>
      </w:r>
    </w:p>
    <w:p w:rsidR="00F50454" w:rsidRDefault="00F50454" w:rsidP="00DA767C">
      <w:pPr>
        <w:pStyle w:val="My3"/>
        <w:tabs>
          <w:tab w:val="left" w:pos="2127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где </w:t>
      </w:r>
      <w:r w:rsidRPr="00F2244D">
        <w:rPr>
          <w:rFonts w:ascii="Times New Roman" w:hAnsi="Times New Roman"/>
          <w:position w:val="-12"/>
        </w:rPr>
        <w:object w:dxaOrig="240" w:dyaOrig="320">
          <v:shape id="_x0000_i2439" type="#_x0000_t75" style="width:12.75pt;height:16.5pt" o:ole="">
            <v:imagedata r:id="rId2542" o:title=""/>
          </v:shape>
          <o:OLEObject Type="Embed" ProgID="Equation.3" ShapeID="_x0000_i2439" DrawAspect="Content" ObjectID="_1385374669" r:id="rId2543"/>
        </w:object>
      </w:r>
      <w:r w:rsidR="00C11303">
        <w:rPr>
          <w:rFonts w:ascii="Times New Roman" w:hAnsi="Times New Roman"/>
        </w:rPr>
        <w:t xml:space="preserve"> </w:t>
      </w:r>
      <w:r w:rsidR="00C11303" w:rsidRPr="00C11303">
        <w:rPr>
          <w:rFonts w:ascii="Times New Roman" w:hAnsi="Times New Roman"/>
        </w:rPr>
        <w:t xml:space="preserve">– </w:t>
      </w:r>
      <w:r w:rsidRPr="00C11303">
        <w:rPr>
          <w:rFonts w:ascii="Times New Roman" w:hAnsi="Times New Roman"/>
        </w:rPr>
        <w:t>выход</w:t>
      </w:r>
      <w:r>
        <w:rPr>
          <w:rFonts w:ascii="Times New Roman" w:hAnsi="Times New Roman"/>
        </w:rPr>
        <w:t xml:space="preserve"> потоку, %; </w:t>
      </w:r>
      <w:r w:rsidRPr="00F2244D">
        <w:rPr>
          <w:rFonts w:ascii="Times New Roman" w:hAnsi="Times New Roman"/>
          <w:position w:val="-14"/>
        </w:rPr>
        <w:object w:dxaOrig="380" w:dyaOrig="440">
          <v:shape id="_x0000_i2440" type="#_x0000_t75" style="width:19.5pt;height:23.25pt" o:ole="">
            <v:imagedata r:id="rId2544" o:title=""/>
          </v:shape>
          <o:OLEObject Type="Embed" ProgID="Equation.3" ShapeID="_x0000_i2440" DrawAspect="Content" ObjectID="_1385374670" r:id="rId2545"/>
        </w:object>
      </w:r>
      <w:r>
        <w:rPr>
          <w:rFonts w:ascii="Times New Roman" w:hAnsi="Times New Roman"/>
        </w:rPr>
        <w:t xml:space="preserve"> – составляющая себестоимости алюминия, учитывающая затраты на электроэнергию и фторсоли, руб/т; </w:t>
      </w:r>
      <w:r w:rsidRPr="00F2244D">
        <w:rPr>
          <w:rFonts w:ascii="Times New Roman" w:hAnsi="Times New Roman"/>
          <w:position w:val="-6"/>
        </w:rPr>
        <w:object w:dxaOrig="380" w:dyaOrig="320">
          <v:shape id="_x0000_i2441" type="#_x0000_t75" style="width:19.5pt;height:16.5pt" o:ole="">
            <v:imagedata r:id="rId2546" o:title=""/>
          </v:shape>
          <o:OLEObject Type="Embed" ProgID="Equation.3" ShapeID="_x0000_i2441" DrawAspect="Content" ObjectID="_1385374671" r:id="rId2547"/>
        </w:object>
      </w:r>
      <w:r>
        <w:rPr>
          <w:rFonts w:ascii="Times New Roman" w:hAnsi="Times New Roman"/>
        </w:rPr>
        <w:t xml:space="preserve"> – приращ</w:t>
      </w:r>
      <w:r>
        <w:rPr>
          <w:rFonts w:ascii="Times New Roman" w:hAnsi="Times New Roman"/>
        </w:rPr>
        <w:t>е</w:t>
      </w:r>
      <w:r>
        <w:rPr>
          <w:rFonts w:ascii="Times New Roman" w:hAnsi="Times New Roman"/>
        </w:rPr>
        <w:t xml:space="preserve">ние температуры </w:t>
      </w:r>
      <w:r w:rsidRPr="00F2244D">
        <w:rPr>
          <w:rFonts w:ascii="Times New Roman" w:hAnsi="Times New Roman"/>
          <w:position w:val="-14"/>
        </w:rPr>
        <w:object w:dxaOrig="1680" w:dyaOrig="440">
          <v:shape id="_x0000_i2442" type="#_x0000_t75" style="width:84.75pt;height:23.25pt" o:ole="">
            <v:imagedata r:id="rId2548" o:title=""/>
          </v:shape>
          <o:OLEObject Type="Embed" ProgID="Equation.3" ShapeID="_x0000_i2442" DrawAspect="Content" ObjectID="_1385374672" r:id="rId2549"/>
        </w:object>
      </w:r>
      <w:r>
        <w:rPr>
          <w:rFonts w:ascii="Times New Roman" w:hAnsi="Times New Roman"/>
        </w:rPr>
        <w:t xml:space="preserve">; </w:t>
      </w:r>
      <w:r w:rsidRPr="00F2244D">
        <w:rPr>
          <w:rFonts w:ascii="Times New Roman" w:hAnsi="Times New Roman"/>
          <w:position w:val="-4"/>
        </w:rPr>
        <w:object w:dxaOrig="220" w:dyaOrig="240">
          <v:shape id="_x0000_i2443" type="#_x0000_t75" style="width:9.75pt;height:12.75pt" o:ole="">
            <v:imagedata r:id="rId2550" o:title=""/>
          </v:shape>
          <o:OLEObject Type="Embed" ProgID="Equation.3" ShapeID="_x0000_i2443" DrawAspect="Content" ObjectID="_1385374673" r:id="rId2551"/>
        </w:object>
      </w:r>
      <w:r>
        <w:rPr>
          <w:rFonts w:ascii="Times New Roman" w:hAnsi="Times New Roman"/>
        </w:rPr>
        <w:t xml:space="preserve"> – относительное сопротивление подины, </w:t>
      </w:r>
      <w:r w:rsidRPr="00F2244D">
        <w:rPr>
          <w:rFonts w:ascii="Times New Roman" w:hAnsi="Times New Roman"/>
          <w:position w:val="-14"/>
        </w:rPr>
        <w:object w:dxaOrig="1300" w:dyaOrig="440">
          <v:shape id="_x0000_i2444" type="#_x0000_t75" style="width:65.25pt;height:23.25pt" o:ole="">
            <v:imagedata r:id="rId2552" o:title=""/>
          </v:shape>
          <o:OLEObject Type="Embed" ProgID="Equation.3" ShapeID="_x0000_i2444" DrawAspect="Content" ObjectID="_1385374674" r:id="rId2553"/>
        </w:object>
      </w:r>
      <w:r>
        <w:rPr>
          <w:rFonts w:ascii="Times New Roman" w:hAnsi="Times New Roman"/>
        </w:rPr>
        <w:t xml:space="preserve"> (</w:t>
      </w:r>
      <w:r w:rsidRPr="00F2244D">
        <w:rPr>
          <w:rFonts w:ascii="Times New Roman" w:hAnsi="Times New Roman"/>
          <w:position w:val="-4"/>
        </w:rPr>
        <w:object w:dxaOrig="279" w:dyaOrig="300">
          <v:shape id="_x0000_i2445" type="#_x0000_t75" style="width:12.75pt;height:16.5pt" o:ole="">
            <v:imagedata r:id="rId2554" o:title=""/>
          </v:shape>
          <o:OLEObject Type="Embed" ProgID="Equation.3" ShapeID="_x0000_i2445" DrawAspect="Content" ObjectID="_1385374675" r:id="rId2555"/>
        </w:object>
      </w:r>
      <w:r>
        <w:rPr>
          <w:rFonts w:ascii="Times New Roman" w:hAnsi="Times New Roman"/>
        </w:rPr>
        <w:t xml:space="preserve"> – базовая величина).</w:t>
      </w:r>
    </w:p>
    <w:p w:rsidR="00F50454" w:rsidRDefault="00F50454" w:rsidP="00AE1333">
      <w:pPr>
        <w:pStyle w:val="My3"/>
        <w:tabs>
          <w:tab w:val="left" w:pos="2127"/>
        </w:tabs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Фрагменты поверхности (3.46) приведены на рис. 3.18 и рис. 3.19. При построении изменялись только 2 переменные, остальные были постоянными. Более информативны рис. 3.20, рис. 3.21. По ним можно судить о характере взаимного влияния переменных. Так, с ростом температуры электролита (см. </w:t>
      </w:r>
      <w:r>
        <w:rPr>
          <w:rFonts w:ascii="Times New Roman" w:hAnsi="Times New Roman"/>
        </w:rPr>
        <w:lastRenderedPageBreak/>
        <w:t xml:space="preserve">рис. 3.20) для поддержания максимума выхода по току следует уменьшать </w:t>
      </w:r>
      <w:r w:rsidRPr="00F2244D">
        <w:rPr>
          <w:rFonts w:ascii="Times New Roman" w:hAnsi="Times New Roman"/>
          <w:position w:val="-10"/>
        </w:rPr>
        <w:object w:dxaOrig="440" w:dyaOrig="380">
          <v:shape id="_x0000_i2446" type="#_x0000_t75" style="width:23.25pt;height:19.5pt" o:ole="">
            <v:imagedata r:id="rId2556" o:title=""/>
          </v:shape>
          <o:OLEObject Type="Embed" ProgID="Equation.3" ShapeID="_x0000_i2446" DrawAspect="Content" ObjectID="_1385374676" r:id="rId2557"/>
        </w:object>
      </w:r>
      <w:r>
        <w:rPr>
          <w:rFonts w:ascii="Times New Roman" w:hAnsi="Times New Roman"/>
        </w:rPr>
        <w:t xml:space="preserve"> или </w:t>
      </w:r>
      <w:r w:rsidRPr="00F2244D">
        <w:rPr>
          <w:rFonts w:ascii="Times New Roman" w:hAnsi="Times New Roman"/>
          <w:position w:val="-14"/>
        </w:rPr>
        <w:object w:dxaOrig="440" w:dyaOrig="440">
          <v:shape id="_x0000_i2447" type="#_x0000_t75" style="width:23.25pt;height:23.25pt" o:ole="">
            <v:imagedata r:id="rId2558" o:title=""/>
          </v:shape>
          <o:OLEObject Type="Embed" ProgID="Equation.3" ShapeID="_x0000_i2447" DrawAspect="Content" ObjectID="_1385374677" r:id="rId2559"/>
        </w:object>
      </w:r>
      <w:r>
        <w:rPr>
          <w:rFonts w:ascii="Times New Roman" w:hAnsi="Times New Roman"/>
        </w:rPr>
        <w:t xml:space="preserve">. Видно также, что </w:t>
      </w:r>
      <w:r w:rsidRPr="00F2244D">
        <w:rPr>
          <w:rFonts w:ascii="Times New Roman" w:hAnsi="Times New Roman"/>
          <w:position w:val="-6"/>
        </w:rPr>
        <w:object w:dxaOrig="160" w:dyaOrig="340">
          <v:shape id="_x0000_i2448" type="#_x0000_t75" style="width:9.75pt;height:16.5pt" o:ole="">
            <v:imagedata r:id="rId2560" o:title=""/>
          </v:shape>
          <o:OLEObject Type="Embed" ProgID="Equation.3" ShapeID="_x0000_i2448" DrawAspect="Content" ObjectID="_1385374678" r:id="rId2561"/>
        </w:object>
      </w:r>
      <w:r>
        <w:rPr>
          <w:rFonts w:ascii="Times New Roman" w:hAnsi="Times New Roman"/>
        </w:rPr>
        <w:t xml:space="preserve"> и </w:t>
      </w:r>
      <w:r w:rsidRPr="00F2244D">
        <w:rPr>
          <w:rFonts w:ascii="Times New Roman" w:hAnsi="Times New Roman"/>
          <w:position w:val="-14"/>
        </w:rPr>
        <w:object w:dxaOrig="440" w:dyaOrig="440">
          <v:shape id="_x0000_i2449" type="#_x0000_t75" style="width:23.25pt;height:23.25pt" o:ole="">
            <v:imagedata r:id="rId2562" o:title=""/>
          </v:shape>
          <o:OLEObject Type="Embed" ProgID="Equation.3" ShapeID="_x0000_i2449" DrawAspect="Content" ObjectID="_1385374679" r:id="rId2563"/>
        </w:object>
      </w:r>
      <w:r>
        <w:rPr>
          <w:rFonts w:ascii="Times New Roman" w:hAnsi="Times New Roman"/>
        </w:rPr>
        <w:t xml:space="preserve"> влиятельные факторы (переменные).</w:t>
      </w:r>
    </w:p>
    <w:p w:rsidR="00F50454" w:rsidRDefault="00F50454" w:rsidP="00AE1333">
      <w:pPr>
        <w:pStyle w:val="My3"/>
        <w:tabs>
          <w:tab w:val="left" w:pos="2127"/>
        </w:tabs>
        <w:ind w:firstLine="709"/>
        <w:jc w:val="both"/>
        <w:rPr>
          <w:rFonts w:ascii="Times New Roman" w:hAnsi="Times New Roman"/>
        </w:rPr>
      </w:pPr>
    </w:p>
    <w:p w:rsidR="00F50454" w:rsidRDefault="00F50454" w:rsidP="00AE1333">
      <w:pPr>
        <w:tabs>
          <w:tab w:val="left" w:pos="2127"/>
        </w:tabs>
        <w:ind w:firstLine="709"/>
        <w:jc w:val="center"/>
      </w:pPr>
      <w:r>
        <w:rPr>
          <w:noProof/>
        </w:rPr>
        <w:drawing>
          <wp:inline distT="0" distB="0" distL="0" distR="0">
            <wp:extent cx="3914775" cy="3400425"/>
            <wp:effectExtent l="1905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5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54" w:rsidRDefault="00F50454" w:rsidP="00AE1333">
      <w:pPr>
        <w:tabs>
          <w:tab w:val="left" w:pos="2127"/>
        </w:tabs>
        <w:ind w:firstLine="709"/>
      </w:pPr>
    </w:p>
    <w:p w:rsidR="00883265" w:rsidRDefault="00F50454" w:rsidP="00AE1333">
      <w:pPr>
        <w:pStyle w:val="caaieiaie1"/>
        <w:tabs>
          <w:tab w:val="left" w:pos="2127"/>
        </w:tabs>
        <w:autoSpaceDE/>
        <w:autoSpaceDN/>
        <w:adjustRightInd/>
        <w:ind w:firstLine="709"/>
        <w:rPr>
          <w:sz w:val="24"/>
          <w:szCs w:val="24"/>
        </w:rPr>
      </w:pPr>
      <w:r w:rsidRPr="00883265">
        <w:rPr>
          <w:sz w:val="24"/>
          <w:szCs w:val="24"/>
        </w:rPr>
        <w:t>Рис. 3.18. Зависимость выхода</w:t>
      </w:r>
      <w:r w:rsidR="00883265">
        <w:rPr>
          <w:sz w:val="24"/>
          <w:szCs w:val="24"/>
        </w:rPr>
        <w:t xml:space="preserve"> алюминия по току от тока серии</w:t>
      </w:r>
    </w:p>
    <w:p w:rsidR="00F50454" w:rsidRPr="00883265" w:rsidRDefault="00F50454" w:rsidP="00AE1333">
      <w:pPr>
        <w:pStyle w:val="caaieiaie1"/>
        <w:tabs>
          <w:tab w:val="left" w:pos="2127"/>
        </w:tabs>
        <w:autoSpaceDE/>
        <w:autoSpaceDN/>
        <w:adjustRightInd/>
        <w:ind w:firstLine="709"/>
        <w:rPr>
          <w:sz w:val="24"/>
          <w:szCs w:val="24"/>
        </w:rPr>
      </w:pPr>
      <w:r w:rsidRPr="00883265">
        <w:rPr>
          <w:sz w:val="24"/>
          <w:szCs w:val="24"/>
        </w:rPr>
        <w:t>и межполюсного расстояния</w:t>
      </w: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00500" cy="3495675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5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54" w:rsidRDefault="00F50454" w:rsidP="00AE1333">
      <w:pPr>
        <w:pStyle w:val="caaieiaie1"/>
        <w:tabs>
          <w:tab w:val="left" w:pos="2127"/>
        </w:tabs>
        <w:autoSpaceDE/>
        <w:autoSpaceDN/>
        <w:adjustRightInd/>
        <w:ind w:firstLine="709"/>
        <w:jc w:val="both"/>
      </w:pPr>
    </w:p>
    <w:p w:rsidR="00883265" w:rsidRDefault="00F50454" w:rsidP="00AE1333">
      <w:pPr>
        <w:pStyle w:val="caaieiaie1"/>
        <w:tabs>
          <w:tab w:val="left" w:pos="2127"/>
        </w:tabs>
        <w:autoSpaceDE/>
        <w:autoSpaceDN/>
        <w:adjustRightInd/>
        <w:ind w:firstLine="709"/>
        <w:rPr>
          <w:sz w:val="24"/>
          <w:szCs w:val="24"/>
        </w:rPr>
      </w:pPr>
      <w:r w:rsidRPr="00883265">
        <w:rPr>
          <w:sz w:val="24"/>
          <w:szCs w:val="24"/>
        </w:rPr>
        <w:t>Рис. 3.19. Зависимость выхода ал</w:t>
      </w:r>
      <w:r w:rsidR="00883265">
        <w:rPr>
          <w:sz w:val="24"/>
          <w:szCs w:val="24"/>
        </w:rPr>
        <w:t>юминия по току от тока серии и</w:t>
      </w:r>
    </w:p>
    <w:p w:rsidR="00F50454" w:rsidRPr="00883265" w:rsidRDefault="00F50454" w:rsidP="00AE1333">
      <w:pPr>
        <w:pStyle w:val="caaieiaie1"/>
        <w:tabs>
          <w:tab w:val="left" w:pos="2127"/>
        </w:tabs>
        <w:autoSpaceDE/>
        <w:autoSpaceDN/>
        <w:adjustRightInd/>
        <w:ind w:firstLine="709"/>
        <w:rPr>
          <w:sz w:val="24"/>
          <w:szCs w:val="24"/>
        </w:rPr>
      </w:pPr>
      <w:r w:rsidRPr="00883265">
        <w:rPr>
          <w:sz w:val="24"/>
          <w:szCs w:val="24"/>
        </w:rPr>
        <w:t>приращения температуры электролита</w:t>
      </w: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pStyle w:val="My3"/>
        <w:tabs>
          <w:tab w:val="left" w:pos="2127"/>
        </w:tabs>
        <w:ind w:firstLine="709"/>
        <w:rPr>
          <w:rFonts w:ascii="Times New Roman" w:hAnsi="Times New Roman"/>
        </w:rPr>
        <w:sectPr w:rsidR="00F5045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0454" w:rsidRDefault="00F50454" w:rsidP="00AE1333">
      <w:pPr>
        <w:pStyle w:val="My3"/>
        <w:tabs>
          <w:tab w:val="left" w:pos="2127"/>
        </w:tabs>
        <w:ind w:firstLine="709"/>
        <w:jc w:val="left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2800350" cy="5133975"/>
            <wp:effectExtent l="19050" t="0" r="0" b="0"/>
            <wp:docPr id="295" name="Рисунок 295" descr="3 _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3 _18.bmp"/>
                    <pic:cNvPicPr>
                      <a:picLocks noChangeAspect="1" noChangeArrowheads="1"/>
                    </pic:cNvPicPr>
                  </pic:nvPicPr>
                  <pic:blipFill>
                    <a:blip r:embed="rId2566"/>
                    <a:srcRect l="21884" t="7036" r="8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54" w:rsidRDefault="00F50454" w:rsidP="00AE1333">
      <w:pPr>
        <w:pStyle w:val="My3"/>
        <w:tabs>
          <w:tab w:val="left" w:pos="2127"/>
        </w:tabs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а)</w:t>
      </w:r>
    </w:p>
    <w:p w:rsidR="00F50454" w:rsidRDefault="00F50454" w:rsidP="00AE1333">
      <w:pPr>
        <w:pStyle w:val="caaieiaie1"/>
        <w:keepNext w:val="0"/>
        <w:tabs>
          <w:tab w:val="left" w:pos="2127"/>
        </w:tabs>
        <w:autoSpaceDE/>
        <w:autoSpaceDN/>
        <w:adjustRightInd/>
        <w:ind w:firstLine="709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2552700" cy="4010025"/>
            <wp:effectExtent l="19050" t="0" r="0" b="0"/>
            <wp:docPr id="296" name="Рисунок 296" descr="3 _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3 _21.bmp"/>
                    <pic:cNvPicPr>
                      <a:picLocks noChangeAspect="1" noChangeArrowheads="1"/>
                    </pic:cNvPicPr>
                  </pic:nvPicPr>
                  <pic:blipFill>
                    <a:blip r:embed="rId2567"/>
                    <a:srcRect l="11630" t="2931" r="9406" b="4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54" w:rsidRDefault="00F50454" w:rsidP="00AE1333">
      <w:pPr>
        <w:pStyle w:val="My3"/>
        <w:tabs>
          <w:tab w:val="left" w:pos="2127"/>
        </w:tabs>
        <w:ind w:firstLine="709"/>
        <w:rPr>
          <w:rFonts w:ascii="Times New Roman" w:hAnsi="Times New Roman"/>
        </w:rPr>
      </w:pPr>
    </w:p>
    <w:p w:rsidR="00F50454" w:rsidRDefault="00F50454" w:rsidP="00AE1333">
      <w:pPr>
        <w:pStyle w:val="My3"/>
        <w:tabs>
          <w:tab w:val="left" w:pos="2127"/>
        </w:tabs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б)</w:t>
      </w:r>
    </w:p>
    <w:p w:rsidR="00F50454" w:rsidRDefault="00F50454" w:rsidP="00AE1333">
      <w:pPr>
        <w:pStyle w:val="My3"/>
        <w:tabs>
          <w:tab w:val="left" w:pos="2127"/>
        </w:tabs>
        <w:ind w:firstLine="709"/>
        <w:rPr>
          <w:rFonts w:ascii="Times New Roman" w:hAnsi="Times New Roman"/>
        </w:rPr>
      </w:pPr>
    </w:p>
    <w:p w:rsidR="00F50454" w:rsidRDefault="00F50454" w:rsidP="00AE1333">
      <w:pPr>
        <w:pStyle w:val="caaieiaie1"/>
        <w:keepNext w:val="0"/>
        <w:tabs>
          <w:tab w:val="left" w:pos="2127"/>
        </w:tabs>
        <w:autoSpaceDE/>
        <w:autoSpaceDN/>
        <w:adjustRightInd/>
        <w:ind w:firstLine="709"/>
        <w:rPr>
          <w:szCs w:val="24"/>
        </w:rPr>
      </w:pPr>
    </w:p>
    <w:p w:rsidR="00F50454" w:rsidRDefault="00F50454" w:rsidP="00AE1333">
      <w:pPr>
        <w:pStyle w:val="caaieiaie1"/>
        <w:keepNext w:val="0"/>
        <w:tabs>
          <w:tab w:val="left" w:pos="2127"/>
        </w:tabs>
        <w:autoSpaceDE/>
        <w:autoSpaceDN/>
        <w:adjustRightInd/>
        <w:ind w:firstLine="709"/>
        <w:rPr>
          <w:szCs w:val="24"/>
        </w:rPr>
      </w:pPr>
    </w:p>
    <w:p w:rsidR="00F50454" w:rsidRDefault="00F50454" w:rsidP="00AE1333">
      <w:pPr>
        <w:tabs>
          <w:tab w:val="left" w:pos="2127"/>
        </w:tabs>
        <w:ind w:firstLine="709"/>
        <w:sectPr w:rsidR="00F50454">
          <w:pgSz w:w="11906" w:h="16838"/>
          <w:pgMar w:top="1134" w:right="851" w:bottom="1134" w:left="1701" w:header="709" w:footer="709" w:gutter="0"/>
          <w:cols w:num="2" w:space="709"/>
          <w:docGrid w:linePitch="360"/>
        </w:sectPr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Pr="00883265" w:rsidRDefault="00C11303" w:rsidP="00AE1333">
      <w:pPr>
        <w:pStyle w:val="My3"/>
        <w:tabs>
          <w:tab w:val="left" w:pos="2127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3.20. а) з</w:t>
      </w:r>
      <w:r w:rsidR="00F50454" w:rsidRPr="00883265">
        <w:rPr>
          <w:rFonts w:ascii="Times New Roman" w:hAnsi="Times New Roman"/>
          <w:sz w:val="24"/>
          <w:szCs w:val="24"/>
        </w:rPr>
        <w:t xml:space="preserve">ависимость выхода по току от межполюсного расстояния </w:t>
      </w:r>
      <w:r w:rsidR="00F50454" w:rsidRPr="00883265">
        <w:rPr>
          <w:rFonts w:ascii="Times New Roman" w:hAnsi="Times New Roman"/>
          <w:position w:val="-6"/>
          <w:sz w:val="24"/>
          <w:szCs w:val="24"/>
        </w:rPr>
        <w:object w:dxaOrig="160" w:dyaOrig="340">
          <v:shape id="_x0000_i2450" type="#_x0000_t75" style="width:9.75pt;height:16.5pt" o:ole="" o:bullet="t">
            <v:imagedata r:id="rId2413" o:title=""/>
          </v:shape>
          <o:OLEObject Type="Embed" ProgID="Equation.3" ShapeID="_x0000_i2450" DrawAspect="Content" ObjectID="_1385374680" r:id="rId2568"/>
        </w:object>
      </w:r>
      <w:r w:rsidR="00883265">
        <w:rPr>
          <w:rFonts w:ascii="Times New Roman" w:hAnsi="Times New Roman"/>
          <w:sz w:val="24"/>
          <w:szCs w:val="24"/>
        </w:rPr>
        <w:t xml:space="preserve"> (а), </w:t>
      </w:r>
      <w:r w:rsidR="00F50454" w:rsidRPr="00883265">
        <w:rPr>
          <w:rFonts w:ascii="Times New Roman" w:hAnsi="Times New Roman"/>
          <w:sz w:val="24"/>
          <w:szCs w:val="24"/>
        </w:rPr>
        <w:t xml:space="preserve">тока серии </w:t>
      </w:r>
      <w:r w:rsidR="00F50454" w:rsidRPr="00883265">
        <w:rPr>
          <w:rFonts w:ascii="Times New Roman" w:hAnsi="Times New Roman"/>
          <w:position w:val="-4"/>
          <w:sz w:val="24"/>
          <w:szCs w:val="24"/>
        </w:rPr>
        <w:object w:dxaOrig="220" w:dyaOrig="300">
          <v:shape id="_x0000_i2451" type="#_x0000_t75" style="width:9.75pt;height:16.5pt" o:ole="">
            <v:imagedata r:id="rId2569" o:title=""/>
          </v:shape>
          <o:OLEObject Type="Embed" ProgID="Equation.3" ShapeID="_x0000_i2451" DrawAspect="Content" ObjectID="_1385374681" r:id="rId2570"/>
        </w:object>
      </w:r>
      <w:r w:rsidR="00F50454" w:rsidRPr="00883265">
        <w:rPr>
          <w:rFonts w:ascii="Times New Roman" w:hAnsi="Times New Roman"/>
          <w:sz w:val="24"/>
          <w:szCs w:val="24"/>
        </w:rPr>
        <w:t xml:space="preserve"> (б) и уровня металла после выливки </w:t>
      </w:r>
      <w:r w:rsidR="00F50454" w:rsidRPr="00883265">
        <w:rPr>
          <w:rFonts w:ascii="Times New Roman" w:hAnsi="Times New Roman"/>
          <w:position w:val="-12"/>
          <w:sz w:val="24"/>
          <w:szCs w:val="24"/>
        </w:rPr>
        <w:object w:dxaOrig="580" w:dyaOrig="420">
          <v:shape id="_x0000_i2452" type="#_x0000_t75" style="width:29.25pt;height:19.5pt" o:ole="">
            <v:imagedata r:id="rId2571" o:title=""/>
          </v:shape>
          <o:OLEObject Type="Embed" ProgID="Equation.3" ShapeID="_x0000_i2452" DrawAspect="Content" ObjectID="_1385374682" r:id="rId2572"/>
        </w:object>
      </w:r>
      <w:r w:rsidR="00883265">
        <w:rPr>
          <w:rFonts w:ascii="Times New Roman" w:hAnsi="Times New Roman"/>
          <w:sz w:val="24"/>
          <w:szCs w:val="24"/>
        </w:rPr>
        <w:t xml:space="preserve"> (в). </w:t>
      </w:r>
      <w:r w:rsidR="00F50454" w:rsidRPr="00883265">
        <w:rPr>
          <w:rFonts w:ascii="Times New Roman" w:hAnsi="Times New Roman"/>
          <w:sz w:val="24"/>
          <w:szCs w:val="24"/>
        </w:rPr>
        <w:t>Приращение температуры эле</w:t>
      </w:r>
      <w:r w:rsidR="00F50454" w:rsidRPr="00883265">
        <w:rPr>
          <w:rFonts w:ascii="Times New Roman" w:hAnsi="Times New Roman"/>
          <w:sz w:val="24"/>
          <w:szCs w:val="24"/>
        </w:rPr>
        <w:t>к</w:t>
      </w:r>
      <w:r w:rsidR="00F50454" w:rsidRPr="00883265">
        <w:rPr>
          <w:rFonts w:ascii="Times New Roman" w:hAnsi="Times New Roman"/>
          <w:sz w:val="24"/>
          <w:szCs w:val="24"/>
        </w:rPr>
        <w:t xml:space="preserve">тролита </w:t>
      </w:r>
      <w:r w:rsidR="00F50454" w:rsidRPr="00883265">
        <w:rPr>
          <w:rFonts w:ascii="Times New Roman" w:hAnsi="Times New Roman"/>
          <w:position w:val="-6"/>
          <w:sz w:val="24"/>
          <w:szCs w:val="24"/>
        </w:rPr>
        <w:object w:dxaOrig="380" w:dyaOrig="320">
          <v:shape id="_x0000_i2453" type="#_x0000_t75" style="width:19.5pt;height:16.5pt" o:ole="">
            <v:imagedata r:id="rId2573" o:title=""/>
          </v:shape>
          <o:OLEObject Type="Embed" ProgID="Equation.3" ShapeID="_x0000_i2453" DrawAspect="Content" ObjectID="_1385374683" r:id="rId2574"/>
        </w:object>
      </w:r>
      <w:r w:rsidR="00F50454" w:rsidRPr="00883265">
        <w:rPr>
          <w:rFonts w:ascii="Times New Roman" w:hAnsi="Times New Roman"/>
          <w:sz w:val="24"/>
          <w:szCs w:val="24"/>
        </w:rPr>
        <w:t xml:space="preserve">, </w:t>
      </w:r>
      <w:r w:rsidR="00F50454" w:rsidRPr="00883265">
        <w:rPr>
          <w:rFonts w:ascii="Times New Roman" w:hAnsi="Times New Roman"/>
          <w:position w:val="-6"/>
          <w:sz w:val="24"/>
          <w:szCs w:val="24"/>
        </w:rPr>
        <w:object w:dxaOrig="420" w:dyaOrig="440">
          <v:shape id="_x0000_i2454" type="#_x0000_t75" style="width:19.5pt;height:23.25pt" o:ole="">
            <v:imagedata r:id="rId2575" o:title=""/>
          </v:shape>
          <o:OLEObject Type="Embed" ProgID="Equation.3" ShapeID="_x0000_i2454" DrawAspect="Content" ObjectID="_1385374684" r:id="rId2576"/>
        </w:object>
      </w:r>
      <w:r w:rsidR="00F50454" w:rsidRPr="00883265">
        <w:rPr>
          <w:rFonts w:ascii="Times New Roman" w:hAnsi="Times New Roman"/>
          <w:sz w:val="24"/>
          <w:szCs w:val="24"/>
        </w:rPr>
        <w:t>; 1 – 0; 2 – 20; 3 – 40;</w:t>
      </w:r>
    </w:p>
    <w:p w:rsidR="00F50454" w:rsidRDefault="00C11303" w:rsidP="00AE1333">
      <w:pPr>
        <w:pStyle w:val="1"/>
        <w:tabs>
          <w:tab w:val="left" w:pos="2127"/>
        </w:tabs>
        <w:ind w:firstLine="709"/>
        <w:jc w:val="both"/>
      </w:pPr>
      <w:r>
        <w:t>б) з</w:t>
      </w:r>
      <w:r w:rsidR="00F50454">
        <w:t xml:space="preserve">ависимость выхода по току от криолитового отношения </w:t>
      </w:r>
      <w:r w:rsidR="00F50454" w:rsidRPr="00F2244D">
        <w:rPr>
          <w:position w:val="-14"/>
        </w:rPr>
        <w:object w:dxaOrig="440" w:dyaOrig="440">
          <v:shape id="_x0000_i2455" type="#_x0000_t75" style="width:23.25pt;height:23.25pt" o:ole="">
            <v:imagedata r:id="rId2577" o:title=""/>
          </v:shape>
          <o:OLEObject Type="Embed" ProgID="Equation.3" ShapeID="_x0000_i2455" DrawAspect="Content" ObjectID="_1385374685" r:id="rId2578"/>
        </w:object>
      </w:r>
      <w:r w:rsidR="00F50454">
        <w:t xml:space="preserve"> (а) и</w:t>
      </w:r>
      <w:r w:rsidR="00883265">
        <w:t xml:space="preserve"> </w:t>
      </w:r>
      <w:r w:rsidR="00F50454">
        <w:t>числа пот</w:t>
      </w:r>
      <w:r w:rsidR="00F50454">
        <w:t>о</w:t>
      </w:r>
      <w:r w:rsidR="00F50454">
        <w:t xml:space="preserve">ков в сутки </w:t>
      </w:r>
      <w:r w:rsidR="00F50454" w:rsidRPr="00F2244D">
        <w:rPr>
          <w:position w:val="-6"/>
        </w:rPr>
        <w:object w:dxaOrig="340" w:dyaOrig="320">
          <v:shape id="_x0000_i2456" type="#_x0000_t75" style="width:16.5pt;height:16.5pt" o:ole="">
            <v:imagedata r:id="rId2579" o:title=""/>
          </v:shape>
          <o:OLEObject Type="Embed" ProgID="Equation.3" ShapeID="_x0000_i2456" DrawAspect="Content" ObjectID="_1385374686" r:id="rId2580"/>
        </w:object>
      </w:r>
      <w:r w:rsidR="00883265">
        <w:t xml:space="preserve"> (б). </w:t>
      </w:r>
      <w:r w:rsidR="00F50454">
        <w:t xml:space="preserve">Приращение температуры электролита </w:t>
      </w:r>
      <w:r w:rsidR="00F50454" w:rsidRPr="00F2244D">
        <w:rPr>
          <w:position w:val="-6"/>
        </w:rPr>
        <w:object w:dxaOrig="380" w:dyaOrig="320">
          <v:shape id="_x0000_i2457" type="#_x0000_t75" style="width:19.5pt;height:16.5pt" o:ole="">
            <v:imagedata r:id="rId2581" o:title=""/>
          </v:shape>
          <o:OLEObject Type="Embed" ProgID="Equation.3" ShapeID="_x0000_i2457" DrawAspect="Content" ObjectID="_1385374687" r:id="rId2582"/>
        </w:object>
      </w:r>
      <w:r w:rsidR="00F50454">
        <w:t xml:space="preserve">, </w:t>
      </w:r>
      <w:r w:rsidR="00F50454" w:rsidRPr="00F2244D">
        <w:rPr>
          <w:position w:val="-6"/>
        </w:rPr>
        <w:object w:dxaOrig="420" w:dyaOrig="440">
          <v:shape id="_x0000_i2458" type="#_x0000_t75" style="width:19.5pt;height:23.25pt" o:ole="">
            <v:imagedata r:id="rId2583" o:title=""/>
          </v:shape>
          <o:OLEObject Type="Embed" ProgID="Equation.3" ShapeID="_x0000_i2458" DrawAspect="Content" ObjectID="_1385374688" r:id="rId2584"/>
        </w:object>
      </w:r>
      <w:r w:rsidR="00883265">
        <w:t xml:space="preserve">; 1 – 0; 2 – 20; 3 – 40. </w:t>
      </w:r>
      <w:r w:rsidR="00F50454">
        <w:t xml:space="preserve">Уровень электролита </w:t>
      </w:r>
      <w:r w:rsidR="00F50454" w:rsidRPr="00F2244D">
        <w:rPr>
          <w:position w:val="-14"/>
        </w:rPr>
        <w:object w:dxaOrig="460" w:dyaOrig="440">
          <v:shape id="_x0000_i2459" type="#_x0000_t75" style="width:23.25pt;height:23.25pt" o:ole="">
            <v:imagedata r:id="rId2585" o:title=""/>
          </v:shape>
          <o:OLEObject Type="Embed" ProgID="Equation.3" ShapeID="_x0000_i2459" DrawAspect="Content" ObjectID="_1385374689" r:id="rId2586"/>
        </w:object>
      </w:r>
      <w:r w:rsidR="00F50454">
        <w:t>, см: 1’ – 20; 2’ – 15; 3' – 10</w:t>
      </w: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883265" w:rsidRDefault="00883265" w:rsidP="00AE1333">
      <w:pPr>
        <w:tabs>
          <w:tab w:val="left" w:pos="2127"/>
        </w:tabs>
        <w:ind w:firstLine="709"/>
      </w:pPr>
    </w:p>
    <w:p w:rsidR="00883265" w:rsidRDefault="00883265" w:rsidP="00AE1333">
      <w:pPr>
        <w:tabs>
          <w:tab w:val="left" w:pos="2127"/>
        </w:tabs>
        <w:ind w:firstLine="709"/>
      </w:pPr>
    </w:p>
    <w:p w:rsidR="00883265" w:rsidRDefault="00883265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  <w:sectPr w:rsidR="00F50454">
          <w:type w:val="continuous"/>
          <w:pgSz w:w="11906" w:h="16838"/>
          <w:pgMar w:top="1134" w:right="851" w:bottom="1134" w:left="1701" w:header="709" w:footer="709" w:gutter="0"/>
          <w:cols w:space="709"/>
          <w:docGrid w:linePitch="360"/>
        </w:sectPr>
      </w:pPr>
    </w:p>
    <w:p w:rsidR="00F50454" w:rsidRDefault="00F50454" w:rsidP="00AE1333">
      <w:pPr>
        <w:pStyle w:val="My3"/>
        <w:tabs>
          <w:tab w:val="left" w:pos="2127"/>
        </w:tabs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Некоторые сечения зависимости (3.47) приведены на рис.</w:t>
      </w:r>
      <w:r w:rsidR="00C11303">
        <w:rPr>
          <w:rFonts w:ascii="Times New Roman" w:hAnsi="Times New Roman"/>
        </w:rPr>
        <w:t xml:space="preserve"> 3.21</w:t>
      </w:r>
      <w:r>
        <w:rPr>
          <w:rFonts w:ascii="Times New Roman" w:hAnsi="Times New Roman"/>
        </w:rPr>
        <w:t>, рис.</w:t>
      </w:r>
      <w:r w:rsidR="00C1130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3.2</w:t>
      </w:r>
      <w:r w:rsidR="00C11303">
        <w:rPr>
          <w:rFonts w:ascii="Times New Roman" w:hAnsi="Times New Roman"/>
        </w:rPr>
        <w:t>2</w:t>
      </w:r>
      <w:r>
        <w:rPr>
          <w:rFonts w:ascii="Times New Roman" w:hAnsi="Times New Roman"/>
        </w:rPr>
        <w:t>. Они также позволяют оценить степень влияния переменных и их вза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>модействий.</w:t>
      </w:r>
    </w:p>
    <w:p w:rsidR="00F50454" w:rsidRDefault="00F50454" w:rsidP="00AE1333">
      <w:pPr>
        <w:pStyle w:val="My3"/>
        <w:tabs>
          <w:tab w:val="left" w:pos="2127"/>
        </w:tabs>
        <w:ind w:firstLine="709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200400" cy="7534275"/>
            <wp:effectExtent l="19050" t="0" r="0" b="0"/>
            <wp:docPr id="307" name="Рисунок 307" descr="3 _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3 _22.bmp"/>
                    <pic:cNvPicPr>
                      <a:picLocks noChangeAspect="1" noChangeArrowheads="1"/>
                    </pic:cNvPicPr>
                  </pic:nvPicPr>
                  <pic:blipFill>
                    <a:blip r:embed="rId2587"/>
                    <a:srcRect l="19652" t="4907" r="11935" b="13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54" w:rsidRPr="00883265" w:rsidRDefault="00C11303" w:rsidP="00AE1333">
      <w:pPr>
        <w:pStyle w:val="My3"/>
        <w:tabs>
          <w:tab w:val="left" w:pos="2127"/>
        </w:tabs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3.21</w:t>
      </w:r>
      <w:r w:rsidR="00F50454" w:rsidRPr="00883265">
        <w:rPr>
          <w:rFonts w:ascii="Times New Roman" w:hAnsi="Times New Roman"/>
          <w:sz w:val="24"/>
          <w:szCs w:val="24"/>
        </w:rPr>
        <w:t xml:space="preserve">. Зависимость составляющей себестоимости алюминия от криолитового отношения </w:t>
      </w:r>
      <w:r w:rsidR="00F50454" w:rsidRPr="00883265">
        <w:rPr>
          <w:rFonts w:ascii="Times New Roman" w:hAnsi="Times New Roman"/>
          <w:position w:val="-14"/>
          <w:sz w:val="24"/>
          <w:szCs w:val="24"/>
        </w:rPr>
        <w:object w:dxaOrig="440" w:dyaOrig="440">
          <v:shape id="_x0000_i2460" type="#_x0000_t75" style="width:23.25pt;height:23.25pt" o:ole="">
            <v:imagedata r:id="rId2588" o:title=""/>
          </v:shape>
          <o:OLEObject Type="Embed" ProgID="Equation.3" ShapeID="_x0000_i2460" DrawAspect="Content" ObjectID="_1385374690" r:id="rId2589"/>
        </w:object>
      </w:r>
      <w:r w:rsidR="00F50454" w:rsidRPr="00883265">
        <w:rPr>
          <w:rFonts w:ascii="Times New Roman" w:hAnsi="Times New Roman"/>
          <w:sz w:val="24"/>
          <w:szCs w:val="24"/>
        </w:rPr>
        <w:t xml:space="preserve"> (а), число потоков в сутки </w:t>
      </w:r>
      <w:r w:rsidR="00F50454" w:rsidRPr="00883265">
        <w:rPr>
          <w:rFonts w:ascii="Times New Roman" w:hAnsi="Times New Roman"/>
          <w:position w:val="-6"/>
          <w:sz w:val="24"/>
          <w:szCs w:val="24"/>
        </w:rPr>
        <w:object w:dxaOrig="340" w:dyaOrig="320">
          <v:shape id="_x0000_i2461" type="#_x0000_t75" style="width:16.5pt;height:16.5pt" o:ole="">
            <v:imagedata r:id="rId2386" o:title=""/>
          </v:shape>
          <o:OLEObject Type="Embed" ProgID="Equation.3" ShapeID="_x0000_i2461" DrawAspect="Content" ObjectID="_1385374691" r:id="rId2590"/>
        </w:object>
      </w:r>
      <w:r w:rsidR="00F50454" w:rsidRPr="00883265">
        <w:rPr>
          <w:rFonts w:ascii="Times New Roman" w:hAnsi="Times New Roman"/>
          <w:sz w:val="24"/>
          <w:szCs w:val="24"/>
        </w:rPr>
        <w:t xml:space="preserve"> (б) и тока серии </w:t>
      </w:r>
      <w:r w:rsidR="00F50454" w:rsidRPr="00883265">
        <w:rPr>
          <w:rFonts w:ascii="Times New Roman" w:hAnsi="Times New Roman"/>
          <w:position w:val="-4"/>
          <w:sz w:val="24"/>
          <w:szCs w:val="24"/>
        </w:rPr>
        <w:object w:dxaOrig="220" w:dyaOrig="300">
          <v:shape id="_x0000_i2462" type="#_x0000_t75" style="width:9.75pt;height:16.5pt" o:ole="">
            <v:imagedata r:id="rId2569" o:title=""/>
          </v:shape>
          <o:OLEObject Type="Embed" ProgID="Equation.3" ShapeID="_x0000_i2462" DrawAspect="Content" ObjectID="_1385374692" r:id="rId2591"/>
        </w:object>
      </w:r>
      <w:r w:rsidR="00F50454" w:rsidRPr="00883265">
        <w:rPr>
          <w:rFonts w:ascii="Times New Roman" w:hAnsi="Times New Roman"/>
          <w:sz w:val="24"/>
          <w:szCs w:val="24"/>
        </w:rPr>
        <w:t xml:space="preserve"> (в). Приращение темп</w:t>
      </w:r>
      <w:r w:rsidR="00F50454" w:rsidRPr="00883265">
        <w:rPr>
          <w:rFonts w:ascii="Times New Roman" w:hAnsi="Times New Roman"/>
          <w:sz w:val="24"/>
          <w:szCs w:val="24"/>
        </w:rPr>
        <w:t>е</w:t>
      </w:r>
      <w:r w:rsidR="00F50454" w:rsidRPr="00883265">
        <w:rPr>
          <w:rFonts w:ascii="Times New Roman" w:hAnsi="Times New Roman"/>
          <w:sz w:val="24"/>
          <w:szCs w:val="24"/>
        </w:rPr>
        <w:t xml:space="preserve">ратуры электролита </w:t>
      </w:r>
      <w:r w:rsidR="00F50454" w:rsidRPr="00883265">
        <w:rPr>
          <w:rFonts w:ascii="Times New Roman" w:hAnsi="Times New Roman"/>
          <w:position w:val="-6"/>
          <w:sz w:val="24"/>
          <w:szCs w:val="24"/>
        </w:rPr>
        <w:object w:dxaOrig="380" w:dyaOrig="320">
          <v:shape id="_x0000_i2463" type="#_x0000_t75" style="width:19.5pt;height:16.5pt" o:ole="">
            <v:imagedata r:id="rId2592" o:title=""/>
          </v:shape>
          <o:OLEObject Type="Embed" ProgID="Equation.3" ShapeID="_x0000_i2463" DrawAspect="Content" ObjectID="_1385374693" r:id="rId2593"/>
        </w:object>
      </w:r>
      <w:r w:rsidR="00F50454" w:rsidRPr="00883265">
        <w:rPr>
          <w:rFonts w:ascii="Times New Roman" w:hAnsi="Times New Roman"/>
          <w:sz w:val="24"/>
          <w:szCs w:val="24"/>
        </w:rPr>
        <w:t xml:space="preserve">, </w:t>
      </w:r>
      <w:r w:rsidR="00F50454" w:rsidRPr="00883265">
        <w:rPr>
          <w:rFonts w:ascii="Times New Roman" w:hAnsi="Times New Roman"/>
          <w:position w:val="-6"/>
          <w:sz w:val="24"/>
          <w:szCs w:val="24"/>
        </w:rPr>
        <w:object w:dxaOrig="420" w:dyaOrig="440">
          <v:shape id="_x0000_i2464" type="#_x0000_t75" style="width:19.5pt;height:23.25pt" o:ole="">
            <v:imagedata r:id="rId2594" o:title=""/>
          </v:shape>
          <o:OLEObject Type="Embed" ProgID="Equation.3" ShapeID="_x0000_i2464" DrawAspect="Content" ObjectID="_1385374694" r:id="rId2595"/>
        </w:object>
      </w:r>
      <w:r w:rsidR="00F50454" w:rsidRPr="00883265">
        <w:rPr>
          <w:rFonts w:ascii="Times New Roman" w:hAnsi="Times New Roman"/>
          <w:sz w:val="24"/>
          <w:szCs w:val="24"/>
        </w:rPr>
        <w:t xml:space="preserve">: 1 – 0; 2 – 20; 3 – 40. Уровень электролита </w:t>
      </w:r>
      <w:r w:rsidR="00F50454" w:rsidRPr="00883265">
        <w:rPr>
          <w:rFonts w:ascii="Times New Roman" w:hAnsi="Times New Roman"/>
          <w:position w:val="-14"/>
          <w:sz w:val="24"/>
          <w:szCs w:val="24"/>
        </w:rPr>
        <w:object w:dxaOrig="460" w:dyaOrig="440">
          <v:shape id="_x0000_i2465" type="#_x0000_t75" style="width:23.25pt;height:23.25pt" o:ole="">
            <v:imagedata r:id="rId2596" o:title=""/>
          </v:shape>
          <o:OLEObject Type="Embed" ProgID="Equation.3" ShapeID="_x0000_i2465" DrawAspect="Content" ObjectID="_1385374695" r:id="rId2597"/>
        </w:object>
      </w:r>
      <w:r w:rsidR="00F50454" w:rsidRPr="00883265">
        <w:rPr>
          <w:rFonts w:ascii="Times New Roman" w:hAnsi="Times New Roman"/>
          <w:sz w:val="24"/>
          <w:szCs w:val="24"/>
        </w:rPr>
        <w:t>, см: 1’ – 20; 2’ – 15; 3’ – 10</w:t>
      </w:r>
    </w:p>
    <w:p w:rsidR="00F50454" w:rsidRDefault="00F50454" w:rsidP="00AE1333">
      <w:pPr>
        <w:pStyle w:val="My3"/>
        <w:tabs>
          <w:tab w:val="left" w:pos="2127"/>
        </w:tabs>
        <w:ind w:firstLine="709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3362325" cy="6391275"/>
            <wp:effectExtent l="19050" t="0" r="9525" b="0"/>
            <wp:docPr id="314" name="Рисунок 314" descr="3 _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3 _23.bmp"/>
                    <pic:cNvPicPr>
                      <a:picLocks noChangeAspect="1" noChangeArrowheads="1"/>
                    </pic:cNvPicPr>
                  </pic:nvPicPr>
                  <pic:blipFill>
                    <a:blip r:embed="rId2598"/>
                    <a:srcRect l="18379" t="1419" r="24815" b="4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454" w:rsidRDefault="00F50454" w:rsidP="00AE1333">
      <w:pPr>
        <w:pStyle w:val="My3"/>
        <w:tabs>
          <w:tab w:val="left" w:pos="2127"/>
        </w:tabs>
        <w:ind w:firstLine="709"/>
        <w:rPr>
          <w:rFonts w:ascii="Times New Roman" w:hAnsi="Times New Roman"/>
          <w:lang w:val="en-US"/>
        </w:rPr>
      </w:pPr>
    </w:p>
    <w:p w:rsidR="00F50454" w:rsidRPr="00E659C5" w:rsidRDefault="00C11303" w:rsidP="00AE1333">
      <w:pPr>
        <w:pStyle w:val="My3"/>
        <w:tabs>
          <w:tab w:val="left" w:pos="2127"/>
        </w:tabs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3.22</w:t>
      </w:r>
      <w:r w:rsidR="00F50454" w:rsidRPr="00E659C5">
        <w:rPr>
          <w:rFonts w:ascii="Times New Roman" w:hAnsi="Times New Roman"/>
          <w:sz w:val="24"/>
          <w:szCs w:val="24"/>
        </w:rPr>
        <w:t xml:space="preserve">. Зависимость составляющей себестоимости алюминия от межполюсного расстояния </w:t>
      </w:r>
      <w:r w:rsidR="00F50454" w:rsidRPr="00E659C5">
        <w:rPr>
          <w:rFonts w:ascii="Times New Roman" w:hAnsi="Times New Roman"/>
          <w:position w:val="-6"/>
          <w:sz w:val="24"/>
          <w:szCs w:val="24"/>
        </w:rPr>
        <w:object w:dxaOrig="160" w:dyaOrig="340">
          <v:shape id="_x0000_i2466" type="#_x0000_t75" style="width:9.75pt;height:16.5pt" o:ole="">
            <v:imagedata r:id="rId2413" o:title=""/>
          </v:shape>
          <o:OLEObject Type="Embed" ProgID="Equation.3" ShapeID="_x0000_i2466" DrawAspect="Content" ObjectID="_1385374696" r:id="rId2599"/>
        </w:object>
      </w:r>
      <w:r w:rsidR="00F50454" w:rsidRPr="00E659C5">
        <w:rPr>
          <w:rFonts w:ascii="Times New Roman" w:hAnsi="Times New Roman"/>
          <w:sz w:val="24"/>
          <w:szCs w:val="24"/>
        </w:rPr>
        <w:t xml:space="preserve"> (а) и уровня металла после выливки </w:t>
      </w:r>
      <w:r w:rsidR="00F50454" w:rsidRPr="00E659C5">
        <w:rPr>
          <w:rFonts w:ascii="Times New Roman" w:hAnsi="Times New Roman"/>
          <w:position w:val="-12"/>
          <w:sz w:val="24"/>
          <w:szCs w:val="24"/>
        </w:rPr>
        <w:object w:dxaOrig="580" w:dyaOrig="420">
          <v:shape id="_x0000_i2467" type="#_x0000_t75" style="width:29.25pt;height:19.5pt" o:ole="">
            <v:imagedata r:id="rId2600" o:title=""/>
          </v:shape>
          <o:OLEObject Type="Embed" ProgID="Equation.3" ShapeID="_x0000_i2467" DrawAspect="Content" ObjectID="_1385374697" r:id="rId2601"/>
        </w:object>
      </w:r>
      <w:r w:rsidR="00F50454" w:rsidRPr="00E659C5">
        <w:rPr>
          <w:rFonts w:ascii="Times New Roman" w:hAnsi="Times New Roman"/>
          <w:sz w:val="24"/>
          <w:szCs w:val="24"/>
        </w:rPr>
        <w:t xml:space="preserve"> (б). Приращение температуры электролита </w:t>
      </w:r>
      <w:r w:rsidR="00F50454" w:rsidRPr="00E659C5">
        <w:rPr>
          <w:rFonts w:ascii="Times New Roman" w:hAnsi="Times New Roman"/>
          <w:position w:val="-6"/>
          <w:sz w:val="24"/>
          <w:szCs w:val="24"/>
        </w:rPr>
        <w:object w:dxaOrig="380" w:dyaOrig="320">
          <v:shape id="_x0000_i2468" type="#_x0000_t75" style="width:19.5pt;height:16.5pt" o:ole="">
            <v:imagedata r:id="rId2581" o:title=""/>
          </v:shape>
          <o:OLEObject Type="Embed" ProgID="Equation.3" ShapeID="_x0000_i2468" DrawAspect="Content" ObjectID="_1385374698" r:id="rId2602"/>
        </w:object>
      </w:r>
      <w:r w:rsidR="00F50454" w:rsidRPr="00E659C5">
        <w:rPr>
          <w:rFonts w:ascii="Times New Roman" w:hAnsi="Times New Roman"/>
          <w:sz w:val="24"/>
          <w:szCs w:val="24"/>
        </w:rPr>
        <w:t xml:space="preserve">, </w:t>
      </w:r>
      <w:r w:rsidR="00F50454" w:rsidRPr="00E659C5">
        <w:rPr>
          <w:rFonts w:ascii="Times New Roman" w:hAnsi="Times New Roman"/>
          <w:position w:val="-6"/>
          <w:sz w:val="24"/>
          <w:szCs w:val="24"/>
        </w:rPr>
        <w:object w:dxaOrig="420" w:dyaOrig="440">
          <v:shape id="_x0000_i2469" type="#_x0000_t75" style="width:19.5pt;height:23.25pt" o:ole="">
            <v:imagedata r:id="rId2603" o:title=""/>
          </v:shape>
          <o:OLEObject Type="Embed" ProgID="Equation.3" ShapeID="_x0000_i2469" DrawAspect="Content" ObjectID="_1385374699" r:id="rId2604"/>
        </w:object>
      </w:r>
      <w:r w:rsidR="00F50454" w:rsidRPr="00E659C5">
        <w:rPr>
          <w:rFonts w:ascii="Times New Roman" w:hAnsi="Times New Roman"/>
          <w:sz w:val="24"/>
          <w:szCs w:val="24"/>
        </w:rPr>
        <w:t>: 1 – 0; 2 – 20; 3 – 40</w:t>
      </w:r>
    </w:p>
    <w:p w:rsidR="00F50454" w:rsidRDefault="00F50454" w:rsidP="00AE1333">
      <w:pPr>
        <w:pStyle w:val="My3"/>
        <w:tabs>
          <w:tab w:val="left" w:pos="2127"/>
        </w:tabs>
        <w:ind w:firstLine="709"/>
        <w:rPr>
          <w:rFonts w:ascii="Times New Roman" w:hAnsi="Times New Roman"/>
        </w:rPr>
      </w:pPr>
    </w:p>
    <w:p w:rsidR="00F50454" w:rsidRDefault="00F50454" w:rsidP="00AE1333">
      <w:pPr>
        <w:pStyle w:val="My3"/>
        <w:tabs>
          <w:tab w:val="left" w:pos="2127"/>
        </w:tabs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Квадратичные члены моделей (3.46) и (3.47) указывают на экстремал</w:t>
      </w:r>
      <w:r>
        <w:rPr>
          <w:rFonts w:ascii="Times New Roman" w:hAnsi="Times New Roman"/>
        </w:rPr>
        <w:t>ь</w:t>
      </w:r>
      <w:r>
        <w:rPr>
          <w:rFonts w:ascii="Times New Roman" w:hAnsi="Times New Roman"/>
        </w:rPr>
        <w:t>ный характер зависимости от соответствующих переменных. Следовательно, существуют оптимальные (экстремальные) режимы ведения технологическ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го процесса. Причем эти режимы для модели (3.46) и (3.47) не совпадают.</w:t>
      </w:r>
    </w:p>
    <w:p w:rsidR="00F50454" w:rsidRDefault="00F50454" w:rsidP="00AE1333">
      <w:pPr>
        <w:pStyle w:val="My3"/>
        <w:tabs>
          <w:tab w:val="left" w:pos="2127"/>
        </w:tabs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Модели многомерного динамического звена (ДЗ см. рис. 3.17) также получены экспериментальн</w:t>
      </w:r>
      <w:r w:rsidR="00C11303">
        <w:rPr>
          <w:rFonts w:ascii="Times New Roman" w:hAnsi="Times New Roman"/>
        </w:rPr>
        <w:t>о-</w:t>
      </w:r>
      <w:r w:rsidR="00A3250F">
        <w:rPr>
          <w:rFonts w:ascii="Times New Roman" w:hAnsi="Times New Roman"/>
        </w:rPr>
        <w:t>статистическими методами [12</w:t>
      </w:r>
      <w:r>
        <w:rPr>
          <w:rFonts w:ascii="Times New Roman" w:hAnsi="Times New Roman"/>
        </w:rPr>
        <w:t>].</w:t>
      </w:r>
    </w:p>
    <w:p w:rsidR="00F50454" w:rsidRDefault="00F50454" w:rsidP="00AE1333">
      <w:pPr>
        <w:pStyle w:val="33"/>
        <w:tabs>
          <w:tab w:val="left" w:pos="2127"/>
        </w:tabs>
        <w:spacing w:line="240" w:lineRule="auto"/>
        <w:ind w:firstLine="709"/>
        <w:rPr>
          <w:i/>
          <w:sz w:val="28"/>
        </w:rPr>
      </w:pPr>
      <w:r>
        <w:rPr>
          <w:i/>
          <w:sz w:val="28"/>
        </w:rPr>
        <w:t xml:space="preserve">Содержание фтористого магния в электролите. </w:t>
      </w:r>
    </w:p>
    <w:p w:rsidR="00F50454" w:rsidRDefault="00F50454" w:rsidP="00AE1333">
      <w:pPr>
        <w:pStyle w:val="33"/>
        <w:tabs>
          <w:tab w:val="left" w:pos="2127"/>
        </w:tabs>
        <w:spacing w:line="240" w:lineRule="auto"/>
        <w:ind w:firstLine="709"/>
        <w:rPr>
          <w:sz w:val="28"/>
        </w:rPr>
      </w:pPr>
      <w:r>
        <w:rPr>
          <w:sz w:val="28"/>
        </w:rPr>
        <w:t xml:space="preserve">Процесс растворения фтористого магния в электролите описывается </w:t>
      </w:r>
      <w:r>
        <w:rPr>
          <w:sz w:val="28"/>
        </w:rPr>
        <w:lastRenderedPageBreak/>
        <w:t>передаточной функцией</w:t>
      </w:r>
    </w:p>
    <w:p w:rsidR="00F50454" w:rsidRDefault="00F50454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F2244D">
        <w:rPr>
          <w:position w:val="-38"/>
        </w:rPr>
        <w:object w:dxaOrig="2380" w:dyaOrig="880">
          <v:shape id="_x0000_i2470" type="#_x0000_t75" style="width:117.75pt;height:45.75pt" o:ole="">
            <v:imagedata r:id="rId2605" o:title=""/>
          </v:shape>
          <o:OLEObject Type="Embed" ProgID="Equation.3" ShapeID="_x0000_i2470" DrawAspect="Content" ObjectID="_1385374700" r:id="rId2606"/>
        </w:object>
      </w:r>
      <w:r>
        <w:t>,</w:t>
      </w:r>
      <w:r>
        <w:tab/>
        <w:t>(3.48)</w:t>
      </w:r>
    </w:p>
    <w:p w:rsidR="00F50454" w:rsidRDefault="00F50454" w:rsidP="00DA767C">
      <w:pPr>
        <w:pStyle w:val="33"/>
        <w:tabs>
          <w:tab w:val="left" w:pos="2127"/>
        </w:tabs>
        <w:spacing w:line="240" w:lineRule="auto"/>
        <w:rPr>
          <w:sz w:val="28"/>
        </w:rPr>
      </w:pPr>
      <w:r>
        <w:rPr>
          <w:sz w:val="28"/>
        </w:rPr>
        <w:t xml:space="preserve">где </w:t>
      </w:r>
      <w:r w:rsidRPr="00F2244D">
        <w:rPr>
          <w:position w:val="-12"/>
          <w:sz w:val="28"/>
        </w:rPr>
        <w:object w:dxaOrig="1460" w:dyaOrig="420">
          <v:shape id="_x0000_i2471" type="#_x0000_t75" style="width:1in;height:19.5pt" o:ole="">
            <v:imagedata r:id="rId2607" o:title=""/>
          </v:shape>
          <o:OLEObject Type="Embed" ProgID="Equation.3" ShapeID="_x0000_i2471" DrawAspect="Content" ObjectID="_1385374701" r:id="rId2608"/>
        </w:object>
      </w:r>
      <w:r>
        <w:rPr>
          <w:noProof/>
          <w:sz w:val="28"/>
        </w:rPr>
        <w:t xml:space="preserve"> </w:t>
      </w:r>
      <w:r w:rsidR="00C11303">
        <w:rPr>
          <w:sz w:val="28"/>
        </w:rPr>
        <w:t>–</w:t>
      </w:r>
      <w:r>
        <w:rPr>
          <w:sz w:val="28"/>
        </w:rPr>
        <w:t xml:space="preserve"> коэффициент растворимости фтористого магния в электр</w:t>
      </w:r>
      <w:r>
        <w:rPr>
          <w:sz w:val="28"/>
        </w:rPr>
        <w:t>о</w:t>
      </w:r>
      <w:r>
        <w:rPr>
          <w:sz w:val="28"/>
        </w:rPr>
        <w:t>лите, процент/кг;</w:t>
      </w:r>
      <w:r>
        <w:rPr>
          <w:noProof/>
          <w:sz w:val="28"/>
        </w:rPr>
        <w:t xml:space="preserve"> </w:t>
      </w:r>
      <w:r w:rsidRPr="00F2244D">
        <w:rPr>
          <w:noProof/>
          <w:position w:val="-12"/>
          <w:sz w:val="28"/>
        </w:rPr>
        <w:object w:dxaOrig="960" w:dyaOrig="420">
          <v:shape id="_x0000_i2472" type="#_x0000_t75" style="width:48.75pt;height:19.5pt" o:ole="">
            <v:imagedata r:id="rId2609" o:title=""/>
          </v:shape>
          <o:OLEObject Type="Embed" ProgID="Equation.3" ShapeID="_x0000_i2472" DrawAspect="Content" ObjectID="_1385374702" r:id="rId2610"/>
        </w:object>
      </w:r>
      <w:r w:rsidR="00C11303">
        <w:rPr>
          <w:noProof/>
          <w:sz w:val="28"/>
        </w:rPr>
        <w:t xml:space="preserve"> </w:t>
      </w:r>
      <w:r w:rsidR="00C11303">
        <w:rPr>
          <w:sz w:val="28"/>
        </w:rPr>
        <w:t>–</w:t>
      </w:r>
      <w:r>
        <w:rPr>
          <w:sz w:val="28"/>
        </w:rPr>
        <w:t xml:space="preserve"> постоянная времени растворения внесенного фтористого магния в электролите, ч.</w:t>
      </w:r>
    </w:p>
    <w:p w:rsidR="00F50454" w:rsidRDefault="00F50454" w:rsidP="00AE1333">
      <w:pPr>
        <w:pStyle w:val="33"/>
        <w:tabs>
          <w:tab w:val="left" w:pos="2127"/>
        </w:tabs>
        <w:spacing w:line="240" w:lineRule="auto"/>
        <w:ind w:firstLine="709"/>
        <w:rPr>
          <w:sz w:val="28"/>
        </w:rPr>
      </w:pPr>
      <w:r>
        <w:rPr>
          <w:sz w:val="28"/>
        </w:rPr>
        <w:t>Процесс расхода растворенного в электролите фтористого магния при работе электролизера описывается передаточной функцией</w:t>
      </w:r>
    </w:p>
    <w:p w:rsidR="00F50454" w:rsidRDefault="00F50454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F2244D">
        <w:rPr>
          <w:position w:val="-38"/>
        </w:rPr>
        <w:object w:dxaOrig="2120" w:dyaOrig="880">
          <v:shape id="_x0000_i2473" type="#_x0000_t75" style="width:105pt;height:45.75pt" o:ole="">
            <v:imagedata r:id="rId2611" o:title=""/>
          </v:shape>
          <o:OLEObject Type="Embed" ProgID="Equation.3" ShapeID="_x0000_i2473" DrawAspect="Content" ObjectID="_1385374703" r:id="rId2612"/>
        </w:object>
      </w:r>
      <w:r>
        <w:t>,</w:t>
      </w:r>
      <w:r>
        <w:tab/>
        <w:t>(3.49)</w:t>
      </w:r>
    </w:p>
    <w:p w:rsidR="00F50454" w:rsidRDefault="00F50454" w:rsidP="00DA767C">
      <w:pPr>
        <w:pStyle w:val="33"/>
        <w:tabs>
          <w:tab w:val="left" w:pos="2127"/>
        </w:tabs>
        <w:spacing w:before="300" w:line="240" w:lineRule="auto"/>
        <w:rPr>
          <w:sz w:val="28"/>
        </w:rPr>
      </w:pPr>
      <w:r>
        <w:rPr>
          <w:sz w:val="28"/>
        </w:rPr>
        <w:t xml:space="preserve">где </w:t>
      </w:r>
      <w:r w:rsidRPr="00F2244D">
        <w:rPr>
          <w:position w:val="-12"/>
          <w:sz w:val="28"/>
        </w:rPr>
        <w:object w:dxaOrig="1160" w:dyaOrig="420">
          <v:shape id="_x0000_i2474" type="#_x0000_t75" style="width:59.25pt;height:19.5pt" o:ole="">
            <v:imagedata r:id="rId2613" o:title=""/>
          </v:shape>
          <o:OLEObject Type="Embed" ProgID="Equation.3" ShapeID="_x0000_i2474" DrawAspect="Content" ObjectID="_1385374704" r:id="rId2614"/>
        </w:object>
      </w:r>
      <w:r>
        <w:rPr>
          <w:noProof/>
          <w:sz w:val="28"/>
        </w:rPr>
        <w:t xml:space="preserve"> </w:t>
      </w:r>
      <w:r w:rsidR="00C11303">
        <w:rPr>
          <w:sz w:val="28"/>
        </w:rPr>
        <w:t>–</w:t>
      </w:r>
      <w:r>
        <w:rPr>
          <w:sz w:val="28"/>
        </w:rPr>
        <w:t xml:space="preserve"> постоянная времени снижения содержания фтористого ма</w:t>
      </w:r>
      <w:r>
        <w:rPr>
          <w:sz w:val="28"/>
        </w:rPr>
        <w:t>г</w:t>
      </w:r>
      <w:r>
        <w:rPr>
          <w:sz w:val="28"/>
        </w:rPr>
        <w:t>ния в электролите в ходе технологического процесса, ч.</w:t>
      </w:r>
    </w:p>
    <w:p w:rsidR="00F50454" w:rsidRDefault="00F50454" w:rsidP="00AE1333">
      <w:pPr>
        <w:pStyle w:val="33"/>
        <w:tabs>
          <w:tab w:val="left" w:pos="2127"/>
        </w:tabs>
        <w:spacing w:line="240" w:lineRule="auto"/>
        <w:ind w:firstLine="709"/>
        <w:rPr>
          <w:sz w:val="28"/>
        </w:rPr>
      </w:pPr>
      <w:r>
        <w:rPr>
          <w:i/>
          <w:sz w:val="28"/>
        </w:rPr>
        <w:t>Модель изменения криолитового отношения.</w:t>
      </w:r>
      <w:r>
        <w:rPr>
          <w:sz w:val="28"/>
        </w:rPr>
        <w:t xml:space="preserve"> Растворение фтористого алюминия в электролите описывается передаточной функцией</w:t>
      </w:r>
    </w:p>
    <w:p w:rsidR="00F50454" w:rsidRDefault="00F50454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F2244D">
        <w:rPr>
          <w:position w:val="-38"/>
        </w:rPr>
        <w:object w:dxaOrig="2240" w:dyaOrig="880">
          <v:shape id="_x0000_i2475" type="#_x0000_t75" style="width:111pt;height:45.75pt" o:ole="">
            <v:imagedata r:id="rId2615" o:title=""/>
          </v:shape>
          <o:OLEObject Type="Embed" ProgID="Equation.3" ShapeID="_x0000_i2475" DrawAspect="Content" ObjectID="_1385374705" r:id="rId2616"/>
        </w:object>
      </w:r>
      <w:r>
        <w:t>,</w:t>
      </w:r>
      <w:r>
        <w:tab/>
        <w:t>(3.</w:t>
      </w:r>
      <w:r w:rsidR="00C11303">
        <w:t>50</w:t>
      </w:r>
      <w:r>
        <w:t>)</w:t>
      </w:r>
    </w:p>
    <w:p w:rsidR="00F50454" w:rsidRDefault="00F50454" w:rsidP="00DA767C">
      <w:pPr>
        <w:pStyle w:val="33"/>
        <w:tabs>
          <w:tab w:val="left" w:pos="2127"/>
        </w:tabs>
        <w:spacing w:line="240" w:lineRule="auto"/>
        <w:rPr>
          <w:sz w:val="28"/>
        </w:rPr>
      </w:pPr>
      <w:r>
        <w:rPr>
          <w:sz w:val="28"/>
        </w:rPr>
        <w:t xml:space="preserve">где </w:t>
      </w:r>
      <w:r w:rsidRPr="00F2244D">
        <w:rPr>
          <w:position w:val="-12"/>
          <w:sz w:val="28"/>
        </w:rPr>
        <w:object w:dxaOrig="1719" w:dyaOrig="420">
          <v:shape id="_x0000_i2476" type="#_x0000_t75" style="width:84.75pt;height:19.5pt" o:ole="">
            <v:imagedata r:id="rId2617" o:title=""/>
          </v:shape>
          <o:OLEObject Type="Embed" ProgID="Equation.3" ShapeID="_x0000_i2476" DrawAspect="Content" ObjectID="_1385374706" r:id="rId2618"/>
        </w:object>
      </w:r>
      <w:r>
        <w:rPr>
          <w:noProof/>
          <w:sz w:val="28"/>
        </w:rPr>
        <w:t xml:space="preserve"> </w:t>
      </w:r>
      <w:r w:rsidR="00C11303">
        <w:rPr>
          <w:sz w:val="28"/>
        </w:rPr>
        <w:t>–</w:t>
      </w:r>
      <w:r>
        <w:rPr>
          <w:sz w:val="28"/>
        </w:rPr>
        <w:t xml:space="preserve"> коэффициент снижения криолитового отношения при внесении фтористого алюминия, относительная единица, кг;</w:t>
      </w:r>
    </w:p>
    <w:p w:rsidR="00F50454" w:rsidRDefault="00F50454" w:rsidP="00AE1333">
      <w:pPr>
        <w:pStyle w:val="33"/>
        <w:tabs>
          <w:tab w:val="left" w:pos="2127"/>
        </w:tabs>
        <w:spacing w:line="240" w:lineRule="auto"/>
        <w:ind w:firstLine="709"/>
        <w:rPr>
          <w:sz w:val="28"/>
        </w:rPr>
      </w:pPr>
      <w:r w:rsidRPr="00F2244D">
        <w:rPr>
          <w:noProof/>
          <w:position w:val="-12"/>
          <w:sz w:val="28"/>
        </w:rPr>
        <w:object w:dxaOrig="900" w:dyaOrig="420">
          <v:shape id="_x0000_i2477" type="#_x0000_t75" style="width:45.75pt;height:19.5pt" o:ole="">
            <v:imagedata r:id="rId2619" o:title=""/>
          </v:shape>
          <o:OLEObject Type="Embed" ProgID="Equation.3" ShapeID="_x0000_i2477" DrawAspect="Content" ObjectID="_1385374707" r:id="rId2620"/>
        </w:object>
      </w:r>
      <w:r>
        <w:rPr>
          <w:noProof/>
          <w:sz w:val="28"/>
        </w:rPr>
        <w:t xml:space="preserve"> </w:t>
      </w:r>
      <w:r w:rsidR="00C11303">
        <w:rPr>
          <w:sz w:val="28"/>
        </w:rPr>
        <w:t>–</w:t>
      </w:r>
      <w:r>
        <w:rPr>
          <w:sz w:val="28"/>
        </w:rPr>
        <w:t xml:space="preserve"> постоянная времени растворения фторис</w:t>
      </w:r>
      <w:r w:rsidR="00C11303">
        <w:rPr>
          <w:sz w:val="28"/>
        </w:rPr>
        <w:t>того алюминия в электролите, ч</w:t>
      </w:r>
      <w:r>
        <w:rPr>
          <w:sz w:val="28"/>
        </w:rPr>
        <w:t>.</w:t>
      </w:r>
    </w:p>
    <w:p w:rsidR="00F50454" w:rsidRDefault="00F50454" w:rsidP="00AE1333">
      <w:pPr>
        <w:pStyle w:val="33"/>
        <w:tabs>
          <w:tab w:val="left" w:pos="2127"/>
        </w:tabs>
        <w:spacing w:line="240" w:lineRule="auto"/>
        <w:ind w:firstLine="709"/>
        <w:rPr>
          <w:sz w:val="28"/>
        </w:rPr>
      </w:pPr>
      <w:r>
        <w:rPr>
          <w:sz w:val="28"/>
        </w:rPr>
        <w:t>Процесс повышения криолитового отношения вследствие расхода с</w:t>
      </w:r>
      <w:r>
        <w:rPr>
          <w:sz w:val="28"/>
        </w:rPr>
        <w:t>о</w:t>
      </w:r>
      <w:r>
        <w:rPr>
          <w:sz w:val="28"/>
        </w:rPr>
        <w:t xml:space="preserve">ставляющих электролита </w:t>
      </w:r>
      <w:r w:rsidRPr="00F2244D">
        <w:rPr>
          <w:position w:val="-6"/>
          <w:sz w:val="28"/>
        </w:rPr>
        <w:object w:dxaOrig="680" w:dyaOrig="320">
          <v:shape id="_x0000_i2478" type="#_x0000_t75" style="width:33pt;height:16.5pt" o:ole="">
            <v:imagedata r:id="rId2621" o:title=""/>
          </v:shape>
          <o:OLEObject Type="Embed" ProgID="Equation.3" ShapeID="_x0000_i2478" DrawAspect="Content" ObjectID="_1385374708" r:id="rId2622"/>
        </w:object>
      </w:r>
      <w:r>
        <w:rPr>
          <w:sz w:val="28"/>
        </w:rPr>
        <w:t xml:space="preserve"> и </w:t>
      </w:r>
      <w:r w:rsidRPr="00F2244D">
        <w:rPr>
          <w:position w:val="-14"/>
          <w:sz w:val="28"/>
        </w:rPr>
        <w:object w:dxaOrig="660" w:dyaOrig="440">
          <v:shape id="_x0000_i2479" type="#_x0000_t75" style="width:33pt;height:23.25pt" o:ole="">
            <v:imagedata r:id="rId2623" o:title=""/>
          </v:shape>
          <o:OLEObject Type="Embed" ProgID="Equation.3" ShapeID="_x0000_i2479" DrawAspect="Content" ObjectID="_1385374709" r:id="rId2624"/>
        </w:object>
      </w:r>
      <w:r>
        <w:rPr>
          <w:sz w:val="28"/>
        </w:rPr>
        <w:t xml:space="preserve"> описывается передаточной функцией</w:t>
      </w:r>
    </w:p>
    <w:p w:rsidR="00F50454" w:rsidRDefault="00F50454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F2244D">
        <w:rPr>
          <w:position w:val="-38"/>
        </w:rPr>
        <w:object w:dxaOrig="2040" w:dyaOrig="880">
          <v:shape id="_x0000_i2480" type="#_x0000_t75" style="width:101.25pt;height:45.75pt" o:ole="">
            <v:imagedata r:id="rId2625" o:title=""/>
          </v:shape>
          <o:OLEObject Type="Embed" ProgID="Equation.3" ShapeID="_x0000_i2480" DrawAspect="Content" ObjectID="_1385374710" r:id="rId2626"/>
        </w:object>
      </w:r>
      <w:r>
        <w:t>,</w:t>
      </w:r>
      <w:r>
        <w:tab/>
        <w:t>(3.5</w:t>
      </w:r>
      <w:r w:rsidR="00C11303">
        <w:t>1</w:t>
      </w:r>
      <w:r>
        <w:t>)</w:t>
      </w:r>
    </w:p>
    <w:p w:rsidR="00F50454" w:rsidRDefault="00F50454" w:rsidP="00DA767C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>где</w:t>
      </w:r>
    </w:p>
    <w:p w:rsidR="00F50454" w:rsidRDefault="00F50454" w:rsidP="00AE1333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F2244D">
        <w:rPr>
          <w:position w:val="-72"/>
        </w:rPr>
        <w:object w:dxaOrig="6560" w:dyaOrig="1600">
          <v:shape id="_x0000_i2481" type="#_x0000_t75" style="width:327pt;height:81.75pt" o:ole="">
            <v:imagedata r:id="rId2627" o:title=""/>
          </v:shape>
          <o:OLEObject Type="Embed" ProgID="Equation.3" ShapeID="_x0000_i2481" DrawAspect="Content" ObjectID="_1385374711" r:id="rId2628"/>
        </w:object>
      </w:r>
      <w:r w:rsidR="00C11303">
        <w:tab/>
        <w:t>(3.52</w:t>
      </w:r>
      <w:r>
        <w:t>)</w:t>
      </w:r>
    </w:p>
    <w:p w:rsidR="00F50454" w:rsidRDefault="00C11303" w:rsidP="00C11303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>–</w:t>
      </w:r>
      <w:r w:rsidR="00F50454">
        <w:t xml:space="preserve"> постоянная времени повышения криолито</w:t>
      </w:r>
      <w:r>
        <w:t>вого отношения, ч</w:t>
      </w:r>
      <w:r w:rsidR="00F50454">
        <w:t>;</w:t>
      </w:r>
      <w:r w:rsidR="00F50454" w:rsidRPr="00F2244D">
        <w:rPr>
          <w:noProof/>
          <w:position w:val="-14"/>
        </w:rPr>
        <w:object w:dxaOrig="5140" w:dyaOrig="440">
          <v:shape id="_x0000_i2482" type="#_x0000_t75" style="width:258.75pt;height:23.25pt" o:ole="">
            <v:imagedata r:id="rId2629" o:title=""/>
          </v:shape>
          <o:OLEObject Type="Embed" ProgID="Equation.3" ShapeID="_x0000_i2482" DrawAspect="Content" ObjectID="_1385374712" r:id="rId2630"/>
        </w:object>
      </w:r>
      <w:r w:rsidR="00F50454">
        <w:rPr>
          <w:noProof/>
        </w:rPr>
        <w:t xml:space="preserve"> </w:t>
      </w:r>
      <w:r>
        <w:t>–</w:t>
      </w:r>
      <w:r w:rsidR="00F50454">
        <w:t xml:space="preserve"> постоянные коэффициенты, п</w:t>
      </w:r>
      <w:r w:rsidR="00F50454">
        <w:t>о</w:t>
      </w:r>
      <w:r w:rsidR="00F50454">
        <w:t xml:space="preserve">лученные по экспериментальным данным; </w:t>
      </w:r>
      <w:r w:rsidR="00F50454" w:rsidRPr="00F2244D">
        <w:rPr>
          <w:position w:val="-14"/>
        </w:rPr>
        <w:object w:dxaOrig="340" w:dyaOrig="440">
          <v:shape id="_x0000_i2483" type="#_x0000_t75" style="width:16.5pt;height:23.25pt" o:ole="">
            <v:imagedata r:id="rId2631" o:title=""/>
          </v:shape>
          <o:OLEObject Type="Embed" ProgID="Equation.3" ShapeID="_x0000_i2483" DrawAspect="Content" ObjectID="_1385374713" r:id="rId2632"/>
        </w:object>
      </w:r>
      <w:r w:rsidR="00F50454">
        <w:t xml:space="preserve"> - среднесуточное время откр</w:t>
      </w:r>
      <w:r w:rsidR="00F50454">
        <w:t>ы</w:t>
      </w:r>
      <w:r w:rsidR="00F50454">
        <w:t xml:space="preserve">того состояния электролизера, ч; </w:t>
      </w:r>
      <w:r w:rsidR="00F50454" w:rsidRPr="00F2244D">
        <w:rPr>
          <w:noProof/>
          <w:position w:val="-14"/>
        </w:rPr>
        <w:object w:dxaOrig="520" w:dyaOrig="440">
          <v:shape id="_x0000_i2484" type="#_x0000_t75" style="width:26.25pt;height:23.25pt" o:ole="">
            <v:imagedata r:id="rId2633" o:title=""/>
          </v:shape>
          <o:OLEObject Type="Embed" ProgID="Equation.3" ShapeID="_x0000_i2484" DrawAspect="Content" ObjectID="_1385374714" r:id="rId2634"/>
        </w:object>
      </w:r>
      <w:r>
        <w:rPr>
          <w:noProof/>
        </w:rPr>
        <w:t xml:space="preserve"> </w:t>
      </w:r>
      <w:r>
        <w:t>–</w:t>
      </w:r>
      <w:r w:rsidR="00F50454">
        <w:t xml:space="preserve"> продолжительность анодных эффе</w:t>
      </w:r>
      <w:r w:rsidR="00F50454">
        <w:t>к</w:t>
      </w:r>
      <w:r w:rsidR="00F50454">
        <w:t xml:space="preserve">тов за предшествующий период, мин; </w:t>
      </w:r>
      <w:r w:rsidR="00F50454" w:rsidRPr="00F2244D">
        <w:rPr>
          <w:position w:val="-14"/>
        </w:rPr>
        <w:object w:dxaOrig="300" w:dyaOrig="520">
          <v:shape id="_x0000_i2485" type="#_x0000_t75" style="width:16.5pt;height:26.25pt" o:ole="">
            <v:imagedata r:id="rId2635" o:title=""/>
          </v:shape>
          <o:OLEObject Type="Embed" ProgID="Equation.3" ShapeID="_x0000_i2485" DrawAspect="Content" ObjectID="_1385374715" r:id="rId2636"/>
        </w:object>
      </w:r>
      <w:r w:rsidR="00F50454">
        <w:rPr>
          <w:noProof/>
        </w:rPr>
        <w:t xml:space="preserve"> </w:t>
      </w:r>
      <w:r>
        <w:t>–</w:t>
      </w:r>
      <w:r w:rsidR="00F50454">
        <w:t xml:space="preserve"> среднее значение температуры электролита за предшествующие</w:t>
      </w:r>
      <w:r w:rsidR="00F50454">
        <w:rPr>
          <w:noProof/>
        </w:rPr>
        <w:t xml:space="preserve"> 24</w:t>
      </w:r>
      <w:r w:rsidR="00F50454">
        <w:t xml:space="preserve"> ч, град.</w:t>
      </w:r>
    </w:p>
    <w:p w:rsidR="00F50454" w:rsidRDefault="00F50454" w:rsidP="00AE1333">
      <w:pPr>
        <w:pStyle w:val="33"/>
        <w:tabs>
          <w:tab w:val="left" w:pos="2127"/>
        </w:tabs>
        <w:spacing w:line="240" w:lineRule="auto"/>
        <w:ind w:firstLine="709"/>
        <w:rPr>
          <w:sz w:val="28"/>
        </w:rPr>
      </w:pPr>
      <w:r>
        <w:rPr>
          <w:sz w:val="28"/>
        </w:rPr>
        <w:t>С увеличением перегрева продолжительность анодных эффектов и о</w:t>
      </w:r>
      <w:r>
        <w:rPr>
          <w:sz w:val="28"/>
        </w:rPr>
        <w:t>т</w:t>
      </w:r>
      <w:r>
        <w:rPr>
          <w:sz w:val="28"/>
        </w:rPr>
        <w:lastRenderedPageBreak/>
        <w:t>крытого состояния увеличивается и скорость повышения криолитового о</w:t>
      </w:r>
      <w:r>
        <w:rPr>
          <w:sz w:val="28"/>
        </w:rPr>
        <w:t>т</w:t>
      </w:r>
      <w:r>
        <w:rPr>
          <w:sz w:val="28"/>
        </w:rPr>
        <w:t>ношения.</w:t>
      </w:r>
    </w:p>
    <w:p w:rsidR="00F50454" w:rsidRDefault="00F50454" w:rsidP="00AE1333">
      <w:pPr>
        <w:pStyle w:val="33"/>
        <w:tabs>
          <w:tab w:val="left" w:pos="2127"/>
        </w:tabs>
        <w:spacing w:line="240" w:lineRule="auto"/>
        <w:ind w:firstLine="709"/>
        <w:rPr>
          <w:sz w:val="28"/>
        </w:rPr>
      </w:pPr>
      <w:r>
        <w:rPr>
          <w:sz w:val="28"/>
        </w:rPr>
        <w:t xml:space="preserve">Поправка на содержание фтористого магния в электролите учитывается коэффициентом </w:t>
      </w:r>
      <w:r w:rsidRPr="00F2244D">
        <w:rPr>
          <w:position w:val="-12"/>
          <w:sz w:val="28"/>
        </w:rPr>
        <w:object w:dxaOrig="400" w:dyaOrig="420">
          <v:shape id="_x0000_i2486" type="#_x0000_t75" style="width:19.5pt;height:19.5pt" o:ole="">
            <v:imagedata r:id="rId2637" o:title=""/>
          </v:shape>
          <o:OLEObject Type="Embed" ProgID="Equation.3" ShapeID="_x0000_i2486" DrawAspect="Content" ObjectID="_1385374716" r:id="rId2638"/>
        </w:object>
      </w:r>
      <w:r>
        <w:rPr>
          <w:noProof/>
          <w:sz w:val="28"/>
        </w:rPr>
        <w:t>,</w:t>
      </w:r>
      <w:r>
        <w:rPr>
          <w:sz w:val="28"/>
        </w:rPr>
        <w:t xml:space="preserve"> а от внесения разновидностей криолита составляющей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jc w:val="right"/>
        <w:rPr>
          <w:sz w:val="28"/>
        </w:rPr>
      </w:pPr>
      <w:r w:rsidRPr="00F2244D">
        <w:rPr>
          <w:position w:val="-48"/>
          <w:sz w:val="28"/>
          <w:lang w:val="en-US"/>
        </w:rPr>
        <w:object w:dxaOrig="7339" w:dyaOrig="1120">
          <v:shape id="_x0000_i2487" type="#_x0000_t75" style="width:366.75pt;height:55.5pt" o:ole="">
            <v:imagedata r:id="rId2639" o:title=""/>
          </v:shape>
          <o:OLEObject Type="Embed" ProgID="Equation.3" ShapeID="_x0000_i2487" DrawAspect="Content" ObjectID="_1385374717" r:id="rId2640"/>
        </w:object>
      </w:r>
      <w:r>
        <w:rPr>
          <w:sz w:val="28"/>
        </w:rPr>
        <w:t>,</w:t>
      </w:r>
      <w:r>
        <w:rPr>
          <w:sz w:val="28"/>
        </w:rPr>
        <w:tab/>
        <w:t>(3.5</w:t>
      </w:r>
      <w:r w:rsidR="00C11303">
        <w:rPr>
          <w:sz w:val="28"/>
        </w:rPr>
        <w:t>3</w:t>
      </w:r>
      <w:r>
        <w:rPr>
          <w:sz w:val="28"/>
        </w:rPr>
        <w:t>)</w:t>
      </w:r>
    </w:p>
    <w:p w:rsidR="00F50454" w:rsidRDefault="00F50454" w:rsidP="00C11303">
      <w:pPr>
        <w:pStyle w:val="33"/>
        <w:tabs>
          <w:tab w:val="left" w:pos="2127"/>
        </w:tabs>
        <w:spacing w:before="680" w:line="240" w:lineRule="auto"/>
        <w:rPr>
          <w:sz w:val="28"/>
        </w:rPr>
      </w:pPr>
      <w:r>
        <w:rPr>
          <w:sz w:val="28"/>
        </w:rPr>
        <w:t xml:space="preserve">где </w:t>
      </w:r>
      <w:r w:rsidRPr="00F2244D">
        <w:rPr>
          <w:position w:val="-18"/>
          <w:sz w:val="28"/>
        </w:rPr>
        <w:object w:dxaOrig="540" w:dyaOrig="560">
          <v:shape id="_x0000_i2488" type="#_x0000_t75" style="width:26.25pt;height:26.25pt" o:ole="">
            <v:imagedata r:id="rId2641" o:title=""/>
          </v:shape>
          <o:OLEObject Type="Embed" ProgID="Equation.3" ShapeID="_x0000_i2488" DrawAspect="Content" ObjectID="_1385374718" r:id="rId2642"/>
        </w:object>
      </w:r>
      <w:r w:rsidR="00C11303">
        <w:rPr>
          <w:noProof/>
          <w:sz w:val="28"/>
        </w:rPr>
        <w:t xml:space="preserve"> </w:t>
      </w:r>
      <w:r w:rsidR="00C11303">
        <w:rPr>
          <w:sz w:val="28"/>
        </w:rPr>
        <w:t>–</w:t>
      </w:r>
      <w:r>
        <w:rPr>
          <w:sz w:val="28"/>
        </w:rPr>
        <w:t xml:space="preserve"> вес внесенной разновидности криолита свежего, оборотного, фл</w:t>
      </w:r>
      <w:r>
        <w:rPr>
          <w:sz w:val="28"/>
        </w:rPr>
        <w:t>о</w:t>
      </w:r>
      <w:r>
        <w:rPr>
          <w:sz w:val="28"/>
        </w:rPr>
        <w:t>тационного, кг;</w:t>
      </w:r>
      <w:r w:rsidR="00C11303">
        <w:rPr>
          <w:sz w:val="28"/>
        </w:rPr>
        <w:t xml:space="preserve"> </w:t>
      </w:r>
      <w:r w:rsidRPr="00F2244D">
        <w:rPr>
          <w:noProof/>
          <w:position w:val="-16"/>
          <w:sz w:val="28"/>
        </w:rPr>
        <w:object w:dxaOrig="580" w:dyaOrig="540">
          <v:shape id="_x0000_i2489" type="#_x0000_t75" style="width:29.25pt;height:26.25pt" o:ole="">
            <v:imagedata r:id="rId2643" o:title=""/>
          </v:shape>
          <o:OLEObject Type="Embed" ProgID="Equation.3" ShapeID="_x0000_i2489" DrawAspect="Content" ObjectID="_1385374719" r:id="rId2644"/>
        </w:object>
      </w:r>
      <w:r>
        <w:rPr>
          <w:noProof/>
          <w:sz w:val="28"/>
        </w:rPr>
        <w:t xml:space="preserve"> </w:t>
      </w:r>
      <w:r w:rsidR="00C11303">
        <w:rPr>
          <w:sz w:val="28"/>
        </w:rPr>
        <w:t>–</w:t>
      </w:r>
      <w:r>
        <w:rPr>
          <w:sz w:val="28"/>
        </w:rPr>
        <w:t xml:space="preserve"> криолитовое отношение внесенной разновидности криолита, относительные единицы; </w:t>
      </w:r>
      <w:r w:rsidRPr="00F2244D">
        <w:rPr>
          <w:position w:val="-14"/>
          <w:sz w:val="28"/>
        </w:rPr>
        <w:object w:dxaOrig="440" w:dyaOrig="440">
          <v:shape id="_x0000_i2490" type="#_x0000_t75" style="width:23.25pt;height:23.25pt" o:ole="">
            <v:imagedata r:id="rId2645" o:title=""/>
          </v:shape>
          <o:OLEObject Type="Embed" ProgID="Equation.3" ShapeID="_x0000_i2490" DrawAspect="Content" ObjectID="_1385374720" r:id="rId2646"/>
        </w:object>
      </w:r>
      <w:r w:rsidR="00C11303">
        <w:rPr>
          <w:sz w:val="28"/>
        </w:rPr>
        <w:t xml:space="preserve"> –</w:t>
      </w:r>
      <w:r>
        <w:rPr>
          <w:sz w:val="28"/>
        </w:rPr>
        <w:t xml:space="preserve"> текущее криолитовое отношение электролита, относительные единицы; </w:t>
      </w:r>
      <w:r w:rsidRPr="00F2244D">
        <w:rPr>
          <w:position w:val="-14"/>
          <w:sz w:val="28"/>
        </w:rPr>
        <w:object w:dxaOrig="400" w:dyaOrig="440">
          <v:shape id="_x0000_i2491" type="#_x0000_t75" style="width:19.5pt;height:23.25pt" o:ole="">
            <v:imagedata r:id="rId2647" o:title=""/>
          </v:shape>
          <o:OLEObject Type="Embed" ProgID="Equation.3" ShapeID="_x0000_i2491" DrawAspect="Content" ObjectID="_1385374721" r:id="rId2648"/>
        </w:object>
      </w:r>
      <w:r w:rsidR="00C11303">
        <w:rPr>
          <w:noProof/>
          <w:sz w:val="28"/>
        </w:rPr>
        <w:t xml:space="preserve"> </w:t>
      </w:r>
      <w:r w:rsidR="00C11303">
        <w:rPr>
          <w:sz w:val="28"/>
        </w:rPr>
        <w:t>–</w:t>
      </w:r>
      <w:r>
        <w:rPr>
          <w:sz w:val="28"/>
        </w:rPr>
        <w:t xml:space="preserve"> текущая масса электролита, кг.</w:t>
      </w:r>
    </w:p>
    <w:p w:rsidR="00F50454" w:rsidRDefault="00F50454" w:rsidP="00AE1333">
      <w:pPr>
        <w:pStyle w:val="33"/>
        <w:tabs>
          <w:tab w:val="left" w:pos="2127"/>
        </w:tabs>
        <w:spacing w:line="240" w:lineRule="auto"/>
        <w:ind w:firstLine="709"/>
        <w:rPr>
          <w:i/>
          <w:noProof/>
          <w:sz w:val="28"/>
        </w:rPr>
      </w:pPr>
      <w:r>
        <w:rPr>
          <w:i/>
          <w:sz w:val="28"/>
        </w:rPr>
        <w:t>Модель уровня электролита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jc w:val="right"/>
        <w:rPr>
          <w:sz w:val="28"/>
        </w:rPr>
      </w:pPr>
      <w:r w:rsidRPr="00F2244D">
        <w:rPr>
          <w:position w:val="-14"/>
          <w:sz w:val="28"/>
        </w:rPr>
        <w:object w:dxaOrig="4560" w:dyaOrig="440">
          <v:shape id="_x0000_i2492" type="#_x0000_t75" style="width:229.5pt;height:23.25pt" o:ole="">
            <v:imagedata r:id="rId2649" o:title=""/>
          </v:shape>
          <o:OLEObject Type="Embed" ProgID="Equation.3" ShapeID="_x0000_i2492" DrawAspect="Content" ObjectID="_1385374722" r:id="rId2650"/>
        </w:object>
      </w:r>
      <w:r>
        <w:rPr>
          <w:sz w:val="28"/>
        </w:rPr>
        <w:t>,</w:t>
      </w:r>
      <w:r>
        <w:rPr>
          <w:sz w:val="28"/>
        </w:rPr>
        <w:tab/>
        <w:t>(3.5</w:t>
      </w:r>
      <w:r w:rsidR="00C11303">
        <w:rPr>
          <w:sz w:val="28"/>
        </w:rPr>
        <w:t>4</w:t>
      </w:r>
      <w:r>
        <w:rPr>
          <w:sz w:val="28"/>
        </w:rPr>
        <w:t>)</w:t>
      </w:r>
    </w:p>
    <w:p w:rsidR="00F50454" w:rsidRDefault="00F50454" w:rsidP="00E0558D">
      <w:pPr>
        <w:pStyle w:val="33"/>
        <w:tabs>
          <w:tab w:val="left" w:pos="2127"/>
        </w:tabs>
        <w:spacing w:line="240" w:lineRule="auto"/>
        <w:rPr>
          <w:sz w:val="28"/>
        </w:rPr>
      </w:pPr>
      <w:r>
        <w:rPr>
          <w:sz w:val="28"/>
        </w:rPr>
        <w:t xml:space="preserve">где </w:t>
      </w:r>
      <w:r w:rsidRPr="00F2244D">
        <w:rPr>
          <w:position w:val="-14"/>
          <w:sz w:val="28"/>
        </w:rPr>
        <w:object w:dxaOrig="1640" w:dyaOrig="440">
          <v:shape id="_x0000_i2493" type="#_x0000_t75" style="width:81.75pt;height:23.25pt" o:ole="">
            <v:imagedata r:id="rId2651" o:title=""/>
          </v:shape>
          <o:OLEObject Type="Embed" ProgID="Equation.3" ShapeID="_x0000_i2493" DrawAspect="Content" ObjectID="_1385374723" r:id="rId2652"/>
        </w:object>
      </w:r>
      <w:r>
        <w:rPr>
          <w:sz w:val="28"/>
        </w:rPr>
        <w:t xml:space="preserve"> </w:t>
      </w:r>
      <w:r w:rsidR="00C11303">
        <w:rPr>
          <w:sz w:val="28"/>
        </w:rPr>
        <w:t>–</w:t>
      </w:r>
      <w:r>
        <w:rPr>
          <w:sz w:val="28"/>
        </w:rPr>
        <w:t xml:space="preserve"> коэффициенты модели </w:t>
      </w:r>
      <w:r w:rsidRPr="00F2244D">
        <w:rPr>
          <w:position w:val="-14"/>
          <w:sz w:val="28"/>
        </w:rPr>
        <w:object w:dxaOrig="3340" w:dyaOrig="440">
          <v:shape id="_x0000_i2494" type="#_x0000_t75" style="width:166.5pt;height:23.25pt" o:ole="">
            <v:imagedata r:id="rId2653" o:title=""/>
          </v:shape>
          <o:OLEObject Type="Embed" ProgID="Equation.3" ShapeID="_x0000_i2494" DrawAspect="Content" ObjectID="_1385374724" r:id="rId2654"/>
        </w:object>
      </w:r>
      <w:r>
        <w:rPr>
          <w:sz w:val="28"/>
        </w:rPr>
        <w:t xml:space="preserve">; </w:t>
      </w:r>
      <w:r w:rsidRPr="00F2244D">
        <w:rPr>
          <w:position w:val="-14"/>
          <w:sz w:val="28"/>
        </w:rPr>
        <w:object w:dxaOrig="1700" w:dyaOrig="440">
          <v:shape id="_x0000_i2495" type="#_x0000_t75" style="width:84.75pt;height:23.25pt" o:ole="">
            <v:imagedata r:id="rId2655" o:title=""/>
          </v:shape>
          <o:OLEObject Type="Embed" ProgID="Equation.3" ShapeID="_x0000_i2495" DrawAspect="Content" ObjectID="_1385374725" r:id="rId2656"/>
        </w:object>
      </w:r>
      <w:r w:rsidR="00C11303">
        <w:rPr>
          <w:sz w:val="28"/>
        </w:rPr>
        <w:t xml:space="preserve"> –</w:t>
      </w:r>
      <w:r>
        <w:rPr>
          <w:sz w:val="28"/>
        </w:rPr>
        <w:t xml:space="preserve"> приращение межполюсного расстояния и массы электролита в момент времени </w:t>
      </w:r>
      <w:r w:rsidRPr="00F2244D">
        <w:rPr>
          <w:position w:val="-6"/>
          <w:sz w:val="28"/>
        </w:rPr>
        <w:object w:dxaOrig="160" w:dyaOrig="279">
          <v:shape id="_x0000_i2496" type="#_x0000_t75" style="width:9.75pt;height:12.75pt" o:ole="">
            <v:imagedata r:id="rId2657" o:title=""/>
          </v:shape>
          <o:OLEObject Type="Embed" ProgID="Equation.3" ShapeID="_x0000_i2496" DrawAspect="Content" ObjectID="_1385374726" r:id="rId2658"/>
        </w:object>
      </w:r>
      <w:r>
        <w:rPr>
          <w:sz w:val="28"/>
        </w:rPr>
        <w:t>.</w:t>
      </w:r>
    </w:p>
    <w:p w:rsidR="00F50454" w:rsidRDefault="00F50454" w:rsidP="00AE1333">
      <w:pPr>
        <w:pStyle w:val="33"/>
        <w:tabs>
          <w:tab w:val="left" w:pos="2127"/>
        </w:tabs>
        <w:spacing w:line="240" w:lineRule="auto"/>
        <w:ind w:firstLine="709"/>
        <w:rPr>
          <w:sz w:val="28"/>
        </w:rPr>
      </w:pPr>
      <w:r>
        <w:rPr>
          <w:sz w:val="28"/>
        </w:rPr>
        <w:t xml:space="preserve">Для расчета выхода по току прогнозируемое значение </w:t>
      </w:r>
      <w:r w:rsidRPr="00F2244D">
        <w:rPr>
          <w:position w:val="-14"/>
          <w:sz w:val="28"/>
        </w:rPr>
        <w:object w:dxaOrig="460" w:dyaOrig="440">
          <v:shape id="_x0000_i2497" type="#_x0000_t75" style="width:23.25pt;height:23.25pt" o:ole="">
            <v:imagedata r:id="rId2659" o:title=""/>
          </v:shape>
          <o:OLEObject Type="Embed" ProgID="Equation.3" ShapeID="_x0000_i2497" DrawAspect="Content" ObjectID="_1385374727" r:id="rId2660"/>
        </w:object>
      </w:r>
      <w:r>
        <w:rPr>
          <w:sz w:val="28"/>
        </w:rPr>
        <w:t xml:space="preserve"> фильтруется апериодическим фильтром, постоянная времени которого выбирается исходя из частоты расчетов </w:t>
      </w:r>
      <w:r w:rsidRPr="00F2244D">
        <w:rPr>
          <w:position w:val="-14"/>
          <w:sz w:val="28"/>
        </w:rPr>
        <w:object w:dxaOrig="460" w:dyaOrig="440">
          <v:shape id="_x0000_i2498" type="#_x0000_t75" style="width:23.25pt;height:23.25pt" o:ole="">
            <v:imagedata r:id="rId2661" o:title=""/>
          </v:shape>
          <o:OLEObject Type="Embed" ProgID="Equation.3" ShapeID="_x0000_i2498" DrawAspect="Content" ObjectID="_1385374728" r:id="rId2662"/>
        </w:object>
      </w:r>
      <w:r>
        <w:rPr>
          <w:sz w:val="28"/>
        </w:rPr>
        <w:t>.</w:t>
      </w:r>
    </w:p>
    <w:p w:rsidR="00F50454" w:rsidRDefault="00F50454" w:rsidP="00AE1333">
      <w:pPr>
        <w:pStyle w:val="33"/>
        <w:tabs>
          <w:tab w:val="left" w:pos="2127"/>
        </w:tabs>
        <w:spacing w:line="240" w:lineRule="auto"/>
        <w:ind w:firstLine="709"/>
        <w:rPr>
          <w:i/>
          <w:sz w:val="28"/>
        </w:rPr>
      </w:pPr>
      <w:r>
        <w:rPr>
          <w:i/>
          <w:sz w:val="28"/>
        </w:rPr>
        <w:t>Модель уровня металла</w:t>
      </w:r>
    </w:p>
    <w:p w:rsidR="00F50454" w:rsidRDefault="00F50454" w:rsidP="00AE1333">
      <w:pPr>
        <w:pStyle w:val="33"/>
        <w:tabs>
          <w:tab w:val="left" w:pos="2127"/>
          <w:tab w:val="left" w:pos="6660"/>
        </w:tabs>
        <w:spacing w:line="240" w:lineRule="auto"/>
        <w:ind w:firstLine="709"/>
        <w:jc w:val="right"/>
        <w:rPr>
          <w:iCs/>
          <w:sz w:val="28"/>
        </w:rPr>
      </w:pPr>
      <w:r w:rsidRPr="00F2244D">
        <w:rPr>
          <w:iCs/>
          <w:position w:val="-46"/>
          <w:sz w:val="28"/>
        </w:rPr>
        <w:object w:dxaOrig="5120" w:dyaOrig="1080">
          <v:shape id="_x0000_i2499" type="#_x0000_t75" style="width:255pt;height:55.5pt" o:ole="">
            <v:imagedata r:id="rId2663" o:title=""/>
          </v:shape>
          <o:OLEObject Type="Embed" ProgID="Equation.3" ShapeID="_x0000_i2499" DrawAspect="Content" ObjectID="_1385374729" r:id="rId2664"/>
        </w:object>
      </w:r>
      <w:r>
        <w:rPr>
          <w:iCs/>
          <w:sz w:val="28"/>
        </w:rPr>
        <w:t>,</w:t>
      </w:r>
      <w:r>
        <w:rPr>
          <w:iCs/>
          <w:sz w:val="28"/>
        </w:rPr>
        <w:tab/>
        <w:t>(3.5</w:t>
      </w:r>
      <w:r w:rsidR="00C11303">
        <w:rPr>
          <w:iCs/>
          <w:sz w:val="28"/>
        </w:rPr>
        <w:t>5</w:t>
      </w:r>
      <w:r>
        <w:rPr>
          <w:iCs/>
          <w:sz w:val="28"/>
        </w:rPr>
        <w:t>)</w:t>
      </w:r>
    </w:p>
    <w:p w:rsidR="00F50454" w:rsidRDefault="00F50454" w:rsidP="00E0558D">
      <w:pPr>
        <w:tabs>
          <w:tab w:val="num" w:pos="720"/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Pr="00F2244D">
        <w:rPr>
          <w:position w:val="-6"/>
          <w:sz w:val="28"/>
        </w:rPr>
        <w:object w:dxaOrig="160" w:dyaOrig="279">
          <v:shape id="_x0000_i2500" type="#_x0000_t75" style="width:9.75pt;height:12.75pt" o:ole="">
            <v:imagedata r:id="rId2665" o:title=""/>
          </v:shape>
          <o:OLEObject Type="Embed" ProgID="Equation.3" ShapeID="_x0000_i2500" DrawAspect="Content" ObjectID="_1385374730" r:id="rId2666"/>
        </w:object>
      </w:r>
      <w:r>
        <w:rPr>
          <w:sz w:val="28"/>
        </w:rPr>
        <w:t xml:space="preserve"> </w:t>
      </w:r>
      <w:r w:rsidR="00C11303">
        <w:rPr>
          <w:sz w:val="28"/>
        </w:rPr>
        <w:t>–</w:t>
      </w:r>
      <w:r>
        <w:rPr>
          <w:sz w:val="28"/>
        </w:rPr>
        <w:t xml:space="preserve"> текущее время, ч; </w:t>
      </w:r>
      <w:r w:rsidRPr="00F2244D">
        <w:rPr>
          <w:position w:val="-14"/>
          <w:sz w:val="28"/>
        </w:rPr>
        <w:object w:dxaOrig="300" w:dyaOrig="440">
          <v:shape id="_x0000_i2501" type="#_x0000_t75" style="width:16.5pt;height:23.25pt" o:ole="">
            <v:imagedata r:id="rId2667" o:title=""/>
          </v:shape>
          <o:OLEObject Type="Embed" ProgID="Equation.3" ShapeID="_x0000_i2501" DrawAspect="Content" ObjectID="_1385374731" r:id="rId2668"/>
        </w:object>
      </w:r>
      <w:r w:rsidR="00ED3366">
        <w:rPr>
          <w:sz w:val="28"/>
        </w:rPr>
        <w:t xml:space="preserve"> –</w:t>
      </w:r>
      <w:r>
        <w:rPr>
          <w:sz w:val="28"/>
        </w:rPr>
        <w:t xml:space="preserve"> время последней выливки металла из электр</w:t>
      </w:r>
      <w:r>
        <w:rPr>
          <w:sz w:val="28"/>
        </w:rPr>
        <w:t>о</w:t>
      </w:r>
      <w:r w:rsidR="00ED3366">
        <w:rPr>
          <w:sz w:val="28"/>
        </w:rPr>
        <w:t>лизера, ч</w:t>
      </w:r>
      <w:r>
        <w:rPr>
          <w:sz w:val="28"/>
        </w:rPr>
        <w:t xml:space="preserve">; </w:t>
      </w:r>
      <w:r w:rsidRPr="00F2244D">
        <w:rPr>
          <w:position w:val="-12"/>
          <w:sz w:val="28"/>
        </w:rPr>
        <w:object w:dxaOrig="440" w:dyaOrig="420">
          <v:shape id="_x0000_i2502" type="#_x0000_t75" style="width:23.25pt;height:19.5pt" o:ole="">
            <v:imagedata r:id="rId2669" o:title=""/>
          </v:shape>
          <o:OLEObject Type="Embed" ProgID="Equation.3" ShapeID="_x0000_i2502" DrawAspect="Content" ObjectID="_1385374732" r:id="rId2670"/>
        </w:object>
      </w:r>
      <w:r>
        <w:rPr>
          <w:sz w:val="28"/>
        </w:rPr>
        <w:t xml:space="preserve"> </w:t>
      </w:r>
      <w:r w:rsidR="00ED3366">
        <w:rPr>
          <w:sz w:val="28"/>
        </w:rPr>
        <w:t>–</w:t>
      </w:r>
      <w:r>
        <w:rPr>
          <w:sz w:val="28"/>
        </w:rPr>
        <w:t xml:space="preserve"> суммарная масса металла, вылитого из электролизёра за п</w:t>
      </w:r>
      <w:r>
        <w:rPr>
          <w:sz w:val="28"/>
        </w:rPr>
        <w:t>е</w:t>
      </w:r>
      <w:r>
        <w:rPr>
          <w:sz w:val="28"/>
        </w:rPr>
        <w:t xml:space="preserve">риод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n</m:t>
                </m:r>
              </m:sub>
            </m:sSub>
            <m:r>
              <w:rPr>
                <w:rFonts w:ascii="Cambria Math" w:hAnsi="Cambria Math"/>
                <w:sz w:val="28"/>
              </w:rPr>
              <m:t>,</m:t>
            </m:r>
            <m:acc>
              <m:accPr>
                <m:ctrlPr>
                  <w:rPr>
                    <w:rFonts w:ascii="Cambria Math" w:hAnsi="Cambria Math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</w:rPr>
                  <m:t>t</m:t>
                </m:r>
              </m:e>
            </m:acc>
          </m:e>
        </m:d>
      </m:oMath>
      <w:r>
        <w:rPr>
          <w:sz w:val="28"/>
        </w:rPr>
        <w:t xml:space="preserve">, кг; </w:t>
      </w:r>
      <w:r w:rsidRPr="00F2244D">
        <w:rPr>
          <w:position w:val="-12"/>
          <w:sz w:val="28"/>
        </w:rPr>
        <w:object w:dxaOrig="520" w:dyaOrig="420">
          <v:shape id="_x0000_i2503" type="#_x0000_t75" style="width:26.25pt;height:19.5pt" o:ole="">
            <v:imagedata r:id="rId2671" o:title=""/>
          </v:shape>
          <o:OLEObject Type="Embed" ProgID="Equation.3" ShapeID="_x0000_i2503" DrawAspect="Content" ObjectID="_1385374733" r:id="rId2672"/>
        </w:object>
      </w:r>
      <w:r>
        <w:rPr>
          <w:sz w:val="28"/>
        </w:rPr>
        <w:t xml:space="preserve"> – текущая производительность электролизера, кг/ч; </w:t>
      </w:r>
      <w:r w:rsidRPr="00F2244D">
        <w:rPr>
          <w:position w:val="-14"/>
          <w:sz w:val="28"/>
        </w:rPr>
        <w:object w:dxaOrig="960" w:dyaOrig="440">
          <v:shape id="_x0000_i2504" type="#_x0000_t75" style="width:48.75pt;height:23.25pt" o:ole="">
            <v:imagedata r:id="rId2673" o:title=""/>
          </v:shape>
          <o:OLEObject Type="Embed" ProgID="Equation.3" ShapeID="_x0000_i2504" DrawAspect="Content" ObjectID="_1385374734" r:id="rId2674"/>
        </w:object>
      </w:r>
      <w:r w:rsidR="00ED3366">
        <w:rPr>
          <w:sz w:val="28"/>
        </w:rPr>
        <w:t xml:space="preserve"> –</w:t>
      </w:r>
      <w:r>
        <w:rPr>
          <w:sz w:val="28"/>
        </w:rPr>
        <w:t xml:space="preserve"> уровень металла после выливки в момент </w:t>
      </w:r>
      <w:r w:rsidRPr="00F2244D">
        <w:rPr>
          <w:position w:val="-14"/>
          <w:sz w:val="28"/>
        </w:rPr>
        <w:object w:dxaOrig="279" w:dyaOrig="440">
          <v:shape id="_x0000_i2505" type="#_x0000_t75" style="width:12.75pt;height:23.25pt" o:ole="">
            <v:imagedata r:id="rId2675" o:title=""/>
          </v:shape>
          <o:OLEObject Type="Embed" ProgID="Equation.3" ShapeID="_x0000_i2505" DrawAspect="Content" ObjectID="_1385374735" r:id="rId2676"/>
        </w:object>
      </w:r>
      <w:r>
        <w:rPr>
          <w:sz w:val="28"/>
        </w:rPr>
        <w:t>, см.</w:t>
      </w:r>
    </w:p>
    <w:p w:rsidR="00F50454" w:rsidRDefault="00F50454" w:rsidP="00AE1333">
      <w:pPr>
        <w:pStyle w:val="33"/>
        <w:tabs>
          <w:tab w:val="left" w:pos="2127"/>
        </w:tabs>
        <w:spacing w:line="240" w:lineRule="auto"/>
        <w:ind w:firstLine="709"/>
        <w:rPr>
          <w:sz w:val="28"/>
        </w:rPr>
      </w:pPr>
      <w:r>
        <w:rPr>
          <w:i/>
          <w:iCs/>
          <w:sz w:val="28"/>
        </w:rPr>
        <w:t>Модель температуры электролита</w:t>
      </w:r>
      <w:r>
        <w:rPr>
          <w:sz w:val="28"/>
        </w:rPr>
        <w:t>. Передаточные функции от изм</w:t>
      </w:r>
      <w:r>
        <w:rPr>
          <w:sz w:val="28"/>
        </w:rPr>
        <w:t>е</w:t>
      </w:r>
      <w:r>
        <w:rPr>
          <w:sz w:val="28"/>
        </w:rPr>
        <w:t>нения межполюсного расстояния, анодного эффекта, изменения числа пот</w:t>
      </w:r>
      <w:r>
        <w:rPr>
          <w:sz w:val="28"/>
        </w:rPr>
        <w:t>о</w:t>
      </w:r>
      <w:r>
        <w:rPr>
          <w:sz w:val="28"/>
        </w:rPr>
        <w:t>ков обработки электролизера имеют вид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jc w:val="right"/>
        <w:rPr>
          <w:iCs/>
          <w:sz w:val="28"/>
        </w:rPr>
      </w:pPr>
      <w:r w:rsidRPr="00F2244D">
        <w:rPr>
          <w:iCs/>
          <w:position w:val="-38"/>
          <w:sz w:val="28"/>
        </w:rPr>
        <w:object w:dxaOrig="2200" w:dyaOrig="880">
          <v:shape id="_x0000_i2506" type="#_x0000_t75" style="width:111pt;height:45.75pt" o:ole="">
            <v:imagedata r:id="rId2677" o:title=""/>
          </v:shape>
          <o:OLEObject Type="Embed" ProgID="Equation.3" ShapeID="_x0000_i2506" DrawAspect="Content" ObjectID="_1385374736" r:id="rId2678"/>
        </w:object>
      </w:r>
      <w:r w:rsidR="00ED3366">
        <w:rPr>
          <w:iCs/>
          <w:sz w:val="28"/>
        </w:rPr>
        <w:t>,</w:t>
      </w:r>
      <w:r w:rsidR="00ED3366">
        <w:rPr>
          <w:iCs/>
          <w:sz w:val="28"/>
        </w:rPr>
        <w:tab/>
        <w:t>(3.56</w:t>
      </w:r>
      <w:r>
        <w:rPr>
          <w:iCs/>
          <w:sz w:val="28"/>
        </w:rPr>
        <w:t>)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jc w:val="right"/>
        <w:rPr>
          <w:iCs/>
          <w:sz w:val="28"/>
        </w:rPr>
      </w:pPr>
      <w:r w:rsidRPr="00F2244D">
        <w:rPr>
          <w:iCs/>
          <w:position w:val="-38"/>
          <w:sz w:val="28"/>
        </w:rPr>
        <w:object w:dxaOrig="2140" w:dyaOrig="880">
          <v:shape id="_x0000_i2507" type="#_x0000_t75" style="width:108pt;height:45.75pt" o:ole="">
            <v:imagedata r:id="rId2679" o:title=""/>
          </v:shape>
          <o:OLEObject Type="Embed" ProgID="Equation.3" ShapeID="_x0000_i2507" DrawAspect="Content" ObjectID="_1385374737" r:id="rId2680"/>
        </w:object>
      </w:r>
      <w:r>
        <w:rPr>
          <w:iCs/>
          <w:sz w:val="28"/>
        </w:rPr>
        <w:t>,</w:t>
      </w:r>
      <w:r>
        <w:rPr>
          <w:iCs/>
          <w:sz w:val="28"/>
        </w:rPr>
        <w:tab/>
        <w:t>(3.5</w:t>
      </w:r>
      <w:r w:rsidR="00ED3366">
        <w:rPr>
          <w:iCs/>
          <w:sz w:val="28"/>
        </w:rPr>
        <w:t>7</w:t>
      </w:r>
      <w:r>
        <w:rPr>
          <w:iCs/>
          <w:sz w:val="28"/>
        </w:rPr>
        <w:t>)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jc w:val="right"/>
        <w:rPr>
          <w:iCs/>
          <w:sz w:val="28"/>
        </w:rPr>
      </w:pPr>
      <w:r w:rsidRPr="00F2244D">
        <w:rPr>
          <w:iCs/>
          <w:position w:val="-38"/>
          <w:sz w:val="28"/>
        </w:rPr>
        <w:object w:dxaOrig="2280" w:dyaOrig="880">
          <v:shape id="_x0000_i2508" type="#_x0000_t75" style="width:114.75pt;height:45.75pt" o:ole="">
            <v:imagedata r:id="rId2681" o:title=""/>
          </v:shape>
          <o:OLEObject Type="Embed" ProgID="Equation.3" ShapeID="_x0000_i2508" DrawAspect="Content" ObjectID="_1385374738" r:id="rId2682"/>
        </w:object>
      </w:r>
      <w:r w:rsidR="00ED3366">
        <w:rPr>
          <w:iCs/>
          <w:sz w:val="28"/>
        </w:rPr>
        <w:t>,</w:t>
      </w:r>
      <w:r w:rsidR="00ED3366">
        <w:rPr>
          <w:iCs/>
          <w:sz w:val="28"/>
        </w:rPr>
        <w:tab/>
        <w:t>(3.58</w:t>
      </w:r>
      <w:r>
        <w:rPr>
          <w:iCs/>
          <w:sz w:val="28"/>
        </w:rPr>
        <w:t>)</w:t>
      </w:r>
    </w:p>
    <w:p w:rsidR="00F50454" w:rsidRDefault="00F50454" w:rsidP="00E0558D">
      <w:pPr>
        <w:pStyle w:val="33"/>
        <w:tabs>
          <w:tab w:val="left" w:pos="2127"/>
        </w:tabs>
        <w:spacing w:line="240" w:lineRule="auto"/>
        <w:rPr>
          <w:sz w:val="28"/>
        </w:rPr>
      </w:pPr>
      <w:r>
        <w:rPr>
          <w:sz w:val="28"/>
        </w:rPr>
        <w:t xml:space="preserve">где </w:t>
      </w:r>
      <w:r w:rsidRPr="00F2244D">
        <w:rPr>
          <w:position w:val="-14"/>
          <w:sz w:val="28"/>
        </w:rPr>
        <w:object w:dxaOrig="840" w:dyaOrig="440">
          <v:shape id="_x0000_i2509" type="#_x0000_t75" style="width:42.75pt;height:23.25pt" o:ole="">
            <v:imagedata r:id="rId2683" o:title=""/>
          </v:shape>
          <o:OLEObject Type="Embed" ProgID="Equation.3" ShapeID="_x0000_i2509" DrawAspect="Content" ObjectID="_1385374739" r:id="rId2684"/>
        </w:object>
      </w:r>
      <w:r>
        <w:rPr>
          <w:noProof/>
          <w:sz w:val="28"/>
        </w:rPr>
        <w:t>,</w:t>
      </w:r>
      <w:r>
        <w:rPr>
          <w:sz w:val="28"/>
        </w:rPr>
        <w:t xml:space="preserve"> </w:t>
      </w:r>
      <w:r w:rsidRPr="00F2244D">
        <w:rPr>
          <w:position w:val="-14"/>
          <w:sz w:val="28"/>
        </w:rPr>
        <w:object w:dxaOrig="1200" w:dyaOrig="440">
          <v:shape id="_x0000_i2510" type="#_x0000_t75" style="width:59.25pt;height:23.25pt" o:ole="">
            <v:imagedata r:id="rId2685" o:title=""/>
          </v:shape>
          <o:OLEObject Type="Embed" ProgID="Equation.3" ShapeID="_x0000_i2510" DrawAspect="Content" ObjectID="_1385374740" r:id="rId2686"/>
        </w:object>
      </w:r>
      <w:r>
        <w:rPr>
          <w:noProof/>
          <w:sz w:val="28"/>
        </w:rPr>
        <w:t>,</w:t>
      </w:r>
      <w:r>
        <w:rPr>
          <w:sz w:val="28"/>
        </w:rPr>
        <w:t xml:space="preserve"> </w:t>
      </w:r>
      <w:r w:rsidRPr="00F2244D">
        <w:rPr>
          <w:position w:val="-20"/>
          <w:sz w:val="28"/>
        </w:rPr>
        <w:object w:dxaOrig="1300" w:dyaOrig="499">
          <v:shape id="_x0000_i2511" type="#_x0000_t75" style="width:65.25pt;height:26.25pt" o:ole="">
            <v:imagedata r:id="rId2687" o:title=""/>
          </v:shape>
          <o:OLEObject Type="Embed" ProgID="Equation.3" ShapeID="_x0000_i2511" DrawAspect="Content" ObjectID="_1385374741" r:id="rId2688"/>
        </w:object>
      </w:r>
      <w:r w:rsidR="00ED3366">
        <w:rPr>
          <w:noProof/>
          <w:sz w:val="28"/>
        </w:rPr>
        <w:t xml:space="preserve"> </w:t>
      </w:r>
      <w:r w:rsidR="00ED3366">
        <w:rPr>
          <w:sz w:val="28"/>
        </w:rPr>
        <w:t>–</w:t>
      </w:r>
      <w:r>
        <w:rPr>
          <w:sz w:val="28"/>
        </w:rPr>
        <w:t xml:space="preserve"> коэффициенты; </w:t>
      </w:r>
      <w:r w:rsidRPr="00F2244D">
        <w:rPr>
          <w:position w:val="-14"/>
          <w:sz w:val="28"/>
        </w:rPr>
        <w:object w:dxaOrig="999" w:dyaOrig="440">
          <v:shape id="_x0000_i2512" type="#_x0000_t75" style="width:48.75pt;height:23.25pt" o:ole="">
            <v:imagedata r:id="rId2689" o:title=""/>
          </v:shape>
          <o:OLEObject Type="Embed" ProgID="Equation.3" ShapeID="_x0000_i2512" DrawAspect="Content" ObjectID="_1385374742" r:id="rId2690"/>
        </w:object>
      </w:r>
      <w:r>
        <w:rPr>
          <w:noProof/>
          <w:sz w:val="28"/>
        </w:rPr>
        <w:t xml:space="preserve"> </w:t>
      </w:r>
      <w:r>
        <w:rPr>
          <w:sz w:val="28"/>
        </w:rPr>
        <w:t xml:space="preserve">ч, </w:t>
      </w:r>
      <w:r w:rsidRPr="00F2244D">
        <w:rPr>
          <w:position w:val="-14"/>
          <w:sz w:val="28"/>
        </w:rPr>
        <w:object w:dxaOrig="800" w:dyaOrig="440">
          <v:shape id="_x0000_i2513" type="#_x0000_t75" style="width:39pt;height:23.25pt" o:ole="">
            <v:imagedata r:id="rId2691" o:title=""/>
          </v:shape>
          <o:OLEObject Type="Embed" ProgID="Equation.3" ShapeID="_x0000_i2513" DrawAspect="Content" ObjectID="_1385374743" r:id="rId2692"/>
        </w:object>
      </w:r>
      <w:r>
        <w:rPr>
          <w:sz w:val="28"/>
        </w:rPr>
        <w:t xml:space="preserve"> ч, </w:t>
      </w:r>
      <w:r w:rsidRPr="00F2244D">
        <w:rPr>
          <w:position w:val="-14"/>
          <w:sz w:val="28"/>
        </w:rPr>
        <w:object w:dxaOrig="920" w:dyaOrig="440">
          <v:shape id="_x0000_i2514" type="#_x0000_t75" style="width:45.75pt;height:23.25pt" o:ole="">
            <v:imagedata r:id="rId2693" o:title=""/>
          </v:shape>
          <o:OLEObject Type="Embed" ProgID="Equation.3" ShapeID="_x0000_i2514" DrawAspect="Content" ObjectID="_1385374744" r:id="rId2694"/>
        </w:object>
      </w:r>
      <w:r>
        <w:rPr>
          <w:sz w:val="28"/>
        </w:rPr>
        <w:t xml:space="preserve"> ч</w:t>
      </w:r>
      <w:r w:rsidR="00ED3366">
        <w:rPr>
          <w:noProof/>
          <w:sz w:val="28"/>
        </w:rPr>
        <w:t xml:space="preserve"> </w:t>
      </w:r>
      <w:r w:rsidR="00ED3366">
        <w:rPr>
          <w:sz w:val="28"/>
        </w:rPr>
        <w:t>–</w:t>
      </w:r>
      <w:r>
        <w:rPr>
          <w:sz w:val="28"/>
        </w:rPr>
        <w:t xml:space="preserve"> постоянные времени.</w:t>
      </w:r>
    </w:p>
    <w:p w:rsidR="00F50454" w:rsidRDefault="00F50454" w:rsidP="00AE1333">
      <w:pPr>
        <w:pStyle w:val="33"/>
        <w:tabs>
          <w:tab w:val="left" w:pos="2127"/>
        </w:tabs>
        <w:spacing w:line="240" w:lineRule="auto"/>
        <w:ind w:firstLine="709"/>
        <w:rPr>
          <w:sz w:val="28"/>
        </w:rPr>
      </w:pPr>
      <w:r>
        <w:rPr>
          <w:sz w:val="28"/>
        </w:rPr>
        <w:t>Основную тенденцию изменения температуры отражает составляющая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jc w:val="right"/>
        <w:rPr>
          <w:iCs/>
          <w:sz w:val="28"/>
        </w:rPr>
      </w:pPr>
      <w:r w:rsidRPr="00F2244D">
        <w:rPr>
          <w:iCs/>
          <w:position w:val="-14"/>
          <w:sz w:val="28"/>
        </w:rPr>
        <w:object w:dxaOrig="2480" w:dyaOrig="520">
          <v:shape id="_x0000_i2515" type="#_x0000_t75" style="width:124.5pt;height:26.25pt" o:ole="">
            <v:imagedata r:id="rId2695" o:title=""/>
          </v:shape>
          <o:OLEObject Type="Embed" ProgID="Equation.3" ShapeID="_x0000_i2515" DrawAspect="Content" ObjectID="_1385374745" r:id="rId2696"/>
        </w:object>
      </w:r>
      <w:r w:rsidR="00ED3366">
        <w:rPr>
          <w:iCs/>
          <w:sz w:val="28"/>
        </w:rPr>
        <w:t>,</w:t>
      </w:r>
      <w:r w:rsidR="00ED3366">
        <w:rPr>
          <w:iCs/>
          <w:sz w:val="28"/>
        </w:rPr>
        <w:tab/>
        <w:t>(3.59</w:t>
      </w:r>
      <w:r>
        <w:rPr>
          <w:iCs/>
          <w:sz w:val="28"/>
        </w:rPr>
        <w:t>)</w:t>
      </w:r>
    </w:p>
    <w:p w:rsidR="00F50454" w:rsidRDefault="00F50454" w:rsidP="00E0558D">
      <w:pPr>
        <w:pStyle w:val="33"/>
        <w:tabs>
          <w:tab w:val="left" w:pos="2127"/>
        </w:tabs>
        <w:spacing w:before="460" w:line="240" w:lineRule="auto"/>
        <w:rPr>
          <w:sz w:val="28"/>
        </w:rPr>
      </w:pPr>
      <w:r>
        <w:rPr>
          <w:sz w:val="28"/>
        </w:rPr>
        <w:t xml:space="preserve">где </w:t>
      </w:r>
      <w:r w:rsidRPr="00F2244D">
        <w:rPr>
          <w:position w:val="-4"/>
          <w:sz w:val="28"/>
        </w:rPr>
        <w:object w:dxaOrig="279" w:dyaOrig="300">
          <v:shape id="_x0000_i2516" type="#_x0000_t75" style="width:12.75pt;height:16.5pt" o:ole="">
            <v:imagedata r:id="rId2697" o:title=""/>
          </v:shape>
          <o:OLEObject Type="Embed" ProgID="Equation.3" ShapeID="_x0000_i2516" DrawAspect="Content" ObjectID="_1385374746" r:id="rId2698"/>
        </w:object>
      </w:r>
      <w:r>
        <w:rPr>
          <w:sz w:val="28"/>
        </w:rPr>
        <w:t xml:space="preserve"> – коэффициенты </w:t>
      </w:r>
      <w:r w:rsidR="00ED3366" w:rsidRPr="00ED3366">
        <w:rPr>
          <w:position w:val="-22"/>
          <w:sz w:val="28"/>
        </w:rPr>
        <w:object w:dxaOrig="3860" w:dyaOrig="620">
          <v:shape id="_x0000_i2517" type="#_x0000_t75" style="width:191.25pt;height:31.5pt" o:ole="">
            <v:imagedata r:id="rId2699" o:title=""/>
          </v:shape>
          <o:OLEObject Type="Embed" ProgID="Equation.3" ShapeID="_x0000_i2517" DrawAspect="Content" ObjectID="_1385374747" r:id="rId2700"/>
        </w:object>
      </w:r>
      <w:r>
        <w:rPr>
          <w:sz w:val="28"/>
        </w:rPr>
        <w:t xml:space="preserve">, </w:t>
      </w:r>
      <w:r w:rsidRPr="00F2244D">
        <w:rPr>
          <w:position w:val="-12"/>
          <w:sz w:val="28"/>
        </w:rPr>
        <w:object w:dxaOrig="320" w:dyaOrig="420">
          <v:shape id="_x0000_i2518" type="#_x0000_t75" style="width:16.5pt;height:19.5pt" o:ole="">
            <v:imagedata r:id="rId2701" o:title=""/>
          </v:shape>
          <o:OLEObject Type="Embed" ProgID="Equation.3" ShapeID="_x0000_i2518" DrawAspect="Content" ObjectID="_1385374748" r:id="rId2702"/>
        </w:object>
      </w:r>
      <w:r>
        <w:rPr>
          <w:noProof/>
          <w:sz w:val="28"/>
        </w:rPr>
        <w:t xml:space="preserve"> </w:t>
      </w:r>
      <w:r w:rsidR="00ED3366">
        <w:rPr>
          <w:sz w:val="28"/>
        </w:rPr>
        <w:t>–</w:t>
      </w:r>
      <w:r>
        <w:rPr>
          <w:sz w:val="28"/>
        </w:rPr>
        <w:t xml:space="preserve"> время пред</w:t>
      </w:r>
      <w:r>
        <w:rPr>
          <w:sz w:val="28"/>
        </w:rPr>
        <w:t>ы</w:t>
      </w:r>
      <w:r>
        <w:rPr>
          <w:sz w:val="28"/>
        </w:rPr>
        <w:t>дущей кор</w:t>
      </w:r>
      <w:r w:rsidR="00ED3366">
        <w:rPr>
          <w:sz w:val="28"/>
        </w:rPr>
        <w:t>рекции коэффициентов модели, ч</w:t>
      </w:r>
      <w:r>
        <w:rPr>
          <w:sz w:val="28"/>
        </w:rPr>
        <w:t>.</w:t>
      </w:r>
    </w:p>
    <w:p w:rsidR="00F50454" w:rsidRDefault="00A3250F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rPr>
          <w:iCs/>
          <w:sz w:val="28"/>
        </w:rPr>
      </w:pPr>
      <w:r>
        <w:rPr>
          <w:iCs/>
          <w:sz w:val="28"/>
        </w:rPr>
        <w:t>По результатам исследований [12</w:t>
      </w:r>
      <w:r w:rsidR="00F50454">
        <w:rPr>
          <w:iCs/>
          <w:sz w:val="28"/>
        </w:rPr>
        <w:t xml:space="preserve">] получена модель регрессионного анализа 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jc w:val="right"/>
        <w:rPr>
          <w:iCs/>
          <w:sz w:val="28"/>
        </w:rPr>
      </w:pPr>
      <w:r w:rsidRPr="00F2244D">
        <w:rPr>
          <w:iCs/>
          <w:position w:val="-44"/>
          <w:sz w:val="28"/>
        </w:rPr>
        <w:object w:dxaOrig="6580" w:dyaOrig="1040">
          <v:shape id="_x0000_i2519" type="#_x0000_t75" style="width:330.75pt;height:52.5pt" o:ole="">
            <v:imagedata r:id="rId2703" o:title=""/>
          </v:shape>
          <o:OLEObject Type="Embed" ProgID="Equation.3" ShapeID="_x0000_i2519" DrawAspect="Content" ObjectID="_1385374749" r:id="rId2704"/>
        </w:object>
      </w:r>
      <w:r>
        <w:rPr>
          <w:iCs/>
          <w:sz w:val="28"/>
        </w:rPr>
        <w:tab/>
        <w:t>(3.</w:t>
      </w:r>
      <w:r w:rsidR="00ED3366">
        <w:rPr>
          <w:iCs/>
          <w:sz w:val="28"/>
        </w:rPr>
        <w:t>60</w:t>
      </w:r>
      <w:r>
        <w:rPr>
          <w:iCs/>
          <w:sz w:val="28"/>
        </w:rPr>
        <w:t>)</w:t>
      </w:r>
    </w:p>
    <w:p w:rsidR="00F50454" w:rsidRDefault="00F50454" w:rsidP="00E0558D">
      <w:pPr>
        <w:pStyle w:val="33"/>
        <w:tabs>
          <w:tab w:val="left" w:pos="2127"/>
          <w:tab w:val="left" w:pos="6237"/>
        </w:tabs>
        <w:spacing w:line="240" w:lineRule="auto"/>
        <w:rPr>
          <w:iCs/>
          <w:sz w:val="28"/>
        </w:rPr>
      </w:pPr>
      <w:r>
        <w:rPr>
          <w:iCs/>
          <w:sz w:val="28"/>
        </w:rPr>
        <w:t xml:space="preserve">где </w:t>
      </w:r>
      <w:r w:rsidRPr="00F2244D">
        <w:rPr>
          <w:iCs/>
          <w:position w:val="-18"/>
          <w:sz w:val="28"/>
        </w:rPr>
        <w:object w:dxaOrig="460" w:dyaOrig="480">
          <v:shape id="_x0000_i2520" type="#_x0000_t75" style="width:23.25pt;height:23.25pt" o:ole="">
            <v:imagedata r:id="rId2705" o:title=""/>
          </v:shape>
          <o:OLEObject Type="Embed" ProgID="Equation.3" ShapeID="_x0000_i2520" DrawAspect="Content" ObjectID="_1385374750" r:id="rId2706"/>
        </w:object>
      </w:r>
      <w:r w:rsidR="00ED3366">
        <w:rPr>
          <w:iCs/>
          <w:sz w:val="28"/>
        </w:rPr>
        <w:t xml:space="preserve"> </w:t>
      </w:r>
      <w:r w:rsidR="00ED3366">
        <w:rPr>
          <w:sz w:val="28"/>
        </w:rPr>
        <w:t xml:space="preserve">– </w:t>
      </w:r>
      <w:r>
        <w:rPr>
          <w:iCs/>
          <w:sz w:val="28"/>
        </w:rPr>
        <w:t>рабочее напряжение на электролизере, В.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rPr>
          <w:iCs/>
          <w:sz w:val="28"/>
        </w:rPr>
      </w:pPr>
      <w:r>
        <w:rPr>
          <w:iCs/>
          <w:sz w:val="28"/>
        </w:rPr>
        <w:t>Соответственно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jc w:val="right"/>
        <w:rPr>
          <w:iCs/>
          <w:sz w:val="28"/>
        </w:rPr>
      </w:pPr>
      <w:r w:rsidRPr="00F2244D">
        <w:rPr>
          <w:iCs/>
          <w:position w:val="-86"/>
          <w:sz w:val="28"/>
        </w:rPr>
        <w:object w:dxaOrig="5679" w:dyaOrig="1880">
          <v:shape id="_x0000_i2521" type="#_x0000_t75" style="width:285pt;height:91.5pt" o:ole="">
            <v:imagedata r:id="rId2707" o:title=""/>
          </v:shape>
          <o:OLEObject Type="Embed" ProgID="Equation.3" ShapeID="_x0000_i2521" DrawAspect="Content" ObjectID="_1385374751" r:id="rId2708"/>
        </w:object>
      </w:r>
      <w:r>
        <w:rPr>
          <w:iCs/>
          <w:sz w:val="28"/>
        </w:rPr>
        <w:tab/>
        <w:t>(3.6</w:t>
      </w:r>
      <w:r w:rsidR="00ED3366">
        <w:rPr>
          <w:iCs/>
          <w:sz w:val="28"/>
        </w:rPr>
        <w:t>1</w:t>
      </w:r>
      <w:r>
        <w:rPr>
          <w:iCs/>
          <w:sz w:val="28"/>
        </w:rPr>
        <w:t>)</w:t>
      </w:r>
    </w:p>
    <w:p w:rsidR="00F50454" w:rsidRDefault="00F50454" w:rsidP="00E0558D">
      <w:pPr>
        <w:pStyle w:val="33"/>
        <w:tabs>
          <w:tab w:val="left" w:pos="2127"/>
          <w:tab w:val="left" w:pos="6237"/>
        </w:tabs>
        <w:spacing w:line="240" w:lineRule="auto"/>
        <w:rPr>
          <w:iCs/>
          <w:sz w:val="28"/>
        </w:rPr>
      </w:pPr>
      <w:r w:rsidRPr="00F2244D">
        <w:rPr>
          <w:iCs/>
          <w:position w:val="-6"/>
          <w:sz w:val="28"/>
        </w:rPr>
        <w:object w:dxaOrig="160" w:dyaOrig="340">
          <v:shape id="_x0000_i2522" type="#_x0000_t75" style="width:9.75pt;height:16.5pt" o:ole="" o:bullet="t">
            <v:imagedata r:id="rId2709" o:title=""/>
          </v:shape>
          <o:OLEObject Type="Embed" ProgID="Equation.3" ShapeID="_x0000_i2522" DrawAspect="Content" ObjectID="_1385374752" r:id="rId2710"/>
        </w:object>
      </w:r>
      <w:r>
        <w:rPr>
          <w:iCs/>
          <w:sz w:val="28"/>
        </w:rPr>
        <w:t xml:space="preserve"> </w:t>
      </w:r>
      <w:r w:rsidR="00ED3366">
        <w:rPr>
          <w:sz w:val="28"/>
        </w:rPr>
        <w:t>–</w:t>
      </w:r>
      <w:r>
        <w:rPr>
          <w:iCs/>
          <w:sz w:val="28"/>
        </w:rPr>
        <w:t xml:space="preserve"> межполюсное расстояние, см.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rPr>
          <w:iCs/>
          <w:sz w:val="28"/>
        </w:rPr>
      </w:pPr>
      <w:r>
        <w:rPr>
          <w:iCs/>
          <w:sz w:val="28"/>
        </w:rPr>
        <w:t>Обозначения остальных переменных и их размерности приведены в табл</w:t>
      </w:r>
      <w:r w:rsidR="00ED3366">
        <w:rPr>
          <w:iCs/>
          <w:sz w:val="28"/>
        </w:rPr>
        <w:t>.</w:t>
      </w:r>
      <w:r>
        <w:rPr>
          <w:iCs/>
          <w:sz w:val="28"/>
        </w:rPr>
        <w:t xml:space="preserve"> 3.1-3.3.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rPr>
          <w:iCs/>
          <w:sz w:val="28"/>
        </w:rPr>
      </w:pPr>
      <w:r>
        <w:rPr>
          <w:iCs/>
          <w:sz w:val="28"/>
        </w:rPr>
        <w:t>Результаты эксперимента позволили также получить следующие ре</w:t>
      </w:r>
      <w:r>
        <w:rPr>
          <w:iCs/>
          <w:sz w:val="28"/>
        </w:rPr>
        <w:t>г</w:t>
      </w:r>
      <w:r w:rsidR="00A3250F">
        <w:rPr>
          <w:iCs/>
          <w:sz w:val="28"/>
        </w:rPr>
        <w:t>рессионные зависимости.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rPr>
          <w:iCs/>
          <w:sz w:val="28"/>
        </w:rPr>
      </w:pPr>
      <w:r>
        <w:rPr>
          <w:iCs/>
          <w:sz w:val="28"/>
        </w:rPr>
        <w:t xml:space="preserve">Электролизер А. Объем выборки </w:t>
      </w:r>
      <w:r w:rsidRPr="00F2244D">
        <w:rPr>
          <w:iCs/>
          <w:position w:val="-6"/>
          <w:sz w:val="28"/>
        </w:rPr>
        <w:object w:dxaOrig="1100" w:dyaOrig="320">
          <v:shape id="_x0000_i2523" type="#_x0000_t75" style="width:55.5pt;height:16.5pt" o:ole="">
            <v:imagedata r:id="rId2711" o:title=""/>
          </v:shape>
          <o:OLEObject Type="Embed" ProgID="Equation.3" ShapeID="_x0000_i2523" DrawAspect="Content" ObjectID="_1385374753" r:id="rId2712"/>
        </w:object>
      </w:r>
      <w:r>
        <w:rPr>
          <w:iCs/>
          <w:sz w:val="28"/>
        </w:rPr>
        <w:t xml:space="preserve"> режимов. Средние: </w:t>
      </w:r>
      <w:r w:rsidRPr="00F2244D">
        <w:rPr>
          <w:iCs/>
          <w:position w:val="-14"/>
          <w:sz w:val="28"/>
        </w:rPr>
        <w:object w:dxaOrig="1080" w:dyaOrig="440">
          <v:shape id="_x0000_i2524" type="#_x0000_t75" style="width:55.5pt;height:23.25pt" o:ole="">
            <v:imagedata r:id="rId2713" o:title=""/>
          </v:shape>
          <o:OLEObject Type="Embed" ProgID="Equation.3" ShapeID="_x0000_i2524" DrawAspect="Content" ObjectID="_1385374754" r:id="rId2714"/>
        </w:object>
      </w:r>
      <w:r>
        <w:rPr>
          <w:iCs/>
          <w:sz w:val="28"/>
        </w:rPr>
        <w:t xml:space="preserve"> анодных эффектов в сутки; </w:t>
      </w:r>
      <w:r w:rsidRPr="00F2244D">
        <w:rPr>
          <w:iCs/>
          <w:position w:val="-14"/>
          <w:sz w:val="28"/>
        </w:rPr>
        <w:object w:dxaOrig="1340" w:dyaOrig="440">
          <v:shape id="_x0000_i2525" type="#_x0000_t75" style="width:65.25pt;height:23.25pt" o:ole="">
            <v:imagedata r:id="rId2715" o:title=""/>
          </v:shape>
          <o:OLEObject Type="Embed" ProgID="Equation.3" ShapeID="_x0000_i2525" DrawAspect="Content" ObjectID="_1385374755" r:id="rId2716"/>
        </w:object>
      </w:r>
      <w:r>
        <w:rPr>
          <w:iCs/>
          <w:sz w:val="28"/>
        </w:rPr>
        <w:t xml:space="preserve"> отн. ед.; </w:t>
      </w:r>
      <w:r w:rsidRPr="00F2244D">
        <w:rPr>
          <w:iCs/>
          <w:position w:val="-10"/>
          <w:sz w:val="28"/>
        </w:rPr>
        <w:object w:dxaOrig="1060" w:dyaOrig="420">
          <v:shape id="_x0000_i2526" type="#_x0000_t75" style="width:52.5pt;height:19.5pt" o:ole="">
            <v:imagedata r:id="rId2717" o:title=""/>
          </v:shape>
          <o:OLEObject Type="Embed" ProgID="Equation.3" ShapeID="_x0000_i2526" DrawAspect="Content" ObjectID="_1385374756" r:id="rId2718"/>
        </w:object>
      </w:r>
      <w:r>
        <w:rPr>
          <w:iCs/>
          <w:sz w:val="28"/>
        </w:rPr>
        <w:t xml:space="preserve"> см; </w:t>
      </w:r>
      <w:r w:rsidRPr="00F2244D">
        <w:rPr>
          <w:iCs/>
          <w:position w:val="-14"/>
          <w:sz w:val="28"/>
        </w:rPr>
        <w:object w:dxaOrig="1400" w:dyaOrig="440">
          <v:shape id="_x0000_i2527" type="#_x0000_t75" style="width:69pt;height:23.25pt" o:ole="">
            <v:imagedata r:id="rId2719" o:title=""/>
          </v:shape>
          <o:OLEObject Type="Embed" ProgID="Equation.3" ShapeID="_x0000_i2527" DrawAspect="Content" ObjectID="_1385374757" r:id="rId2720"/>
        </w:object>
      </w:r>
      <w:r>
        <w:rPr>
          <w:iCs/>
          <w:sz w:val="28"/>
        </w:rPr>
        <w:t xml:space="preserve"> см; </w:t>
      </w:r>
      <w:r w:rsidRPr="00F2244D">
        <w:rPr>
          <w:iCs/>
          <w:position w:val="-14"/>
          <w:sz w:val="28"/>
        </w:rPr>
        <w:object w:dxaOrig="1340" w:dyaOrig="440">
          <v:shape id="_x0000_i2528" type="#_x0000_t75" style="width:65.25pt;height:23.25pt" o:ole="">
            <v:imagedata r:id="rId2721" o:title=""/>
          </v:shape>
          <o:OLEObject Type="Embed" ProgID="Equation.3" ShapeID="_x0000_i2528" DrawAspect="Content" ObjectID="_1385374758" r:id="rId2722"/>
        </w:object>
      </w:r>
      <w:r>
        <w:rPr>
          <w:iCs/>
          <w:sz w:val="28"/>
        </w:rPr>
        <w:t xml:space="preserve"> см; </w:t>
      </w:r>
      <w:r w:rsidRPr="00F2244D">
        <w:rPr>
          <w:iCs/>
          <w:position w:val="-10"/>
          <w:sz w:val="28"/>
        </w:rPr>
        <w:object w:dxaOrig="1160" w:dyaOrig="400">
          <v:shape id="_x0000_i2529" type="#_x0000_t75" style="width:59.25pt;height:19.5pt" o:ole="">
            <v:imagedata r:id="rId2723" o:title=""/>
          </v:shape>
          <o:OLEObject Type="Embed" ProgID="Equation.3" ShapeID="_x0000_i2529" DrawAspect="Content" ObjectID="_1385374759" r:id="rId2724"/>
        </w:object>
      </w:r>
      <w:r>
        <w:rPr>
          <w:iCs/>
          <w:sz w:val="28"/>
        </w:rPr>
        <w:t xml:space="preserve"> потоков в сутки; </w:t>
      </w:r>
      <w:r w:rsidRPr="00F2244D">
        <w:rPr>
          <w:iCs/>
          <w:position w:val="-10"/>
          <w:sz w:val="28"/>
        </w:rPr>
        <w:object w:dxaOrig="1260" w:dyaOrig="380">
          <v:shape id="_x0000_i2530" type="#_x0000_t75" style="width:62.25pt;height:19.5pt" o:ole="">
            <v:imagedata r:id="rId2725" o:title=""/>
          </v:shape>
          <o:OLEObject Type="Embed" ProgID="Equation.3" ShapeID="_x0000_i2530" DrawAspect="Content" ObjectID="_1385374760" r:id="rId2726"/>
        </w:object>
      </w:r>
      <w:r>
        <w:rPr>
          <w:iCs/>
          <w:sz w:val="28"/>
        </w:rPr>
        <w:t xml:space="preserve"> </w:t>
      </w:r>
      <w:r w:rsidRPr="00F2244D">
        <w:rPr>
          <w:iCs/>
          <w:position w:val="-6"/>
          <w:sz w:val="28"/>
        </w:rPr>
        <w:object w:dxaOrig="420" w:dyaOrig="440">
          <v:shape id="_x0000_i2531" type="#_x0000_t75" style="width:19.5pt;height:23.25pt" o:ole="">
            <v:imagedata r:id="rId2727" o:title=""/>
          </v:shape>
          <o:OLEObject Type="Embed" ProgID="Equation.3" ShapeID="_x0000_i2531" DrawAspect="Content" ObjectID="_1385374761" r:id="rId2728"/>
        </w:object>
      </w:r>
      <w:r>
        <w:rPr>
          <w:iCs/>
          <w:sz w:val="28"/>
        </w:rPr>
        <w:t>. Для 5</w:t>
      </w:r>
      <w:r w:rsidR="00ED3366">
        <w:rPr>
          <w:iCs/>
          <w:sz w:val="28"/>
        </w:rPr>
        <w:t xml:space="preserve"> </w:t>
      </w:r>
      <w:r>
        <w:rPr>
          <w:iCs/>
          <w:sz w:val="28"/>
        </w:rPr>
        <w:t>% уровня значимости (</w:t>
      </w:r>
      <w:r w:rsidRPr="00F2244D">
        <w:rPr>
          <w:iCs/>
          <w:position w:val="-12"/>
          <w:sz w:val="28"/>
        </w:rPr>
        <w:object w:dxaOrig="1100" w:dyaOrig="380">
          <v:shape id="_x0000_i2532" type="#_x0000_t75" style="width:55.5pt;height:19.5pt" o:ole="">
            <v:imagedata r:id="rId2729" o:title=""/>
          </v:shape>
          <o:OLEObject Type="Embed" ProgID="Equation.3" ShapeID="_x0000_i2532" DrawAspect="Content" ObjectID="_1385374762" r:id="rId2730"/>
        </w:object>
      </w:r>
      <w:r>
        <w:rPr>
          <w:iCs/>
          <w:sz w:val="28"/>
        </w:rPr>
        <w:t>) уравнение регрессии имеет вид: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jc w:val="right"/>
        <w:rPr>
          <w:iCs/>
          <w:sz w:val="28"/>
        </w:rPr>
      </w:pPr>
      <w:r w:rsidRPr="00F2244D">
        <w:rPr>
          <w:iCs/>
          <w:position w:val="-14"/>
          <w:sz w:val="28"/>
        </w:rPr>
        <w:object w:dxaOrig="3420" w:dyaOrig="440">
          <v:shape id="_x0000_i2533" type="#_x0000_t75" style="width:170.25pt;height:23.25pt" o:ole="">
            <v:imagedata r:id="rId2731" o:title=""/>
          </v:shape>
          <o:OLEObject Type="Embed" ProgID="Equation.3" ShapeID="_x0000_i2533" DrawAspect="Content" ObjectID="_1385374763" r:id="rId2732"/>
        </w:object>
      </w:r>
      <w:r>
        <w:rPr>
          <w:iCs/>
          <w:sz w:val="28"/>
        </w:rPr>
        <w:t>.</w:t>
      </w:r>
      <w:r>
        <w:rPr>
          <w:iCs/>
          <w:sz w:val="28"/>
        </w:rPr>
        <w:tab/>
        <w:t>(3.6</w:t>
      </w:r>
      <w:r w:rsidR="00ED3366">
        <w:rPr>
          <w:iCs/>
          <w:sz w:val="28"/>
        </w:rPr>
        <w:t>2</w:t>
      </w:r>
      <w:r>
        <w:rPr>
          <w:iCs/>
          <w:sz w:val="28"/>
        </w:rPr>
        <w:t>)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rPr>
          <w:iCs/>
          <w:sz w:val="28"/>
        </w:rPr>
      </w:pPr>
      <w:r>
        <w:rPr>
          <w:iCs/>
          <w:sz w:val="28"/>
        </w:rPr>
        <w:t xml:space="preserve">Электролизер Б. Объем выборки </w:t>
      </w:r>
      <w:r w:rsidRPr="00F2244D">
        <w:rPr>
          <w:iCs/>
          <w:position w:val="-6"/>
          <w:sz w:val="28"/>
        </w:rPr>
        <w:object w:dxaOrig="1100" w:dyaOrig="320">
          <v:shape id="_x0000_i2534" type="#_x0000_t75" style="width:55.5pt;height:16.5pt" o:ole="">
            <v:imagedata r:id="rId2733" o:title=""/>
          </v:shape>
          <o:OLEObject Type="Embed" ProgID="Equation.3" ShapeID="_x0000_i2534" DrawAspect="Content" ObjectID="_1385374764" r:id="rId2734"/>
        </w:object>
      </w:r>
      <w:r>
        <w:rPr>
          <w:iCs/>
          <w:sz w:val="28"/>
        </w:rPr>
        <w:t xml:space="preserve"> режима. Средние: </w:t>
      </w:r>
      <w:r w:rsidRPr="00F2244D">
        <w:rPr>
          <w:iCs/>
          <w:position w:val="-14"/>
          <w:sz w:val="28"/>
        </w:rPr>
        <w:object w:dxaOrig="1040" w:dyaOrig="440">
          <v:shape id="_x0000_i2535" type="#_x0000_t75" style="width:52.5pt;height:23.25pt" o:ole="">
            <v:imagedata r:id="rId2735" o:title=""/>
          </v:shape>
          <o:OLEObject Type="Embed" ProgID="Equation.3" ShapeID="_x0000_i2535" DrawAspect="Content" ObjectID="_1385374765" r:id="rId2736"/>
        </w:object>
      </w:r>
      <w:r>
        <w:rPr>
          <w:iCs/>
          <w:sz w:val="28"/>
        </w:rPr>
        <w:t xml:space="preserve"> анодных эффектов в сутки; </w:t>
      </w:r>
      <w:r w:rsidRPr="00F2244D">
        <w:rPr>
          <w:iCs/>
          <w:position w:val="-14"/>
          <w:sz w:val="28"/>
        </w:rPr>
        <w:object w:dxaOrig="1320" w:dyaOrig="440">
          <v:shape id="_x0000_i2536" type="#_x0000_t75" style="width:65.25pt;height:23.25pt" o:ole="">
            <v:imagedata r:id="rId2737" o:title=""/>
          </v:shape>
          <o:OLEObject Type="Embed" ProgID="Equation.3" ShapeID="_x0000_i2536" DrawAspect="Content" ObjectID="_1385374766" r:id="rId2738"/>
        </w:object>
      </w:r>
      <w:r>
        <w:rPr>
          <w:iCs/>
          <w:sz w:val="28"/>
        </w:rPr>
        <w:t xml:space="preserve"> отн. ед.; </w:t>
      </w:r>
      <w:r w:rsidRPr="00F2244D">
        <w:rPr>
          <w:iCs/>
          <w:position w:val="-10"/>
          <w:sz w:val="28"/>
        </w:rPr>
        <w:object w:dxaOrig="1040" w:dyaOrig="420">
          <v:shape id="_x0000_i2537" type="#_x0000_t75" style="width:52.5pt;height:19.5pt" o:ole="">
            <v:imagedata r:id="rId2739" o:title=""/>
          </v:shape>
          <o:OLEObject Type="Embed" ProgID="Equation.3" ShapeID="_x0000_i2537" DrawAspect="Content" ObjectID="_1385374767" r:id="rId2740"/>
        </w:object>
      </w:r>
      <w:r>
        <w:rPr>
          <w:iCs/>
          <w:sz w:val="28"/>
        </w:rPr>
        <w:t xml:space="preserve"> см; </w:t>
      </w:r>
      <w:r w:rsidRPr="00F2244D">
        <w:rPr>
          <w:iCs/>
          <w:position w:val="-14"/>
          <w:sz w:val="28"/>
        </w:rPr>
        <w:object w:dxaOrig="1380" w:dyaOrig="440">
          <v:shape id="_x0000_i2538" type="#_x0000_t75" style="width:69pt;height:23.25pt" o:ole="">
            <v:imagedata r:id="rId2741" o:title=""/>
          </v:shape>
          <o:OLEObject Type="Embed" ProgID="Equation.3" ShapeID="_x0000_i2538" DrawAspect="Content" ObjectID="_1385374768" r:id="rId2742"/>
        </w:object>
      </w:r>
      <w:r>
        <w:rPr>
          <w:iCs/>
          <w:sz w:val="28"/>
        </w:rPr>
        <w:t xml:space="preserve"> см; </w:t>
      </w:r>
      <w:r w:rsidRPr="00F2244D">
        <w:rPr>
          <w:iCs/>
          <w:position w:val="-14"/>
          <w:sz w:val="28"/>
        </w:rPr>
        <w:object w:dxaOrig="1300" w:dyaOrig="440">
          <v:shape id="_x0000_i2539" type="#_x0000_t75" style="width:65.25pt;height:23.25pt" o:ole="">
            <v:imagedata r:id="rId2743" o:title=""/>
          </v:shape>
          <o:OLEObject Type="Embed" ProgID="Equation.3" ShapeID="_x0000_i2539" DrawAspect="Content" ObjectID="_1385374769" r:id="rId2744"/>
        </w:object>
      </w:r>
      <w:r>
        <w:rPr>
          <w:iCs/>
          <w:sz w:val="28"/>
        </w:rPr>
        <w:t xml:space="preserve"> см; </w:t>
      </w:r>
      <w:r w:rsidRPr="00F2244D">
        <w:rPr>
          <w:iCs/>
          <w:position w:val="-10"/>
          <w:sz w:val="28"/>
        </w:rPr>
        <w:object w:dxaOrig="1160" w:dyaOrig="400">
          <v:shape id="_x0000_i2540" type="#_x0000_t75" style="width:59.25pt;height:19.5pt" o:ole="">
            <v:imagedata r:id="rId2745" o:title=""/>
          </v:shape>
          <o:OLEObject Type="Embed" ProgID="Equation.3" ShapeID="_x0000_i2540" DrawAspect="Content" ObjectID="_1385374770" r:id="rId2746"/>
        </w:object>
      </w:r>
      <w:r>
        <w:rPr>
          <w:iCs/>
          <w:sz w:val="28"/>
        </w:rPr>
        <w:t xml:space="preserve"> потоков в сутки; </w:t>
      </w:r>
      <w:r w:rsidRPr="00F2244D">
        <w:rPr>
          <w:iCs/>
          <w:position w:val="-10"/>
          <w:sz w:val="28"/>
        </w:rPr>
        <w:object w:dxaOrig="1260" w:dyaOrig="380">
          <v:shape id="_x0000_i2541" type="#_x0000_t75" style="width:62.25pt;height:19.5pt" o:ole="">
            <v:imagedata r:id="rId2747" o:title=""/>
          </v:shape>
          <o:OLEObject Type="Embed" ProgID="Equation.3" ShapeID="_x0000_i2541" DrawAspect="Content" ObjectID="_1385374771" r:id="rId2748"/>
        </w:object>
      </w:r>
      <w:r>
        <w:rPr>
          <w:iCs/>
          <w:sz w:val="28"/>
        </w:rPr>
        <w:t xml:space="preserve"> </w:t>
      </w:r>
      <w:r w:rsidRPr="00F2244D">
        <w:rPr>
          <w:iCs/>
          <w:position w:val="-6"/>
          <w:sz w:val="28"/>
        </w:rPr>
        <w:object w:dxaOrig="420" w:dyaOrig="440">
          <v:shape id="_x0000_i2542" type="#_x0000_t75" style="width:19.5pt;height:23.25pt" o:ole="">
            <v:imagedata r:id="rId2727" o:title=""/>
          </v:shape>
          <o:OLEObject Type="Embed" ProgID="Equation.3" ShapeID="_x0000_i2542" DrawAspect="Content" ObjectID="_1385374772" r:id="rId2749"/>
        </w:object>
      </w:r>
      <w:r>
        <w:rPr>
          <w:iCs/>
          <w:sz w:val="28"/>
        </w:rPr>
        <w:t>.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rPr>
          <w:iCs/>
          <w:sz w:val="28"/>
        </w:rPr>
      </w:pPr>
      <w:r>
        <w:rPr>
          <w:iCs/>
          <w:sz w:val="28"/>
        </w:rPr>
        <w:t xml:space="preserve">Для </w:t>
      </w:r>
      <w:r w:rsidRPr="00F2244D">
        <w:rPr>
          <w:iCs/>
          <w:position w:val="-12"/>
          <w:sz w:val="28"/>
        </w:rPr>
        <w:object w:dxaOrig="1100" w:dyaOrig="380">
          <v:shape id="_x0000_i2543" type="#_x0000_t75" style="width:55.5pt;height:19.5pt" o:ole="">
            <v:imagedata r:id="rId2750" o:title=""/>
          </v:shape>
          <o:OLEObject Type="Embed" ProgID="Equation.3" ShapeID="_x0000_i2543" DrawAspect="Content" ObjectID="_1385374773" r:id="rId2751"/>
        </w:object>
      </w:r>
      <w:r>
        <w:rPr>
          <w:iCs/>
          <w:sz w:val="28"/>
        </w:rPr>
        <w:t xml:space="preserve"> уравнение регрессии имеет вид: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jc w:val="right"/>
        <w:rPr>
          <w:iCs/>
          <w:sz w:val="28"/>
        </w:rPr>
      </w:pPr>
      <w:r w:rsidRPr="00F2244D">
        <w:rPr>
          <w:iCs/>
          <w:position w:val="-14"/>
          <w:sz w:val="28"/>
        </w:rPr>
        <w:object w:dxaOrig="4780" w:dyaOrig="440">
          <v:shape id="_x0000_i2544" type="#_x0000_t75" style="width:239.25pt;height:23.25pt" o:ole="">
            <v:imagedata r:id="rId2752" o:title=""/>
          </v:shape>
          <o:OLEObject Type="Embed" ProgID="Equation.3" ShapeID="_x0000_i2544" DrawAspect="Content" ObjectID="_1385374774" r:id="rId2753"/>
        </w:object>
      </w:r>
      <w:r>
        <w:rPr>
          <w:iCs/>
          <w:sz w:val="28"/>
        </w:rPr>
        <w:t>.</w:t>
      </w:r>
      <w:r>
        <w:rPr>
          <w:iCs/>
          <w:sz w:val="28"/>
        </w:rPr>
        <w:tab/>
        <w:t>(3.6</w:t>
      </w:r>
      <w:r w:rsidR="00ED3366">
        <w:rPr>
          <w:iCs/>
          <w:sz w:val="28"/>
        </w:rPr>
        <w:t>3</w:t>
      </w:r>
      <w:r>
        <w:rPr>
          <w:iCs/>
          <w:sz w:val="28"/>
        </w:rPr>
        <w:t>)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rPr>
          <w:iCs/>
          <w:sz w:val="28"/>
        </w:rPr>
      </w:pPr>
      <w:r>
        <w:rPr>
          <w:iCs/>
          <w:sz w:val="28"/>
        </w:rPr>
        <w:t>В результате совместной обработки данных (</w:t>
      </w:r>
      <w:r w:rsidRPr="00F2244D">
        <w:rPr>
          <w:iCs/>
          <w:position w:val="-12"/>
          <w:sz w:val="28"/>
        </w:rPr>
        <w:object w:dxaOrig="1100" w:dyaOrig="380">
          <v:shape id="_x0000_i2545" type="#_x0000_t75" style="width:55.5pt;height:19.5pt" o:ole="">
            <v:imagedata r:id="rId2754" o:title=""/>
          </v:shape>
          <o:OLEObject Type="Embed" ProgID="Equation.3" ShapeID="_x0000_i2545" DrawAspect="Content" ObjectID="_1385374775" r:id="rId2755"/>
        </w:object>
      </w:r>
      <w:r>
        <w:rPr>
          <w:iCs/>
          <w:sz w:val="28"/>
        </w:rPr>
        <w:t xml:space="preserve">; </w:t>
      </w:r>
      <w:r w:rsidRPr="00F2244D">
        <w:rPr>
          <w:iCs/>
          <w:position w:val="-6"/>
          <w:sz w:val="28"/>
        </w:rPr>
        <w:object w:dxaOrig="1140" w:dyaOrig="320">
          <v:shape id="_x0000_i2546" type="#_x0000_t75" style="width:55.5pt;height:16.5pt" o:ole="">
            <v:imagedata r:id="rId2756" o:title=""/>
          </v:shape>
          <o:OLEObject Type="Embed" ProgID="Equation.3" ShapeID="_x0000_i2546" DrawAspect="Content" ObjectID="_1385374776" r:id="rId2757"/>
        </w:object>
      </w:r>
      <w:r>
        <w:rPr>
          <w:iCs/>
          <w:sz w:val="28"/>
        </w:rPr>
        <w:t xml:space="preserve"> реж</w:t>
      </w:r>
      <w:r>
        <w:rPr>
          <w:iCs/>
          <w:sz w:val="28"/>
        </w:rPr>
        <w:t>и</w:t>
      </w:r>
      <w:r>
        <w:rPr>
          <w:iCs/>
          <w:sz w:val="28"/>
        </w:rPr>
        <w:t>ма) получено уравнение регрессии: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jc w:val="right"/>
        <w:rPr>
          <w:iCs/>
          <w:sz w:val="28"/>
        </w:rPr>
      </w:pPr>
      <w:r w:rsidRPr="00F2244D">
        <w:rPr>
          <w:iCs/>
          <w:position w:val="-14"/>
          <w:sz w:val="28"/>
        </w:rPr>
        <w:object w:dxaOrig="3500" w:dyaOrig="440">
          <v:shape id="_x0000_i2547" type="#_x0000_t75" style="width:173.25pt;height:23.25pt" o:ole="">
            <v:imagedata r:id="rId2758" o:title=""/>
          </v:shape>
          <o:OLEObject Type="Embed" ProgID="Equation.3" ShapeID="_x0000_i2547" DrawAspect="Content" ObjectID="_1385374777" r:id="rId2759"/>
        </w:object>
      </w:r>
      <w:r>
        <w:rPr>
          <w:iCs/>
          <w:sz w:val="28"/>
        </w:rPr>
        <w:t>.</w:t>
      </w:r>
      <w:r>
        <w:rPr>
          <w:iCs/>
          <w:sz w:val="28"/>
        </w:rPr>
        <w:tab/>
        <w:t>(3.6</w:t>
      </w:r>
      <w:r w:rsidR="00ED3366">
        <w:rPr>
          <w:iCs/>
          <w:sz w:val="28"/>
        </w:rPr>
        <w:t>4</w:t>
      </w:r>
      <w:r>
        <w:rPr>
          <w:iCs/>
          <w:sz w:val="28"/>
        </w:rPr>
        <w:t>)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rPr>
          <w:iCs/>
          <w:sz w:val="28"/>
        </w:rPr>
      </w:pPr>
      <w:r>
        <w:rPr>
          <w:iCs/>
          <w:sz w:val="28"/>
        </w:rPr>
        <w:t>Результаты исследования показывают, что наибольшее влияние на чи</w:t>
      </w:r>
      <w:r>
        <w:rPr>
          <w:iCs/>
          <w:sz w:val="28"/>
        </w:rPr>
        <w:t>с</w:t>
      </w:r>
      <w:r>
        <w:rPr>
          <w:iCs/>
          <w:sz w:val="28"/>
        </w:rPr>
        <w:t xml:space="preserve">ло анодных эффектов оказывают переменные: </w:t>
      </w:r>
      <w:r w:rsidRPr="00F2244D">
        <w:rPr>
          <w:iCs/>
          <w:position w:val="-10"/>
          <w:sz w:val="28"/>
        </w:rPr>
        <w:object w:dxaOrig="960" w:dyaOrig="380">
          <v:shape id="_x0000_i2548" type="#_x0000_t75" style="width:48.75pt;height:19.5pt" o:ole="">
            <v:imagedata r:id="rId2760" o:title=""/>
          </v:shape>
          <o:OLEObject Type="Embed" ProgID="Equation.3" ShapeID="_x0000_i2548" DrawAspect="Content" ObjectID="_1385374778" r:id="rId2761"/>
        </w:object>
      </w:r>
      <w:r>
        <w:rPr>
          <w:iCs/>
          <w:sz w:val="28"/>
        </w:rPr>
        <w:t xml:space="preserve">, хотя первоначально в модель были включены также </w:t>
      </w:r>
      <w:r w:rsidRPr="00F2244D">
        <w:rPr>
          <w:iCs/>
          <w:position w:val="-14"/>
          <w:sz w:val="28"/>
        </w:rPr>
        <w:object w:dxaOrig="1540" w:dyaOrig="440">
          <v:shape id="_x0000_i2549" type="#_x0000_t75" style="width:78.75pt;height:23.25pt" o:ole="">
            <v:imagedata r:id="rId2762" o:title=""/>
          </v:shape>
          <o:OLEObject Type="Embed" ProgID="Equation.3" ShapeID="_x0000_i2549" DrawAspect="Content" ObjectID="_1385374779" r:id="rId2763"/>
        </w:object>
      </w:r>
      <w:r>
        <w:rPr>
          <w:iCs/>
          <w:sz w:val="28"/>
        </w:rPr>
        <w:t>.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rPr>
          <w:iCs/>
          <w:sz w:val="28"/>
        </w:rPr>
      </w:pPr>
      <w:r>
        <w:rPr>
          <w:iCs/>
          <w:sz w:val="28"/>
        </w:rPr>
        <w:t>Пониженную частоту анодных эффектов в электролизере Б (</w:t>
      </w:r>
      <w:r w:rsidRPr="00F2244D">
        <w:rPr>
          <w:iCs/>
          <w:position w:val="-14"/>
          <w:sz w:val="28"/>
        </w:rPr>
        <w:object w:dxaOrig="1040" w:dyaOrig="440">
          <v:shape id="_x0000_i2550" type="#_x0000_t75" style="width:52.5pt;height:23.25pt" o:ole="">
            <v:imagedata r:id="rId2764" o:title=""/>
          </v:shape>
          <o:OLEObject Type="Embed" ProgID="Equation.3" ShapeID="_x0000_i2550" DrawAspect="Content" ObjectID="_1385374780" r:id="rId2765"/>
        </w:object>
      </w:r>
      <w:r>
        <w:rPr>
          <w:iCs/>
          <w:sz w:val="28"/>
        </w:rPr>
        <w:t xml:space="preserve"> против </w:t>
      </w:r>
      <w:r w:rsidRPr="00F2244D">
        <w:rPr>
          <w:iCs/>
          <w:position w:val="-14"/>
          <w:sz w:val="28"/>
        </w:rPr>
        <w:object w:dxaOrig="1080" w:dyaOrig="440">
          <v:shape id="_x0000_i2551" type="#_x0000_t75" style="width:55.5pt;height:23.25pt" o:ole="">
            <v:imagedata r:id="rId2766" o:title=""/>
          </v:shape>
          <o:OLEObject Type="Embed" ProgID="Equation.3" ShapeID="_x0000_i2551" DrawAspect="Content" ObjectID="_1385374781" r:id="rId2767"/>
        </w:object>
      </w:r>
      <w:r>
        <w:rPr>
          <w:iCs/>
          <w:sz w:val="28"/>
        </w:rPr>
        <w:t>) можно объяснить более высоким межполюсным рассто</w:t>
      </w:r>
      <w:r>
        <w:rPr>
          <w:iCs/>
          <w:sz w:val="28"/>
        </w:rPr>
        <w:t>я</w:t>
      </w:r>
      <w:r>
        <w:rPr>
          <w:iCs/>
          <w:sz w:val="28"/>
        </w:rPr>
        <w:t>нием (</w:t>
      </w:r>
      <w:r w:rsidRPr="00F2244D">
        <w:rPr>
          <w:iCs/>
          <w:position w:val="-10"/>
          <w:sz w:val="28"/>
        </w:rPr>
        <w:object w:dxaOrig="1240" w:dyaOrig="480">
          <v:shape id="_x0000_i2552" type="#_x0000_t75" style="width:62.25pt;height:23.25pt" o:ole="">
            <v:imagedata r:id="rId2768" o:title=""/>
          </v:shape>
          <o:OLEObject Type="Embed" ProgID="Equation.3" ShapeID="_x0000_i2552" DrawAspect="Content" ObjectID="_1385374782" r:id="rId2769"/>
        </w:object>
      </w:r>
      <w:r>
        <w:rPr>
          <w:iCs/>
          <w:sz w:val="28"/>
        </w:rPr>
        <w:t xml:space="preserve"> см, </w:t>
      </w:r>
      <w:r w:rsidRPr="00F2244D">
        <w:rPr>
          <w:iCs/>
          <w:position w:val="-10"/>
          <w:sz w:val="28"/>
        </w:rPr>
        <w:object w:dxaOrig="1260" w:dyaOrig="480">
          <v:shape id="_x0000_i2553" type="#_x0000_t75" style="width:62.25pt;height:23.25pt" o:ole="">
            <v:imagedata r:id="rId2770" o:title=""/>
          </v:shape>
          <o:OLEObject Type="Embed" ProgID="Equation.3" ShapeID="_x0000_i2553" DrawAspect="Content" ObjectID="_1385374783" r:id="rId2771"/>
        </w:object>
      </w:r>
      <w:r>
        <w:rPr>
          <w:iCs/>
          <w:sz w:val="28"/>
        </w:rPr>
        <w:t xml:space="preserve"> см) и соответственно повышенной темпер</w:t>
      </w:r>
      <w:r>
        <w:rPr>
          <w:iCs/>
          <w:sz w:val="28"/>
        </w:rPr>
        <w:t>а</w:t>
      </w:r>
      <w:r>
        <w:rPr>
          <w:iCs/>
          <w:sz w:val="28"/>
        </w:rPr>
        <w:t>турой электролита (</w:t>
      </w:r>
      <w:r w:rsidRPr="00F2244D">
        <w:rPr>
          <w:iCs/>
          <w:position w:val="-10"/>
          <w:sz w:val="28"/>
        </w:rPr>
        <w:object w:dxaOrig="1420" w:dyaOrig="480">
          <v:shape id="_x0000_i2554" type="#_x0000_t75" style="width:1in;height:23.25pt" o:ole="">
            <v:imagedata r:id="rId2772" o:title=""/>
          </v:shape>
          <o:OLEObject Type="Embed" ProgID="Equation.3" ShapeID="_x0000_i2554" DrawAspect="Content" ObjectID="_1385374784" r:id="rId2773"/>
        </w:object>
      </w:r>
      <w:r>
        <w:rPr>
          <w:iCs/>
          <w:sz w:val="28"/>
        </w:rPr>
        <w:t xml:space="preserve"> </w:t>
      </w:r>
      <w:r w:rsidRPr="00F2244D">
        <w:rPr>
          <w:iCs/>
          <w:position w:val="-6"/>
          <w:sz w:val="28"/>
        </w:rPr>
        <w:object w:dxaOrig="420" w:dyaOrig="440">
          <v:shape id="_x0000_i2555" type="#_x0000_t75" style="width:19.5pt;height:23.25pt" o:ole="">
            <v:imagedata r:id="rId2774" o:title=""/>
          </v:shape>
          <o:OLEObject Type="Embed" ProgID="Equation.3" ShapeID="_x0000_i2555" DrawAspect="Content" ObjectID="_1385374785" r:id="rId2775"/>
        </w:object>
      </w:r>
      <w:r>
        <w:rPr>
          <w:iCs/>
          <w:sz w:val="28"/>
        </w:rPr>
        <w:t xml:space="preserve"> против </w:t>
      </w:r>
      <w:r w:rsidRPr="00F2244D">
        <w:rPr>
          <w:iCs/>
          <w:position w:val="-10"/>
          <w:sz w:val="28"/>
        </w:rPr>
        <w:object w:dxaOrig="1440" w:dyaOrig="480">
          <v:shape id="_x0000_i2556" type="#_x0000_t75" style="width:1in;height:23.25pt" o:ole="">
            <v:imagedata r:id="rId2776" o:title=""/>
          </v:shape>
          <o:OLEObject Type="Embed" ProgID="Equation.3" ShapeID="_x0000_i2556" DrawAspect="Content" ObjectID="_1385374786" r:id="rId2777"/>
        </w:object>
      </w:r>
      <w:r>
        <w:rPr>
          <w:iCs/>
          <w:sz w:val="28"/>
        </w:rPr>
        <w:t xml:space="preserve"> </w:t>
      </w:r>
      <w:r w:rsidRPr="00F2244D">
        <w:rPr>
          <w:iCs/>
          <w:position w:val="-6"/>
          <w:sz w:val="28"/>
        </w:rPr>
        <w:object w:dxaOrig="420" w:dyaOrig="440">
          <v:shape id="_x0000_i2557" type="#_x0000_t75" style="width:19.5pt;height:23.25pt" o:ole="">
            <v:imagedata r:id="rId2774" o:title=""/>
          </v:shape>
          <o:OLEObject Type="Embed" ProgID="Equation.3" ShapeID="_x0000_i2557" DrawAspect="Content" ObjectID="_1385374787" r:id="rId2778"/>
        </w:object>
      </w:r>
      <w:r>
        <w:rPr>
          <w:iCs/>
          <w:sz w:val="28"/>
        </w:rPr>
        <w:t>).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rPr>
          <w:iCs/>
          <w:sz w:val="28"/>
        </w:rPr>
      </w:pPr>
      <w:r>
        <w:rPr>
          <w:iCs/>
          <w:sz w:val="28"/>
        </w:rPr>
        <w:t>Приведенные уравнения регрессии хорошо интерпретиру</w:t>
      </w:r>
      <w:r w:rsidR="00ED3366">
        <w:rPr>
          <w:iCs/>
          <w:sz w:val="28"/>
        </w:rPr>
        <w:t>ю</w:t>
      </w:r>
      <w:r>
        <w:rPr>
          <w:iCs/>
          <w:sz w:val="28"/>
        </w:rPr>
        <w:t>тся с точки зрения технологии производства и потому введены в общее математическое описание электролизера.</w:t>
      </w:r>
    </w:p>
    <w:p w:rsidR="00F50454" w:rsidRDefault="00F50454" w:rsidP="00AE1333">
      <w:pPr>
        <w:pStyle w:val="33"/>
        <w:tabs>
          <w:tab w:val="left" w:pos="2127"/>
          <w:tab w:val="left" w:pos="6237"/>
        </w:tabs>
        <w:spacing w:line="240" w:lineRule="auto"/>
        <w:ind w:firstLine="709"/>
        <w:rPr>
          <w:iCs/>
          <w:sz w:val="28"/>
        </w:rPr>
      </w:pPr>
      <w:r>
        <w:rPr>
          <w:iCs/>
          <w:sz w:val="28"/>
        </w:rPr>
        <w:t>Итоговая структурная схема модели электролизера с учетом перекрес</w:t>
      </w:r>
      <w:r>
        <w:rPr>
          <w:iCs/>
          <w:sz w:val="28"/>
        </w:rPr>
        <w:t>т</w:t>
      </w:r>
      <w:r>
        <w:rPr>
          <w:iCs/>
          <w:sz w:val="28"/>
        </w:rPr>
        <w:t>ных связей переменных состояния и входных во</w:t>
      </w:r>
      <w:r w:rsidR="00ED3366">
        <w:rPr>
          <w:iCs/>
          <w:sz w:val="28"/>
        </w:rPr>
        <w:t>здействий приведена на рис. 3.23</w:t>
      </w:r>
      <w:r>
        <w:rPr>
          <w:iCs/>
          <w:sz w:val="28"/>
        </w:rPr>
        <w:t>.</w:t>
      </w: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  <w:r>
        <w:br w:type="page"/>
      </w:r>
      <w:r w:rsidR="008760B3">
        <w:rPr>
          <w:noProof/>
        </w:rPr>
        <w:pict>
          <v:line id="_x0000_s16393" style="position:absolute;left:0;text-align:left;z-index:251695104" from="527.8pt,386.75pt" to="527.8pt,755.3pt"/>
        </w:pict>
      </w: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-34290</wp:posOffset>
            </wp:positionV>
            <wp:extent cx="5943600" cy="9001125"/>
            <wp:effectExtent l="19050" t="0" r="0" b="0"/>
            <wp:wrapNone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2779"/>
                    <a:srcRect b="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0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Pr="00F50454" w:rsidRDefault="00F50454" w:rsidP="00AE1333">
      <w:pPr>
        <w:tabs>
          <w:tab w:val="left" w:pos="2127"/>
        </w:tabs>
        <w:ind w:firstLine="709"/>
        <w:rPr>
          <w:noProof/>
        </w:rPr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Default="00F50454" w:rsidP="00AE1333">
      <w:pPr>
        <w:tabs>
          <w:tab w:val="left" w:pos="2127"/>
        </w:tabs>
        <w:ind w:firstLine="709"/>
      </w:pPr>
    </w:p>
    <w:p w:rsidR="00F50454" w:rsidRPr="00F50454" w:rsidRDefault="00F50454" w:rsidP="00AE1333">
      <w:pPr>
        <w:tabs>
          <w:tab w:val="left" w:pos="2127"/>
        </w:tabs>
        <w:ind w:firstLine="709"/>
        <w:jc w:val="center"/>
      </w:pPr>
    </w:p>
    <w:p w:rsidR="00F50454" w:rsidRPr="00F50454" w:rsidRDefault="00F50454" w:rsidP="00AE1333">
      <w:pPr>
        <w:tabs>
          <w:tab w:val="left" w:pos="2127"/>
        </w:tabs>
        <w:ind w:firstLine="709"/>
        <w:jc w:val="center"/>
      </w:pPr>
    </w:p>
    <w:p w:rsidR="00F50454" w:rsidRPr="00F50454" w:rsidRDefault="00F50454" w:rsidP="00AE1333">
      <w:pPr>
        <w:tabs>
          <w:tab w:val="left" w:pos="2127"/>
        </w:tabs>
        <w:ind w:firstLine="709"/>
        <w:jc w:val="center"/>
      </w:pPr>
    </w:p>
    <w:p w:rsidR="00F50454" w:rsidRPr="00F50454" w:rsidRDefault="00F50454" w:rsidP="00AE1333">
      <w:pPr>
        <w:tabs>
          <w:tab w:val="left" w:pos="2127"/>
        </w:tabs>
        <w:ind w:firstLine="709"/>
        <w:jc w:val="center"/>
      </w:pPr>
    </w:p>
    <w:p w:rsidR="00F50454" w:rsidRPr="00F50454" w:rsidRDefault="00F50454" w:rsidP="00AE1333">
      <w:pPr>
        <w:tabs>
          <w:tab w:val="left" w:pos="2127"/>
        </w:tabs>
        <w:ind w:firstLine="709"/>
        <w:jc w:val="center"/>
      </w:pPr>
    </w:p>
    <w:p w:rsidR="00F50454" w:rsidRPr="00F50454" w:rsidRDefault="00F50454" w:rsidP="00AE1333">
      <w:pPr>
        <w:tabs>
          <w:tab w:val="left" w:pos="2127"/>
        </w:tabs>
        <w:ind w:firstLine="709"/>
        <w:jc w:val="center"/>
      </w:pPr>
    </w:p>
    <w:p w:rsidR="00F50454" w:rsidRPr="00A3250F" w:rsidRDefault="00A3250F" w:rsidP="00A3250F">
      <w:pPr>
        <w:tabs>
          <w:tab w:val="left" w:pos="2127"/>
        </w:tabs>
        <w:ind w:firstLine="709"/>
        <w:jc w:val="center"/>
        <w:rPr>
          <w:sz w:val="24"/>
          <w:szCs w:val="24"/>
        </w:rPr>
      </w:pPr>
      <w:r w:rsidRPr="00A3250F">
        <w:rPr>
          <w:sz w:val="24"/>
          <w:szCs w:val="24"/>
        </w:rPr>
        <w:t>Рис.</w:t>
      </w:r>
      <w:r>
        <w:rPr>
          <w:sz w:val="24"/>
          <w:szCs w:val="24"/>
        </w:rPr>
        <w:t xml:space="preserve"> 3.2</w:t>
      </w:r>
      <w:r w:rsidR="00ED3366">
        <w:rPr>
          <w:sz w:val="24"/>
          <w:szCs w:val="24"/>
        </w:rPr>
        <w:t>3</w:t>
      </w:r>
      <w:r>
        <w:rPr>
          <w:sz w:val="24"/>
          <w:szCs w:val="24"/>
        </w:rPr>
        <w:t>. Структурная схема модели электролизера</w:t>
      </w:r>
    </w:p>
    <w:p w:rsidR="00B06A33" w:rsidRDefault="00B06A33" w:rsidP="00AE1333">
      <w:pPr>
        <w:tabs>
          <w:tab w:val="left" w:pos="2127"/>
        </w:tabs>
        <w:ind w:firstLine="709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4. МЕТОДЫ ИДЕНТИФИКАЦИИ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B06A33" w:rsidRDefault="00B06A33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>В данном разделе рассмотрим методы идентификации неизвестных п</w:t>
      </w:r>
      <w:r>
        <w:t>а</w:t>
      </w:r>
      <w:r>
        <w:t>раметров (коэффициентов) модели при условии, что структура модели а</w:t>
      </w:r>
      <w:r>
        <w:t>п</w:t>
      </w:r>
      <w:r>
        <w:t>риори известна. Наблюдение входных и выходных переменных объекта ос</w:t>
      </w:r>
      <w:r>
        <w:t>у</w:t>
      </w:r>
      <w:r>
        <w:t>ществляется в процессе его нормального функционирования.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Такой метод получения результатов наблюдений называют пассивным экспериментом.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При планировании пассивного эксперимента исследователь должен о</w:t>
      </w:r>
      <w:r>
        <w:rPr>
          <w:sz w:val="28"/>
        </w:rPr>
        <w:t>п</w:t>
      </w:r>
      <w:r>
        <w:rPr>
          <w:sz w:val="28"/>
        </w:rPr>
        <w:t>ределить (запланировать):</w:t>
      </w:r>
    </w:p>
    <w:p w:rsidR="00B06A33" w:rsidRDefault="00B06A33" w:rsidP="00AE1333">
      <w:pPr>
        <w:numPr>
          <w:ilvl w:val="0"/>
          <w:numId w:val="22"/>
        </w:numPr>
        <w:tabs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длительность эксперимента;</w:t>
      </w:r>
    </w:p>
    <w:p w:rsidR="00B06A33" w:rsidRDefault="00B06A33" w:rsidP="00AE1333">
      <w:pPr>
        <w:numPr>
          <w:ilvl w:val="0"/>
          <w:numId w:val="22"/>
        </w:numPr>
        <w:tabs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интервал съема данных с объекта (интервал квантования);</w:t>
      </w:r>
    </w:p>
    <w:p w:rsidR="00B06A33" w:rsidRDefault="00B06A33" w:rsidP="00AE1333">
      <w:pPr>
        <w:numPr>
          <w:ilvl w:val="0"/>
          <w:numId w:val="22"/>
        </w:numPr>
        <w:tabs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метод обработки поступающих результатов эксперимента (в темпе с их поступлением или после окончания эксперимента);</w:t>
      </w:r>
    </w:p>
    <w:p w:rsidR="00B06A33" w:rsidRDefault="00B06A33" w:rsidP="00AE1333">
      <w:pPr>
        <w:numPr>
          <w:ilvl w:val="0"/>
          <w:numId w:val="22"/>
        </w:numPr>
        <w:tabs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критерий эффективности полученной модели;</w:t>
      </w:r>
    </w:p>
    <w:p w:rsidR="00B06A33" w:rsidRDefault="00B06A33" w:rsidP="00AE1333">
      <w:pPr>
        <w:numPr>
          <w:ilvl w:val="0"/>
          <w:numId w:val="22"/>
        </w:numPr>
        <w:tabs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учет возможных динамических процессов в объекте при </w:t>
      </w:r>
      <w:r w:rsidR="00F01560">
        <w:rPr>
          <w:sz w:val="28"/>
        </w:rPr>
        <w:t xml:space="preserve">разработке </w:t>
      </w:r>
      <w:r>
        <w:rPr>
          <w:sz w:val="28"/>
        </w:rPr>
        <w:t>статической модели.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При выборе длительности эксперимента желательно, чтобы входные сигналы (воздействия) даже в режиме нормальной эксплуатации «пробеж</w:t>
      </w:r>
      <w:r>
        <w:rPr>
          <w:sz w:val="28"/>
        </w:rPr>
        <w:t>а</w:t>
      </w:r>
      <w:r>
        <w:rPr>
          <w:sz w:val="28"/>
        </w:rPr>
        <w:t>ли» все свои возможные значения (уровни), а выходной сигнал содержал бы максимум информации о состоянии объекта.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B06A33" w:rsidRPr="00B06A33" w:rsidRDefault="00B06A33" w:rsidP="00AE1333">
      <w:pPr>
        <w:tabs>
          <w:tab w:val="left" w:pos="2127"/>
        </w:tabs>
        <w:ind w:firstLine="709"/>
        <w:jc w:val="center"/>
        <w:rPr>
          <w:b/>
          <w:sz w:val="28"/>
        </w:rPr>
      </w:pPr>
      <w:r w:rsidRPr="00B06A33">
        <w:rPr>
          <w:b/>
          <w:sz w:val="28"/>
        </w:rPr>
        <w:t>4.1. Дисперсионный анализ</w:t>
      </w:r>
    </w:p>
    <w:p w:rsidR="00B06A33" w:rsidRDefault="00B06A33" w:rsidP="00AE1333">
      <w:pPr>
        <w:tabs>
          <w:tab w:val="left" w:pos="2127"/>
        </w:tabs>
        <w:ind w:firstLine="709"/>
        <w:jc w:val="center"/>
        <w:rPr>
          <w:sz w:val="28"/>
        </w:rPr>
      </w:pP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Во многих областях практической деятельности встречаются объекты исследования, состояние которых определяется входными переменными или факторами, не имеющими </w:t>
      </w:r>
      <w:r>
        <w:rPr>
          <w:i/>
          <w:sz w:val="28"/>
        </w:rPr>
        <w:t>количественного</w:t>
      </w:r>
      <w:r>
        <w:rPr>
          <w:sz w:val="28"/>
        </w:rPr>
        <w:t xml:space="preserve"> описания. Это могут быть н</w:t>
      </w:r>
      <w:r>
        <w:rPr>
          <w:sz w:val="28"/>
        </w:rPr>
        <w:t>е</w:t>
      </w:r>
      <w:r>
        <w:rPr>
          <w:sz w:val="28"/>
        </w:rPr>
        <w:t xml:space="preserve">управляемые и управляемые переменные, которые в силу обстоятельств не измеряются. Для изучения влияния факторов подобного рода на выходной показатель объекта, их общей оценки, ранжирования и выделения среди них существенных используется </w:t>
      </w:r>
      <w:r>
        <w:rPr>
          <w:i/>
          <w:sz w:val="28"/>
        </w:rPr>
        <w:t>дисперсионный анализ</w:t>
      </w:r>
      <w:r>
        <w:rPr>
          <w:sz w:val="28"/>
        </w:rPr>
        <w:t>.</w:t>
      </w:r>
    </w:p>
    <w:p w:rsidR="00B06A33" w:rsidRDefault="00F01560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>Примеры подобных объектов [14</w:t>
      </w:r>
      <w:r w:rsidR="00B06A33">
        <w:t>]: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1) физический процесс </w:t>
      </w:r>
      <w:r w:rsidRPr="00F17C58">
        <w:rPr>
          <w:position w:val="-12"/>
          <w:sz w:val="28"/>
        </w:rPr>
        <w:object w:dxaOrig="260" w:dyaOrig="320">
          <v:shape id="_x0000_i2558" type="#_x0000_t75" style="width:12.75pt;height:16.5pt" o:ole="">
            <v:imagedata r:id="rId2780" o:title=""/>
          </v:shape>
          <o:OLEObject Type="Embed" ProgID="Equation.3" ShapeID="_x0000_i2558" DrawAspect="Content" ObjectID="_1385374788" r:id="rId2781"/>
        </w:object>
      </w:r>
      <w:r>
        <w:rPr>
          <w:sz w:val="28"/>
        </w:rPr>
        <w:t xml:space="preserve"> (рис. 4.1.) контролируется (измеряется) н</w:t>
      </w:r>
      <w:r>
        <w:rPr>
          <w:sz w:val="28"/>
        </w:rPr>
        <w:t>е</w:t>
      </w:r>
      <w:r>
        <w:rPr>
          <w:sz w:val="28"/>
        </w:rPr>
        <w:t>сколькими приборами (или разными методами), причем каждый оператор производит некоторое число дублирующих измерений.</w:t>
      </w:r>
      <w:r>
        <w:t xml:space="preserve"> </w:t>
      </w:r>
      <w:r>
        <w:rPr>
          <w:sz w:val="28"/>
        </w:rPr>
        <w:t>Требуется опред</w:t>
      </w:r>
      <w:r>
        <w:rPr>
          <w:sz w:val="28"/>
        </w:rPr>
        <w:t>е</w:t>
      </w:r>
      <w:r>
        <w:rPr>
          <w:sz w:val="28"/>
        </w:rPr>
        <w:t xml:space="preserve">лить, насколько существенно влияние на результат измерения двух факторов </w:t>
      </w:r>
      <w:r w:rsidRPr="00F17C58">
        <w:rPr>
          <w:position w:val="-12"/>
          <w:sz w:val="28"/>
          <w:lang w:val="en-US"/>
        </w:rPr>
        <w:object w:dxaOrig="460" w:dyaOrig="400">
          <v:shape id="_x0000_i2559" type="#_x0000_t75" style="width:23.25pt;height:19.5pt" o:ole="">
            <v:imagedata r:id="rId2782" o:title=""/>
          </v:shape>
          <o:OLEObject Type="Embed" ProgID="Equation.3" ShapeID="_x0000_i2559" DrawAspect="Content" ObjectID="_1385374789" r:id="rId2783"/>
        </w:object>
      </w:r>
      <w:r>
        <w:rPr>
          <w:sz w:val="28"/>
        </w:rPr>
        <w:t>: прибора (метода) и оператора;</w:t>
      </w:r>
    </w:p>
    <w:p w:rsidR="00F01560" w:rsidRDefault="00F01560" w:rsidP="00F01560">
      <w:pPr>
        <w:numPr>
          <w:ilvl w:val="0"/>
          <w:numId w:val="19"/>
        </w:numPr>
        <w:tabs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детали обрабатываются параллельно на нескольких станках автом</w:t>
      </w:r>
      <w:r>
        <w:rPr>
          <w:sz w:val="28"/>
        </w:rPr>
        <w:t>а</w:t>
      </w:r>
      <w:r>
        <w:rPr>
          <w:sz w:val="28"/>
        </w:rPr>
        <w:t>тической линии. Требуется установить, однотипны ли средние размеры дет</w:t>
      </w:r>
      <w:r>
        <w:rPr>
          <w:sz w:val="28"/>
        </w:rPr>
        <w:t>а</w:t>
      </w:r>
      <w:r>
        <w:rPr>
          <w:sz w:val="28"/>
        </w:rPr>
        <w:t>лей, изготовляемых на разных станках, т. е. оценить значимо ли воздействует фактор индивидуальности станка на процесс обработки;</w:t>
      </w:r>
    </w:p>
    <w:p w:rsidR="00F01560" w:rsidRDefault="00F01560" w:rsidP="00F01560">
      <w:pPr>
        <w:numPr>
          <w:ilvl w:val="0"/>
          <w:numId w:val="19"/>
        </w:numPr>
        <w:tabs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при использовании комплектующих из нескольких партий надо о</w:t>
      </w:r>
      <w:r>
        <w:rPr>
          <w:sz w:val="28"/>
        </w:rPr>
        <w:t>п</w:t>
      </w:r>
      <w:r>
        <w:rPr>
          <w:sz w:val="28"/>
        </w:rPr>
        <w:t>ределить существенно ли отличаются параметры комплектующих из разных партий;</w:t>
      </w:r>
    </w:p>
    <w:p w:rsidR="00B06A33" w:rsidRDefault="00B06A33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F17C58">
        <w:rPr>
          <w:sz w:val="28"/>
        </w:rPr>
        <w:object w:dxaOrig="7965" w:dyaOrig="4365">
          <v:shape id="_x0000_i2560" type="#_x0000_t75" style="width:354pt;height:177pt" o:ole="">
            <v:imagedata r:id="rId2784" o:title="" cropbottom="12251f" cropright="7479f"/>
          </v:shape>
          <o:OLEObject Type="Embed" ProgID="Visio.Drawing.11" ShapeID="_x0000_i2560" DrawAspect="Content" ObjectID="_1385374790" r:id="rId2785"/>
        </w:object>
      </w:r>
    </w:p>
    <w:p w:rsidR="00B06A33" w:rsidRPr="00B06A33" w:rsidRDefault="00B06A33" w:rsidP="00AE1333">
      <w:pPr>
        <w:tabs>
          <w:tab w:val="left" w:pos="2127"/>
        </w:tabs>
        <w:ind w:firstLine="709"/>
        <w:jc w:val="center"/>
        <w:rPr>
          <w:sz w:val="24"/>
          <w:szCs w:val="24"/>
        </w:rPr>
      </w:pPr>
      <w:r w:rsidRPr="00B06A33">
        <w:rPr>
          <w:sz w:val="24"/>
          <w:szCs w:val="24"/>
        </w:rPr>
        <w:t>Рис. 4.1. Объект дисперсионного анализа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B06A33" w:rsidRDefault="00B06A33" w:rsidP="00AE1333">
      <w:pPr>
        <w:numPr>
          <w:ilvl w:val="0"/>
          <w:numId w:val="19"/>
        </w:numPr>
        <w:tabs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при нестабильности (дрейфе) величины выходного показателя во времени необходимо оценить влияние дрейфа на фоне случайных погрешн</w:t>
      </w:r>
      <w:r>
        <w:rPr>
          <w:sz w:val="28"/>
        </w:rPr>
        <w:t>о</w:t>
      </w:r>
      <w:r>
        <w:rPr>
          <w:sz w:val="28"/>
        </w:rPr>
        <w:t>стей наблюдений.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Итак, общая </w:t>
      </w:r>
      <w:r>
        <w:rPr>
          <w:i/>
          <w:sz w:val="28"/>
        </w:rPr>
        <w:t>постановка задачи</w:t>
      </w:r>
      <w:r>
        <w:rPr>
          <w:sz w:val="28"/>
        </w:rPr>
        <w:t>: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-выходной показатель </w:t>
      </w:r>
      <w:r w:rsidRPr="00F17C58">
        <w:rPr>
          <w:position w:val="-12"/>
          <w:sz w:val="28"/>
        </w:rPr>
        <w:object w:dxaOrig="260" w:dyaOrig="320">
          <v:shape id="_x0000_i2561" type="#_x0000_t75" style="width:12.75pt;height:16.5pt" o:ole="">
            <v:imagedata r:id="rId2780" o:title=""/>
          </v:shape>
          <o:OLEObject Type="Embed" ProgID="Equation.3" ShapeID="_x0000_i2561" DrawAspect="Content" ObjectID="_1385374791" r:id="rId2786"/>
        </w:object>
      </w:r>
      <w:r>
        <w:rPr>
          <w:sz w:val="28"/>
        </w:rPr>
        <w:t xml:space="preserve"> может зависеть (по физическим соображен</w:t>
      </w:r>
      <w:r>
        <w:rPr>
          <w:sz w:val="28"/>
        </w:rPr>
        <w:t>и</w:t>
      </w:r>
      <w:r>
        <w:rPr>
          <w:sz w:val="28"/>
        </w:rPr>
        <w:t xml:space="preserve">ям) от </w:t>
      </w:r>
      <w:r w:rsidRPr="00F17C58">
        <w:rPr>
          <w:position w:val="-6"/>
          <w:sz w:val="28"/>
        </w:rPr>
        <w:object w:dxaOrig="240" w:dyaOrig="260">
          <v:shape id="_x0000_i2562" type="#_x0000_t75" style="width:12.75pt;height:12.75pt" o:ole="">
            <v:imagedata r:id="rId2787" o:title=""/>
          </v:shape>
          <o:OLEObject Type="Embed" ProgID="Equation.3" ShapeID="_x0000_i2562" DrawAspect="Content" ObjectID="_1385374792" r:id="rId2788"/>
        </w:object>
      </w:r>
      <w:r>
        <w:rPr>
          <w:sz w:val="28"/>
        </w:rPr>
        <w:t xml:space="preserve">-независимых факторов </w:t>
      </w:r>
      <w:r w:rsidRPr="00F17C58">
        <w:rPr>
          <w:position w:val="-24"/>
          <w:sz w:val="28"/>
        </w:rPr>
        <w:object w:dxaOrig="2160" w:dyaOrig="600">
          <v:shape id="_x0000_i2563" type="#_x0000_t75" style="width:108pt;height:29.25pt" o:ole="">
            <v:imagedata r:id="rId2789" o:title=""/>
          </v:shape>
          <o:OLEObject Type="Embed" ProgID="Equation.3" ShapeID="_x0000_i2563" DrawAspect="Content" ObjectID="_1385374793" r:id="rId2790"/>
        </w:object>
      </w:r>
      <w:r>
        <w:rPr>
          <w:sz w:val="28"/>
        </w:rPr>
        <w:t>, не имеющих количес</w:t>
      </w:r>
      <w:r>
        <w:rPr>
          <w:sz w:val="28"/>
        </w:rPr>
        <w:t>т</w:t>
      </w:r>
      <w:r>
        <w:rPr>
          <w:sz w:val="28"/>
        </w:rPr>
        <w:t>венного описания, и их взаимодействия;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-</w:t>
      </w:r>
      <w:r w:rsidR="00ED3366">
        <w:rPr>
          <w:sz w:val="28"/>
        </w:rPr>
        <w:t xml:space="preserve"> </w:t>
      </w:r>
      <w:r>
        <w:rPr>
          <w:sz w:val="28"/>
        </w:rPr>
        <w:t xml:space="preserve">каждый фактор </w:t>
      </w:r>
      <w:r w:rsidRPr="00F17C58">
        <w:rPr>
          <w:position w:val="-16"/>
          <w:sz w:val="28"/>
        </w:rPr>
        <w:object w:dxaOrig="300" w:dyaOrig="400">
          <v:shape id="_x0000_i2564" type="#_x0000_t75" style="width:16.5pt;height:19.5pt" o:ole="">
            <v:imagedata r:id="rId2791" o:title=""/>
          </v:shape>
          <o:OLEObject Type="Embed" ProgID="Equation.3" ShapeID="_x0000_i2564" DrawAspect="Content" ObjectID="_1385374794" r:id="rId2792"/>
        </w:object>
      </w:r>
      <w:r>
        <w:rPr>
          <w:sz w:val="28"/>
        </w:rPr>
        <w:t xml:space="preserve"> варьируется (природой) на </w:t>
      </w:r>
      <w:r w:rsidRPr="00F17C58">
        <w:rPr>
          <w:position w:val="-16"/>
          <w:sz w:val="28"/>
        </w:rPr>
        <w:object w:dxaOrig="220" w:dyaOrig="440">
          <v:shape id="_x0000_i2565" type="#_x0000_t75" style="width:9.75pt;height:23.25pt" o:ole="">
            <v:imagedata r:id="rId2793" o:title=""/>
          </v:shape>
          <o:OLEObject Type="Embed" ProgID="Equation.3" ShapeID="_x0000_i2565" DrawAspect="Content" ObjectID="_1385374795" r:id="rId2794"/>
        </w:object>
      </w:r>
      <w:r>
        <w:rPr>
          <w:sz w:val="28"/>
        </w:rPr>
        <w:t xml:space="preserve"> уровнях;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-</w:t>
      </w:r>
      <w:r w:rsidR="00ED3366">
        <w:rPr>
          <w:sz w:val="28"/>
        </w:rPr>
        <w:t xml:space="preserve"> </w:t>
      </w:r>
      <w:r>
        <w:rPr>
          <w:sz w:val="28"/>
        </w:rPr>
        <w:t xml:space="preserve">каждая </w:t>
      </w:r>
      <w:r w:rsidRPr="00F17C58">
        <w:rPr>
          <w:position w:val="-12"/>
          <w:sz w:val="28"/>
        </w:rPr>
        <w:object w:dxaOrig="240" w:dyaOrig="360">
          <v:shape id="_x0000_i2566" type="#_x0000_t75" style="width:12.75pt;height:19.5pt" o:ole="">
            <v:imagedata r:id="rId2795" o:title=""/>
          </v:shape>
          <o:OLEObject Type="Embed" ProgID="Equation.3" ShapeID="_x0000_i2566" DrawAspect="Content" ObjectID="_1385374796" r:id="rId2796"/>
        </w:object>
      </w:r>
      <w:r>
        <w:rPr>
          <w:sz w:val="28"/>
        </w:rPr>
        <w:t xml:space="preserve">-я серия содержит </w:t>
      </w:r>
      <w:r w:rsidRPr="00F17C58">
        <w:rPr>
          <w:position w:val="-24"/>
          <w:sz w:val="28"/>
        </w:rPr>
        <w:object w:dxaOrig="1980" w:dyaOrig="540">
          <v:shape id="_x0000_i2567" type="#_x0000_t75" style="width:98.25pt;height:26.25pt" o:ole="">
            <v:imagedata r:id="rId2797" o:title=""/>
          </v:shape>
          <o:OLEObject Type="Embed" ProgID="Equation.3" ShapeID="_x0000_i2567" DrawAspect="Content" ObjectID="_1385374797" r:id="rId2798"/>
        </w:object>
      </w:r>
      <w:r>
        <w:rPr>
          <w:sz w:val="28"/>
        </w:rPr>
        <w:t xml:space="preserve"> дублирующих (набл</w:t>
      </w:r>
      <w:r>
        <w:rPr>
          <w:sz w:val="28"/>
        </w:rPr>
        <w:t>ю</w:t>
      </w:r>
      <w:r>
        <w:rPr>
          <w:sz w:val="28"/>
        </w:rPr>
        <w:t>дений) опытов.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Требуется: определить, в какой мере существенно на фоне случайных погрешностей влияние того или иного фактора </w:t>
      </w:r>
      <w:r w:rsidRPr="00F17C58">
        <w:rPr>
          <w:position w:val="-16"/>
          <w:sz w:val="28"/>
        </w:rPr>
        <w:object w:dxaOrig="300" w:dyaOrig="400">
          <v:shape id="_x0000_i2568" type="#_x0000_t75" style="width:16.5pt;height:19.5pt" o:ole="">
            <v:imagedata r:id="rId2791" o:title=""/>
          </v:shape>
          <o:OLEObject Type="Embed" ProgID="Equation.3" ShapeID="_x0000_i2568" DrawAspect="Content" ObjectID="_1385374798" r:id="rId2799"/>
        </w:object>
      </w:r>
      <w:r>
        <w:rPr>
          <w:sz w:val="28"/>
        </w:rPr>
        <w:t xml:space="preserve"> или комбинации (взаим</w:t>
      </w:r>
      <w:r>
        <w:rPr>
          <w:sz w:val="28"/>
        </w:rPr>
        <w:t>о</w:t>
      </w:r>
      <w:r>
        <w:rPr>
          <w:sz w:val="28"/>
        </w:rPr>
        <w:t xml:space="preserve">действия) таких факторов на выходную переменную </w:t>
      </w:r>
      <w:r w:rsidRPr="00F17C58">
        <w:rPr>
          <w:position w:val="-12"/>
          <w:sz w:val="28"/>
        </w:rPr>
        <w:object w:dxaOrig="260" w:dyaOrig="320">
          <v:shape id="_x0000_i2569" type="#_x0000_t75" style="width:12.75pt;height:16.5pt" o:ole="">
            <v:imagedata r:id="rId2780" o:title=""/>
          </v:shape>
          <o:OLEObject Type="Embed" ProgID="Equation.3" ShapeID="_x0000_i2569" DrawAspect="Content" ObjectID="_1385374799" r:id="rId2800"/>
        </w:object>
      </w:r>
      <w:r>
        <w:rPr>
          <w:sz w:val="28"/>
        </w:rPr>
        <w:t>, провести сравнение с другими факторами и выделить наиболее существенные.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Допущения, на которых базируется дисперсионный анализ: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1) величина </w:t>
      </w:r>
      <w:r w:rsidRPr="00F17C58">
        <w:rPr>
          <w:position w:val="-12"/>
          <w:sz w:val="28"/>
        </w:rPr>
        <w:object w:dxaOrig="260" w:dyaOrig="320">
          <v:shape id="_x0000_i2570" type="#_x0000_t75" style="width:12.75pt;height:16.5pt" o:ole="">
            <v:imagedata r:id="rId2780" o:title=""/>
          </v:shape>
          <o:OLEObject Type="Embed" ProgID="Equation.3" ShapeID="_x0000_i2570" DrawAspect="Content" ObjectID="_1385374800" r:id="rId2801"/>
        </w:object>
      </w:r>
      <w:r w:rsidR="00ED3366">
        <w:rPr>
          <w:sz w:val="28"/>
        </w:rPr>
        <w:t xml:space="preserve"> – </w:t>
      </w:r>
      <w:r>
        <w:rPr>
          <w:sz w:val="28"/>
        </w:rPr>
        <w:t>нормально распределенная случайная величина с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F17C58">
        <w:rPr>
          <w:position w:val="-50"/>
          <w:sz w:val="28"/>
        </w:rPr>
        <w:object w:dxaOrig="2740" w:dyaOrig="1160">
          <v:shape id="_x0000_i2571" type="#_x0000_t75" style="width:137.25pt;height:59.25pt" o:ole="">
            <v:imagedata r:id="rId2802" o:title=""/>
          </v:shape>
          <o:OLEObject Type="Embed" ProgID="Equation.3" ShapeID="_x0000_i2571" DrawAspect="Content" ObjectID="_1385374801" r:id="rId2803"/>
        </w:object>
      </w:r>
      <w:r>
        <w:rPr>
          <w:sz w:val="28"/>
        </w:rPr>
        <w:tab/>
        <w:t>(4.1)</w:t>
      </w:r>
    </w:p>
    <w:p w:rsidR="00B06A33" w:rsidRDefault="00B06A33" w:rsidP="00E0558D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т.е. </w:t>
      </w:r>
      <w:r w:rsidRPr="00F17C58">
        <w:rPr>
          <w:position w:val="-12"/>
          <w:sz w:val="28"/>
        </w:rPr>
        <w:object w:dxaOrig="260" w:dyaOrig="320">
          <v:shape id="_x0000_i2572" type="#_x0000_t75" style="width:12.75pt;height:16.5pt" o:ole="">
            <v:imagedata r:id="rId2780" o:title=""/>
          </v:shape>
          <o:OLEObject Type="Embed" ProgID="Equation.3" ShapeID="_x0000_i2572" DrawAspect="Content" ObjectID="_1385374802" r:id="rId2804"/>
        </w:object>
      </w:r>
      <w:r>
        <w:rPr>
          <w:sz w:val="28"/>
        </w:rPr>
        <w:t xml:space="preserve"> </w:t>
      </w:r>
      <w:r w:rsidR="00ED3366">
        <w:rPr>
          <w:sz w:val="28"/>
        </w:rPr>
        <w:t>–</w:t>
      </w:r>
      <w:r>
        <w:rPr>
          <w:sz w:val="28"/>
        </w:rPr>
        <w:t xml:space="preserve"> стационарный гауссовский случайный процесс.</w:t>
      </w:r>
    </w:p>
    <w:p w:rsidR="00B06A33" w:rsidRDefault="00B06A33" w:rsidP="00AE1333">
      <w:pPr>
        <w:numPr>
          <w:ilvl w:val="0"/>
          <w:numId w:val="20"/>
        </w:numPr>
        <w:tabs>
          <w:tab w:val="clear" w:pos="720"/>
          <w:tab w:val="num" w:pos="900"/>
          <w:tab w:val="left" w:pos="1080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дисперсия единичного наблюдения </w:t>
      </w:r>
      <w:r w:rsidRPr="00F17C58">
        <w:rPr>
          <w:position w:val="-20"/>
          <w:sz w:val="28"/>
          <w:lang w:val="en-US"/>
        </w:rPr>
        <w:object w:dxaOrig="440" w:dyaOrig="639">
          <v:shape id="_x0000_i2573" type="#_x0000_t75" style="width:23.25pt;height:33pt" o:ole="">
            <v:imagedata r:id="rId2805" o:title=""/>
          </v:shape>
          <o:OLEObject Type="Embed" ProgID="Equation.3" ShapeID="_x0000_i2573" DrawAspect="Content" ObjectID="_1385374803" r:id="rId2806"/>
        </w:object>
      </w:r>
      <w:r>
        <w:rPr>
          <w:sz w:val="28"/>
        </w:rPr>
        <w:t xml:space="preserve">, обусловленная случайными ошибками, постоянна во всех опытах и не зависит от </w:t>
      </w:r>
      <w:r w:rsidRPr="00F17C58">
        <w:rPr>
          <w:position w:val="-20"/>
          <w:sz w:val="28"/>
        </w:rPr>
        <w:object w:dxaOrig="1440" w:dyaOrig="440">
          <v:shape id="_x0000_i2574" type="#_x0000_t75" style="width:1in;height:23.25pt" o:ole="">
            <v:imagedata r:id="rId2807" o:title=""/>
          </v:shape>
          <o:OLEObject Type="Embed" ProgID="Equation.3" ShapeID="_x0000_i2574" DrawAspect="Content" ObjectID="_1385374804" r:id="rId2808"/>
        </w:object>
      </w:r>
      <w:r>
        <w:rPr>
          <w:sz w:val="28"/>
        </w:rPr>
        <w:t>.</w:t>
      </w:r>
    </w:p>
    <w:p w:rsidR="00B06A33" w:rsidRDefault="00B06A33" w:rsidP="00AE1333">
      <w:pPr>
        <w:pStyle w:val="a8"/>
        <w:tabs>
          <w:tab w:val="left" w:pos="1080"/>
          <w:tab w:val="left" w:pos="2127"/>
        </w:tabs>
        <w:spacing w:before="0" w:line="240" w:lineRule="auto"/>
        <w:ind w:left="0" w:firstLine="709"/>
        <w:jc w:val="both"/>
      </w:pPr>
      <w:r>
        <w:t>Каждое из этих допущений необходимо проверить по результатам н</w:t>
      </w:r>
      <w:r>
        <w:t>а</w:t>
      </w:r>
      <w:r>
        <w:t>блюдений анализируемого эксперимента.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>Идея</w:t>
      </w:r>
      <w:r>
        <w:rPr>
          <w:sz w:val="28"/>
        </w:rPr>
        <w:t xml:space="preserve"> дисперсионного анализа.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Чтобы оценить влияние каждого фактора на выходную переменную и сравнить влияние различных факторов, установим некоторый показатель эт</w:t>
      </w:r>
      <w:r>
        <w:rPr>
          <w:sz w:val="28"/>
        </w:rPr>
        <w:t>о</w:t>
      </w:r>
      <w:r>
        <w:rPr>
          <w:sz w:val="28"/>
        </w:rPr>
        <w:lastRenderedPageBreak/>
        <w:t xml:space="preserve">го влияния. Пусть отсутствуют ошибки измерения (опыта) </w:t>
      </w:r>
      <w:r w:rsidR="008760B3" w:rsidRPr="008760B3">
        <w:rPr>
          <w:position w:val="-30"/>
          <w:sz w:val="28"/>
        </w:rPr>
        <w:pict>
          <v:shape id="_x0000_i2575" type="#_x0000_t75" style="width:62.25pt;height:39pt">
            <v:imagedata r:id="rId2809" o:title=""/>
          </v:shape>
        </w:pict>
      </w:r>
      <w:r>
        <w:rPr>
          <w:sz w:val="28"/>
        </w:rPr>
        <w:t xml:space="preserve">. При варьировании фактора </w:t>
      </w:r>
      <w:r w:rsidR="008760B3" w:rsidRPr="008760B3">
        <w:rPr>
          <w:position w:val="-6"/>
          <w:sz w:val="28"/>
        </w:rPr>
        <w:pict>
          <v:shape id="_x0000_i2576" type="#_x0000_t75" style="width:13.5pt;height:13.5pt">
            <v:imagedata r:id="rId2810" o:title=""/>
          </v:shape>
        </w:pict>
      </w:r>
      <w:r>
        <w:rPr>
          <w:sz w:val="28"/>
        </w:rPr>
        <w:t xml:space="preserve"> на разных уровнях получены «истинные» значения </w:t>
      </w:r>
      <w:r w:rsidR="008760B3" w:rsidRPr="008760B3">
        <w:rPr>
          <w:position w:val="-24"/>
          <w:sz w:val="28"/>
        </w:rPr>
        <w:pict>
          <v:shape id="_x0000_i2577" type="#_x0000_t75" style="width:111pt;height:23.25pt">
            <v:imagedata r:id="rId2811" o:title=""/>
          </v:shape>
        </w:pict>
      </w:r>
      <w:r>
        <w:rPr>
          <w:sz w:val="28"/>
        </w:rPr>
        <w:t xml:space="preserve"> выходной переменной </w:t>
      </w:r>
      <w:r w:rsidRPr="00F17C58">
        <w:rPr>
          <w:position w:val="-12"/>
          <w:sz w:val="28"/>
        </w:rPr>
        <w:object w:dxaOrig="260" w:dyaOrig="320">
          <v:shape id="_x0000_i2578" type="#_x0000_t75" style="width:12.75pt;height:16.5pt" o:ole="">
            <v:imagedata r:id="rId2780" o:title=""/>
          </v:shape>
          <o:OLEObject Type="Embed" ProgID="Equation.3" ShapeID="_x0000_i2578" DrawAspect="Content" ObjectID="_1385374805" r:id="rId2812"/>
        </w:object>
      </w:r>
      <w:r>
        <w:rPr>
          <w:sz w:val="28"/>
        </w:rPr>
        <w:t>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Тогда в качестве показателя влияния фактора </w:t>
      </w:r>
      <w:r w:rsidR="008760B3" w:rsidRPr="008760B3">
        <w:rPr>
          <w:position w:val="-6"/>
          <w:sz w:val="28"/>
        </w:rPr>
        <w:pict>
          <v:shape id="_x0000_i2579" type="#_x0000_t75" style="width:13.5pt;height:13.5pt">
            <v:imagedata r:id="rId2810" o:title=""/>
          </v:shape>
        </w:pict>
      </w:r>
      <w:r>
        <w:rPr>
          <w:sz w:val="28"/>
        </w:rPr>
        <w:t xml:space="preserve"> примем величину</w:t>
      </w:r>
    </w:p>
    <w:p w:rsidR="00B06A33" w:rsidRDefault="008760B3" w:rsidP="00AE1333">
      <w:pPr>
        <w:tabs>
          <w:tab w:val="left" w:pos="2127"/>
          <w:tab w:val="left" w:pos="6120"/>
        </w:tabs>
        <w:ind w:firstLine="709"/>
        <w:jc w:val="right"/>
        <w:rPr>
          <w:sz w:val="28"/>
        </w:rPr>
      </w:pPr>
      <w:r w:rsidRPr="008760B3">
        <w:rPr>
          <w:position w:val="-36"/>
          <w:sz w:val="28"/>
        </w:rPr>
        <w:pict>
          <v:shape id="_x0000_i2580" type="#_x0000_t75" style="width:121.5pt;height:39pt">
            <v:imagedata r:id="rId2813" o:title=""/>
          </v:shape>
        </w:pict>
      </w:r>
      <w:r w:rsidR="00B06A33">
        <w:rPr>
          <w:sz w:val="28"/>
        </w:rPr>
        <w:t>,</w:t>
      </w:r>
      <w:r w:rsidR="00B06A33">
        <w:rPr>
          <w:sz w:val="28"/>
        </w:rPr>
        <w:tab/>
        <w:t>(4.2)</w:t>
      </w:r>
    </w:p>
    <w:p w:rsidR="00B06A33" w:rsidRDefault="00B06A33" w:rsidP="00E0558D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="008760B3" w:rsidRPr="008760B3">
        <w:rPr>
          <w:position w:val="-36"/>
          <w:sz w:val="28"/>
        </w:rPr>
        <w:pict>
          <v:shape id="_x0000_i2581" type="#_x0000_t75" style="width:1in;height:39pt">
            <v:imagedata r:id="rId2814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Очевидно</w:t>
      </w:r>
      <w:r w:rsidR="000F2FB0">
        <w:rPr>
          <w:sz w:val="28"/>
        </w:rPr>
        <w:t>,</w:t>
      </w:r>
      <w:r>
        <w:rPr>
          <w:sz w:val="28"/>
        </w:rPr>
        <w:t xml:space="preserve"> чем больше влияние фактора </w:t>
      </w:r>
      <w:r w:rsidR="008760B3" w:rsidRPr="008760B3">
        <w:rPr>
          <w:position w:val="-6"/>
          <w:sz w:val="28"/>
        </w:rPr>
        <w:pict>
          <v:shape id="_x0000_i2582" type="#_x0000_t75" style="width:13.5pt;height:13.5pt">
            <v:imagedata r:id="rId2810" o:title=""/>
          </v:shape>
        </w:pict>
      </w:r>
      <w:r>
        <w:rPr>
          <w:sz w:val="28"/>
        </w:rPr>
        <w:t xml:space="preserve">, тем больше дисперсия </w:t>
      </w:r>
      <w:r w:rsidR="008760B3" w:rsidRPr="008760B3">
        <w:rPr>
          <w:position w:val="-12"/>
          <w:sz w:val="28"/>
          <w:lang w:val="en-US"/>
        </w:rPr>
        <w:pict>
          <v:shape id="_x0000_i2583" type="#_x0000_t75" style="width:19.5pt;height:23.25pt">
            <v:imagedata r:id="rId2815" o:title=""/>
          </v:shape>
        </w:pict>
      </w:r>
      <w:r>
        <w:rPr>
          <w:sz w:val="28"/>
        </w:rPr>
        <w:t xml:space="preserve">. Если присутствуют помехи </w:t>
      </w:r>
      <w:r w:rsidR="008760B3" w:rsidRPr="008760B3">
        <w:rPr>
          <w:position w:val="-6"/>
          <w:sz w:val="28"/>
        </w:rPr>
        <w:pict>
          <v:shape id="_x0000_i2584" type="#_x0000_t75" style="width:13.5pt;height:16.5pt">
            <v:imagedata r:id="rId2816" o:title=""/>
          </v:shape>
        </w:pict>
      </w:r>
      <w:r>
        <w:rPr>
          <w:sz w:val="28"/>
        </w:rPr>
        <w:t xml:space="preserve"> и известна </w:t>
      </w:r>
      <w:r w:rsidR="008760B3" w:rsidRPr="008760B3">
        <w:rPr>
          <w:position w:val="-14"/>
          <w:sz w:val="28"/>
          <w:lang w:val="en-US"/>
        </w:rPr>
        <w:pict>
          <v:shape id="_x0000_i2585" type="#_x0000_t75" style="width:23.25pt;height:26.25pt">
            <v:imagedata r:id="rId2817" o:title=""/>
          </v:shape>
        </w:pict>
      </w:r>
      <w:r>
        <w:rPr>
          <w:sz w:val="28"/>
        </w:rPr>
        <w:t>, то</w:t>
      </w:r>
      <w:r w:rsidR="000F2FB0">
        <w:rPr>
          <w:sz w:val="28"/>
        </w:rPr>
        <w:t>,</w:t>
      </w:r>
      <w:r>
        <w:rPr>
          <w:sz w:val="28"/>
        </w:rPr>
        <w:t xml:space="preserve"> видимо</w:t>
      </w:r>
      <w:r w:rsidR="000F2FB0">
        <w:rPr>
          <w:sz w:val="28"/>
        </w:rPr>
        <w:t>,</w:t>
      </w:r>
      <w:r>
        <w:rPr>
          <w:sz w:val="28"/>
        </w:rPr>
        <w:t xml:space="preserve"> меру влияния фа</w:t>
      </w:r>
      <w:r>
        <w:rPr>
          <w:sz w:val="28"/>
        </w:rPr>
        <w:t>к</w:t>
      </w:r>
      <w:r>
        <w:rPr>
          <w:sz w:val="28"/>
        </w:rPr>
        <w:t xml:space="preserve">тора </w:t>
      </w:r>
      <w:r w:rsidR="008760B3" w:rsidRPr="008760B3">
        <w:rPr>
          <w:position w:val="-6"/>
          <w:sz w:val="28"/>
        </w:rPr>
        <w:pict>
          <v:shape id="_x0000_i2586" type="#_x0000_t75" style="width:13.5pt;height:13.5pt">
            <v:imagedata r:id="rId2810" o:title=""/>
          </v:shape>
        </w:pict>
      </w:r>
      <w:r>
        <w:rPr>
          <w:i/>
          <w:sz w:val="28"/>
        </w:rPr>
        <w:t xml:space="preserve"> </w:t>
      </w:r>
      <w:r>
        <w:rPr>
          <w:sz w:val="28"/>
        </w:rPr>
        <w:t>можно характеризовать выборочной дисперсией</w:t>
      </w:r>
    </w:p>
    <w:p w:rsidR="00B06A33" w:rsidRDefault="008760B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36"/>
          <w:sz w:val="28"/>
        </w:rPr>
        <w:pict>
          <v:shape id="_x0000_i2587" type="#_x0000_t75" style="width:137.25pt;height:39pt">
            <v:imagedata r:id="rId2818" o:title=""/>
          </v:shape>
        </w:pict>
      </w:r>
      <w:r w:rsidR="00B06A33">
        <w:rPr>
          <w:sz w:val="28"/>
        </w:rPr>
        <w:tab/>
        <w:t>(4.3)</w:t>
      </w:r>
    </w:p>
    <w:p w:rsidR="00B06A33" w:rsidRDefault="00B06A33" w:rsidP="00E0558D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с числом степеней свободы </w:t>
      </w:r>
      <w:r w:rsidR="008760B3" w:rsidRPr="008760B3">
        <w:rPr>
          <w:position w:val="-6"/>
          <w:sz w:val="28"/>
        </w:rPr>
        <w:pict>
          <v:shape id="_x0000_i2588" type="#_x0000_t75" style="width:48.75pt;height:16.5pt">
            <v:imagedata r:id="rId2819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Очевидно, если отличие </w:t>
      </w:r>
      <w:r w:rsidR="008760B3" w:rsidRPr="008760B3">
        <w:rPr>
          <w:position w:val="-6"/>
          <w:sz w:val="28"/>
        </w:rPr>
        <w:pict>
          <v:shape id="_x0000_i2589" type="#_x0000_t75" style="width:19.5pt;height:19.5pt">
            <v:imagedata r:id="rId2820" o:title=""/>
          </v:shape>
        </w:pict>
      </w:r>
      <w:r>
        <w:rPr>
          <w:sz w:val="28"/>
        </w:rPr>
        <w:t xml:space="preserve"> от </w:t>
      </w:r>
      <w:r w:rsidR="008760B3" w:rsidRPr="008760B3">
        <w:rPr>
          <w:position w:val="-14"/>
          <w:sz w:val="28"/>
          <w:lang w:val="en-US"/>
        </w:rPr>
        <w:pict>
          <v:shape id="_x0000_i2590" type="#_x0000_t75" style="width:23.25pt;height:26.25pt">
            <v:imagedata r:id="rId2821" o:title=""/>
          </v:shape>
        </w:pict>
      </w:r>
      <w:r>
        <w:rPr>
          <w:sz w:val="28"/>
        </w:rPr>
        <w:t xml:space="preserve"> незначительно, то</w:t>
      </w:r>
      <w:r w:rsidR="000F2FB0">
        <w:rPr>
          <w:sz w:val="28"/>
        </w:rPr>
        <w:t>,</w:t>
      </w:r>
      <w:r>
        <w:rPr>
          <w:sz w:val="28"/>
        </w:rPr>
        <w:t xml:space="preserve"> следовательно, разброс наблюдений связан только со случайными причинами, т. е. ошибк</w:t>
      </w:r>
      <w:r>
        <w:rPr>
          <w:sz w:val="28"/>
        </w:rPr>
        <w:t>а</w:t>
      </w:r>
      <w:r>
        <w:rPr>
          <w:sz w:val="28"/>
        </w:rPr>
        <w:t xml:space="preserve">ми измерений (опыта) </w:t>
      </w:r>
      <w:r w:rsidR="008760B3" w:rsidRPr="008760B3">
        <w:rPr>
          <w:position w:val="-6"/>
          <w:sz w:val="28"/>
        </w:rPr>
        <w:pict>
          <v:shape id="_x0000_i2591" type="#_x0000_t75" style="width:13.5pt;height:16.5pt">
            <v:imagedata r:id="rId2822" o:title=""/>
          </v:shape>
        </w:pict>
      </w:r>
      <w:r>
        <w:rPr>
          <w:sz w:val="28"/>
        </w:rPr>
        <w:t xml:space="preserve">, и влияние фактора </w:t>
      </w:r>
      <w:r w:rsidR="008760B3" w:rsidRPr="008760B3">
        <w:rPr>
          <w:position w:val="-6"/>
          <w:sz w:val="28"/>
        </w:rPr>
        <w:pict>
          <v:shape id="_x0000_i2592" type="#_x0000_t75" style="width:13.5pt;height:13.5pt">
            <v:imagedata r:id="rId2810" o:title=""/>
          </v:shape>
        </w:pict>
      </w:r>
      <w:r>
        <w:rPr>
          <w:sz w:val="28"/>
        </w:rPr>
        <w:t xml:space="preserve"> незначимо. Если же отличие </w:t>
      </w:r>
      <w:r w:rsidR="008760B3" w:rsidRPr="008760B3">
        <w:rPr>
          <w:position w:val="-6"/>
          <w:sz w:val="28"/>
        </w:rPr>
        <w:pict>
          <v:shape id="_x0000_i2593" type="#_x0000_t75" style="width:19.5pt;height:19.5pt">
            <v:imagedata r:id="rId2823" o:title=""/>
          </v:shape>
        </w:pict>
      </w:r>
      <w:r>
        <w:rPr>
          <w:sz w:val="28"/>
        </w:rPr>
        <w:t xml:space="preserve"> от </w:t>
      </w:r>
      <w:r w:rsidR="008760B3" w:rsidRPr="008760B3">
        <w:rPr>
          <w:position w:val="-14"/>
          <w:sz w:val="28"/>
          <w:lang w:val="en-US"/>
        </w:rPr>
        <w:pict>
          <v:shape id="_x0000_i2594" type="#_x0000_t75" style="width:23.25pt;height:26.25pt">
            <v:imagedata r:id="rId2824" o:title=""/>
          </v:shape>
        </w:pict>
      </w:r>
      <w:r>
        <w:rPr>
          <w:sz w:val="28"/>
        </w:rPr>
        <w:t xml:space="preserve"> значимо, то</w:t>
      </w:r>
      <w:r w:rsidR="000F2FB0">
        <w:rPr>
          <w:sz w:val="28"/>
        </w:rPr>
        <w:t>,</w:t>
      </w:r>
      <w:r>
        <w:rPr>
          <w:sz w:val="28"/>
        </w:rPr>
        <w:t xml:space="preserve"> следовательно, повышенный разброс наблюдений вызывается не только случайной ошибкой </w:t>
      </w:r>
      <w:r w:rsidR="008760B3" w:rsidRPr="008760B3">
        <w:rPr>
          <w:position w:val="-6"/>
          <w:sz w:val="28"/>
        </w:rPr>
        <w:pict>
          <v:shape id="_x0000_i2595" type="#_x0000_t75" style="width:13.5pt;height:16.5pt">
            <v:imagedata r:id="rId2825" o:title=""/>
          </v:shape>
        </w:pict>
      </w:r>
      <w:r>
        <w:rPr>
          <w:sz w:val="28"/>
        </w:rPr>
        <w:t xml:space="preserve">, но и еще влиянием фактора </w:t>
      </w:r>
      <w:r w:rsidR="008760B3" w:rsidRPr="008760B3">
        <w:rPr>
          <w:position w:val="-6"/>
          <w:sz w:val="28"/>
        </w:rPr>
        <w:pict>
          <v:shape id="_x0000_i2596" type="#_x0000_t75" style="width:13.5pt;height:13.5pt">
            <v:imagedata r:id="rId2810" o:title=""/>
          </v:shape>
        </w:pict>
      </w:r>
      <w:r>
        <w:rPr>
          <w:sz w:val="28"/>
        </w:rPr>
        <w:t>, которое нужно признать значимым.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Поскольку выборочная дисперсия</w:t>
      </w:r>
    </w:p>
    <w:p w:rsidR="00B06A33" w:rsidRDefault="008760B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14"/>
          <w:sz w:val="28"/>
        </w:rPr>
        <w:pict>
          <v:shape id="_x0000_i2597" type="#_x0000_t75" style="width:91.5pt;height:29.25pt">
            <v:imagedata r:id="rId2826" o:title=""/>
          </v:shape>
        </w:pict>
      </w:r>
      <w:r w:rsidR="00B06A33">
        <w:rPr>
          <w:sz w:val="28"/>
        </w:rPr>
        <w:t>,</w:t>
      </w:r>
      <w:r w:rsidR="00B06A33">
        <w:rPr>
          <w:sz w:val="28"/>
        </w:rPr>
        <w:tab/>
        <w:t>(4.4)</w:t>
      </w:r>
    </w:p>
    <w:p w:rsidR="00B06A33" w:rsidRDefault="000F2FB0" w:rsidP="00E0558D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>так как</w:t>
      </w:r>
      <w:r w:rsidR="00B06A33">
        <w:rPr>
          <w:sz w:val="28"/>
        </w:rPr>
        <w:t xml:space="preserve"> мы</w:t>
      </w:r>
      <w:r>
        <w:rPr>
          <w:sz w:val="28"/>
        </w:rPr>
        <w:t>,</w:t>
      </w:r>
      <w:r w:rsidR="00B06A33">
        <w:rPr>
          <w:sz w:val="28"/>
        </w:rPr>
        <w:t xml:space="preserve"> рассчитывая по (4.3.)</w:t>
      </w:r>
      <w:r>
        <w:rPr>
          <w:sz w:val="28"/>
        </w:rPr>
        <w:t>,</w:t>
      </w:r>
      <w:r w:rsidR="00B06A33">
        <w:rPr>
          <w:sz w:val="28"/>
        </w:rPr>
        <w:t xml:space="preserve"> не разделяли влияние </w:t>
      </w:r>
      <w:r w:rsidR="008760B3" w:rsidRPr="008760B3">
        <w:rPr>
          <w:position w:val="-6"/>
          <w:sz w:val="28"/>
        </w:rPr>
        <w:pict>
          <v:shape id="_x0000_i2598" type="#_x0000_t75" style="width:13.5pt;height:13.5pt">
            <v:imagedata r:id="rId2810" o:title=""/>
          </v:shape>
        </w:pict>
      </w:r>
      <w:r w:rsidR="00B06A33">
        <w:rPr>
          <w:sz w:val="28"/>
        </w:rPr>
        <w:t xml:space="preserve"> и </w:t>
      </w:r>
      <w:r w:rsidR="008760B3" w:rsidRPr="008760B3">
        <w:rPr>
          <w:position w:val="-6"/>
          <w:sz w:val="28"/>
        </w:rPr>
        <w:pict>
          <v:shape id="_x0000_i2599" type="#_x0000_t75" style="width:13.5pt;height:16.5pt">
            <v:imagedata r:id="rId2827" o:title=""/>
          </v:shape>
        </w:pict>
      </w:r>
      <w:r w:rsidR="00B06A33">
        <w:rPr>
          <w:sz w:val="28"/>
        </w:rPr>
        <w:t>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Из (4.4) следует</w:t>
      </w:r>
    </w:p>
    <w:p w:rsidR="00B06A33" w:rsidRDefault="008760B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14"/>
          <w:sz w:val="28"/>
        </w:rPr>
        <w:pict>
          <v:shape id="_x0000_i2600" type="#_x0000_t75" style="width:91.5pt;height:29.25pt">
            <v:imagedata r:id="rId2828" o:title=""/>
          </v:shape>
        </w:pict>
      </w:r>
      <w:r w:rsidR="00B06A33">
        <w:rPr>
          <w:sz w:val="28"/>
        </w:rPr>
        <w:t>.</w:t>
      </w:r>
      <w:r w:rsidR="00B06A33">
        <w:rPr>
          <w:sz w:val="28"/>
        </w:rPr>
        <w:tab/>
        <w:t>(4.5)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В общем случае, когда дисперсия </w:t>
      </w:r>
      <w:r w:rsidR="008760B3" w:rsidRPr="008760B3">
        <w:rPr>
          <w:position w:val="-14"/>
          <w:sz w:val="28"/>
          <w:lang w:val="en-US"/>
        </w:rPr>
        <w:pict>
          <v:shape id="_x0000_i2601" type="#_x0000_t75" style="width:23.25pt;height:26.25pt">
            <v:imagedata r:id="rId2829" o:title=""/>
          </v:shape>
        </w:pict>
      </w:r>
      <w:r>
        <w:rPr>
          <w:sz w:val="28"/>
        </w:rPr>
        <w:t xml:space="preserve"> заранее неизвестна, необходимо найти ее оценку по данным эксперимента. С этой целью планируются п</w:t>
      </w:r>
      <w:r>
        <w:rPr>
          <w:sz w:val="28"/>
        </w:rPr>
        <w:t>о</w:t>
      </w:r>
      <w:r>
        <w:rPr>
          <w:sz w:val="28"/>
        </w:rPr>
        <w:t>вторные (дублирующие) эксперименты.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Таким образом, основная идея дисперсионного анализа заключается в разложении общей дисперсии </w:t>
      </w:r>
      <w:r w:rsidR="008760B3" w:rsidRPr="008760B3">
        <w:rPr>
          <w:position w:val="-6"/>
          <w:sz w:val="28"/>
        </w:rPr>
        <w:pict>
          <v:shape id="_x0000_i2602" type="#_x0000_t75" style="width:19.5pt;height:19.5pt">
            <v:imagedata r:id="rId2830" o:title=""/>
          </v:shape>
        </w:pict>
      </w:r>
      <w:r>
        <w:rPr>
          <w:sz w:val="28"/>
        </w:rPr>
        <w:t xml:space="preserve"> на составляющие, зависящие от случайных причин, от каждого из рассматриваемых факторов и их взаимодействий в о</w:t>
      </w:r>
      <w:r>
        <w:rPr>
          <w:sz w:val="28"/>
        </w:rPr>
        <w:t>т</w:t>
      </w:r>
      <w:r>
        <w:rPr>
          <w:sz w:val="28"/>
        </w:rPr>
        <w:t>дельности, а также в оценке статистической значимости дисперсий после</w:t>
      </w:r>
      <w:r>
        <w:rPr>
          <w:sz w:val="28"/>
        </w:rPr>
        <w:t>д</w:t>
      </w:r>
      <w:r>
        <w:rPr>
          <w:sz w:val="28"/>
        </w:rPr>
        <w:t>них с учетом ошибки воспроизводимости опыта</w:t>
      </w:r>
      <w:r>
        <w:t xml:space="preserve"> </w:t>
      </w:r>
      <w:r w:rsidR="008760B3" w:rsidRPr="008760B3">
        <w:rPr>
          <w:position w:val="-14"/>
          <w:lang w:val="en-US"/>
        </w:rPr>
        <w:pict>
          <v:shape id="_x0000_i2603" type="#_x0000_t75" style="width:23.25pt;height:26.25pt">
            <v:imagedata r:id="rId2831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Технику проведения дисперсионного анализа проиллюстрируем на о</w:t>
      </w:r>
      <w:r>
        <w:rPr>
          <w:sz w:val="28"/>
        </w:rPr>
        <w:t>д</w:t>
      </w:r>
      <w:r>
        <w:rPr>
          <w:sz w:val="28"/>
        </w:rPr>
        <w:t>нофакторном анализе.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i/>
          <w:sz w:val="28"/>
        </w:rPr>
        <w:t xml:space="preserve">Однофакторный анализ. </w:t>
      </w:r>
      <w:r>
        <w:rPr>
          <w:sz w:val="28"/>
        </w:rPr>
        <w:t xml:space="preserve">Действует один фактор </w:t>
      </w:r>
      <w:r w:rsidR="008760B3" w:rsidRPr="008760B3">
        <w:rPr>
          <w:position w:val="-6"/>
          <w:sz w:val="28"/>
        </w:rPr>
        <w:pict>
          <v:shape id="_x0000_i2604" type="#_x0000_t75" style="width:13.5pt;height:13.5pt">
            <v:imagedata r:id="rId2810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i/>
          <w:sz w:val="28"/>
        </w:rPr>
      </w:pPr>
      <w:r>
        <w:rPr>
          <w:sz w:val="28"/>
        </w:rPr>
        <w:lastRenderedPageBreak/>
        <w:t>Резул</w:t>
      </w:r>
      <w:r w:rsidR="000F2FB0">
        <w:rPr>
          <w:sz w:val="28"/>
        </w:rPr>
        <w:t>ьтат наблюдения сведем в табл.</w:t>
      </w:r>
      <w:r>
        <w:rPr>
          <w:sz w:val="28"/>
        </w:rPr>
        <w:t xml:space="preserve"> 4.1.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B06A33" w:rsidRDefault="00B06A33" w:rsidP="00AE1333">
      <w:pPr>
        <w:pStyle w:val="3"/>
        <w:tabs>
          <w:tab w:val="left" w:pos="2127"/>
        </w:tabs>
        <w:spacing w:before="0" w:after="0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4.1</w:t>
      </w:r>
    </w:p>
    <w:p w:rsidR="00B06A33" w:rsidRDefault="00B06A33" w:rsidP="00AE1333">
      <w:pPr>
        <w:pStyle w:val="3"/>
        <w:tabs>
          <w:tab w:val="left" w:pos="2127"/>
        </w:tabs>
        <w:spacing w:before="0" w:after="0"/>
        <w:ind w:firstLine="709"/>
        <w:jc w:val="center"/>
        <w:rPr>
          <w:rFonts w:ascii="Times New Roman" w:hAnsi="Times New Roman"/>
          <w:b/>
        </w:rPr>
      </w:pPr>
      <w:r w:rsidRPr="00B06A33">
        <w:rPr>
          <w:rFonts w:ascii="Times New Roman" w:hAnsi="Times New Roman"/>
          <w:b/>
        </w:rPr>
        <w:t>Результаты наблюдений дисперсионного анализа</w:t>
      </w:r>
    </w:p>
    <w:p w:rsidR="00B06A33" w:rsidRPr="00B06A33" w:rsidRDefault="00B06A33" w:rsidP="00AE1333">
      <w:pPr>
        <w:tabs>
          <w:tab w:val="left" w:pos="2127"/>
        </w:tabs>
        <w:ind w:firstLine="709"/>
      </w:pPr>
    </w:p>
    <w:tbl>
      <w:tblPr>
        <w:tblW w:w="9468" w:type="dxa"/>
        <w:tblLayout w:type="fixed"/>
        <w:tblLook w:val="0000"/>
      </w:tblPr>
      <w:tblGrid>
        <w:gridCol w:w="2088"/>
        <w:gridCol w:w="1845"/>
        <w:gridCol w:w="1845"/>
        <w:gridCol w:w="1845"/>
        <w:gridCol w:w="1845"/>
      </w:tblGrid>
      <w:tr w:rsidR="00B06A33" w:rsidRPr="00B06A33" w:rsidTr="001773A9">
        <w:trPr>
          <w:cantSplit/>
        </w:trPr>
        <w:tc>
          <w:tcPr>
            <w:tcW w:w="208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06A33" w:rsidRPr="00B06A33" w:rsidRDefault="008760B3" w:rsidP="00E0558D">
            <w:pPr>
              <w:tabs>
                <w:tab w:val="left" w:pos="2127"/>
              </w:tabs>
              <w:jc w:val="right"/>
              <w:rPr>
                <w:sz w:val="24"/>
                <w:szCs w:val="24"/>
              </w:rPr>
            </w:pPr>
            <w:r w:rsidRPr="008760B3">
              <w:rPr>
                <w:i/>
                <w:noProof/>
                <w:sz w:val="32"/>
              </w:rPr>
              <w:pict>
                <v:line id="_x0000_s19458" style="position:absolute;left:0;text-align:left;z-index:251702272" from="-9pt,-.35pt" to="99pt,54.4pt"/>
              </w:pict>
            </w:r>
            <w:r w:rsidR="00B06A33" w:rsidRPr="00B06A33">
              <w:rPr>
                <w:i/>
                <w:sz w:val="24"/>
                <w:szCs w:val="24"/>
                <w:lang w:val="en-US"/>
              </w:rPr>
              <w:t>j</w:t>
            </w:r>
            <w:r w:rsidR="00B06A33" w:rsidRPr="00B06A33">
              <w:rPr>
                <w:sz w:val="24"/>
                <w:szCs w:val="24"/>
              </w:rPr>
              <w:t>-й</w:t>
            </w:r>
          </w:p>
          <w:p w:rsidR="00B06A33" w:rsidRPr="00B06A33" w:rsidRDefault="00B06A33" w:rsidP="00E0558D">
            <w:pPr>
              <w:tabs>
                <w:tab w:val="left" w:pos="2127"/>
              </w:tabs>
              <w:jc w:val="right"/>
              <w:rPr>
                <w:sz w:val="24"/>
                <w:szCs w:val="24"/>
              </w:rPr>
            </w:pPr>
            <w:r w:rsidRPr="00B06A33">
              <w:rPr>
                <w:sz w:val="24"/>
                <w:szCs w:val="24"/>
              </w:rPr>
              <w:t>уровень</w:t>
            </w:r>
          </w:p>
        </w:tc>
        <w:tc>
          <w:tcPr>
            <w:tcW w:w="1845" w:type="dxa"/>
            <w:vMerge w:val="restart"/>
            <w:tcBorders>
              <w:top w:val="single" w:sz="6" w:space="0" w:color="auto"/>
              <w:left w:val="nil"/>
            </w:tcBorders>
            <w:vAlign w:val="center"/>
          </w:tcPr>
          <w:p w:rsidR="00B06A33" w:rsidRPr="00B06A33" w:rsidRDefault="00B06A33" w:rsidP="00E0558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B06A33">
              <w:rPr>
                <w:sz w:val="24"/>
                <w:szCs w:val="24"/>
              </w:rPr>
              <w:t>1</w:t>
            </w:r>
          </w:p>
        </w:tc>
        <w:tc>
          <w:tcPr>
            <w:tcW w:w="18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6A33" w:rsidRPr="00B06A33" w:rsidRDefault="00B06A33" w:rsidP="00E0558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B06A33">
              <w:rPr>
                <w:sz w:val="24"/>
                <w:szCs w:val="24"/>
              </w:rPr>
              <w:t>2</w:t>
            </w:r>
          </w:p>
        </w:tc>
        <w:tc>
          <w:tcPr>
            <w:tcW w:w="1845" w:type="dxa"/>
            <w:vMerge w:val="restart"/>
            <w:tcBorders>
              <w:top w:val="single" w:sz="6" w:space="0" w:color="auto"/>
              <w:left w:val="nil"/>
            </w:tcBorders>
            <w:vAlign w:val="center"/>
          </w:tcPr>
          <w:p w:rsidR="00B06A33" w:rsidRPr="00B06A33" w:rsidRDefault="00B06A33" w:rsidP="00E0558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B06A33">
              <w:rPr>
                <w:sz w:val="24"/>
                <w:szCs w:val="24"/>
              </w:rPr>
              <w:t>3</w:t>
            </w:r>
          </w:p>
        </w:tc>
        <w:tc>
          <w:tcPr>
            <w:tcW w:w="18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6A33" w:rsidRPr="00B06A33" w:rsidRDefault="00B06A33" w:rsidP="00E0558D">
            <w:pPr>
              <w:tabs>
                <w:tab w:val="left" w:pos="2127"/>
              </w:tabs>
              <w:jc w:val="center"/>
              <w:rPr>
                <w:sz w:val="24"/>
                <w:szCs w:val="24"/>
                <w:lang w:val="en-US"/>
              </w:rPr>
            </w:pPr>
            <w:r w:rsidRPr="00B06A33">
              <w:rPr>
                <w:i/>
                <w:sz w:val="24"/>
                <w:szCs w:val="24"/>
                <w:lang w:val="en-US"/>
              </w:rPr>
              <w:t>l</w:t>
            </w:r>
          </w:p>
        </w:tc>
      </w:tr>
      <w:tr w:rsidR="00B06A33" w:rsidRPr="00B06A33" w:rsidTr="001773A9">
        <w:trPr>
          <w:cantSplit/>
        </w:trPr>
        <w:tc>
          <w:tcPr>
            <w:tcW w:w="208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6A33" w:rsidRPr="00B06A33" w:rsidRDefault="00B06A33" w:rsidP="00E0558D">
            <w:pPr>
              <w:tabs>
                <w:tab w:val="left" w:pos="2127"/>
              </w:tabs>
              <w:jc w:val="both"/>
              <w:rPr>
                <w:iCs/>
                <w:sz w:val="24"/>
                <w:szCs w:val="24"/>
                <w:lang w:val="en-US"/>
              </w:rPr>
            </w:pPr>
            <w:r w:rsidRPr="00B06A33">
              <w:rPr>
                <w:i/>
                <w:sz w:val="24"/>
                <w:szCs w:val="24"/>
                <w:lang w:val="en-US"/>
              </w:rPr>
              <w:t>i</w:t>
            </w:r>
            <w:r w:rsidRPr="00B06A33">
              <w:rPr>
                <w:iCs/>
                <w:sz w:val="24"/>
                <w:szCs w:val="24"/>
                <w:lang w:val="en-US"/>
              </w:rPr>
              <w:t>-</w:t>
            </w:r>
            <w:r w:rsidRPr="00B06A33">
              <w:rPr>
                <w:iCs/>
                <w:sz w:val="24"/>
                <w:szCs w:val="24"/>
              </w:rPr>
              <w:t>й</w:t>
            </w:r>
            <w:r w:rsidRPr="00B06A33">
              <w:rPr>
                <w:iCs/>
                <w:sz w:val="24"/>
                <w:szCs w:val="24"/>
                <w:lang w:val="en-US"/>
              </w:rPr>
              <w:t xml:space="preserve"> </w:t>
            </w:r>
            <w:r w:rsidRPr="00B06A33">
              <w:rPr>
                <w:iCs/>
                <w:sz w:val="24"/>
                <w:szCs w:val="24"/>
              </w:rPr>
              <w:t>дубл</w:t>
            </w:r>
            <w:r w:rsidRPr="00B06A33">
              <w:rPr>
                <w:iCs/>
                <w:sz w:val="24"/>
                <w:szCs w:val="24"/>
                <w:lang w:val="en-US"/>
              </w:rPr>
              <w:t>.</w:t>
            </w:r>
          </w:p>
          <w:p w:rsidR="00B06A33" w:rsidRPr="00B06A33" w:rsidRDefault="00B06A33" w:rsidP="00E0558D">
            <w:pPr>
              <w:tabs>
                <w:tab w:val="left" w:pos="2127"/>
              </w:tabs>
              <w:jc w:val="both"/>
              <w:rPr>
                <w:sz w:val="24"/>
                <w:szCs w:val="24"/>
              </w:rPr>
            </w:pPr>
            <w:r w:rsidRPr="00B06A33">
              <w:rPr>
                <w:iCs/>
                <w:sz w:val="24"/>
                <w:szCs w:val="24"/>
              </w:rPr>
              <w:t>опыт</w:t>
            </w:r>
          </w:p>
        </w:tc>
        <w:tc>
          <w:tcPr>
            <w:tcW w:w="1845" w:type="dxa"/>
            <w:vMerge/>
            <w:tcBorders>
              <w:left w:val="nil"/>
              <w:bottom w:val="single" w:sz="6" w:space="0" w:color="auto"/>
            </w:tcBorders>
            <w:vAlign w:val="center"/>
          </w:tcPr>
          <w:p w:rsidR="00B06A33" w:rsidRPr="00B06A33" w:rsidRDefault="00B06A33" w:rsidP="00E0558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6A33" w:rsidRPr="00B06A33" w:rsidRDefault="00B06A33" w:rsidP="00E0558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left w:val="nil"/>
              <w:bottom w:val="single" w:sz="6" w:space="0" w:color="auto"/>
            </w:tcBorders>
            <w:vAlign w:val="center"/>
          </w:tcPr>
          <w:p w:rsidR="00B06A33" w:rsidRPr="00B06A33" w:rsidRDefault="00B06A33" w:rsidP="00E0558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6A33" w:rsidRPr="00B06A33" w:rsidRDefault="00B06A33" w:rsidP="00E0558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</w:p>
        </w:tc>
      </w:tr>
      <w:tr w:rsidR="00B06A33" w:rsidRPr="00B06A33" w:rsidTr="001773A9">
        <w:tc>
          <w:tcPr>
            <w:tcW w:w="208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06A33" w:rsidRPr="00B06A33" w:rsidRDefault="00B06A33" w:rsidP="00E0558D">
            <w:pPr>
              <w:tabs>
                <w:tab w:val="left" w:pos="2127"/>
              </w:tabs>
              <w:jc w:val="center"/>
              <w:rPr>
                <w:sz w:val="24"/>
                <w:szCs w:val="24"/>
                <w:lang w:val="en-US"/>
              </w:rPr>
            </w:pPr>
            <w:r w:rsidRPr="00B06A33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45" w:type="dxa"/>
            <w:tcBorders>
              <w:left w:val="nil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400" w:dyaOrig="540">
                <v:shape id="_x0000_i2605" type="#_x0000_t75" style="width:19.5pt;height:26.25pt" o:ole="">
                  <v:imagedata r:id="rId2832" o:title=""/>
                </v:shape>
                <o:OLEObject Type="Embed" ProgID="Equation.3" ShapeID="_x0000_i2605" DrawAspect="Content" ObjectID="_1385374806" r:id="rId2833"/>
              </w:object>
            </w:r>
          </w:p>
        </w:tc>
        <w:tc>
          <w:tcPr>
            <w:tcW w:w="1845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420" w:dyaOrig="540">
                <v:shape id="_x0000_i2606" type="#_x0000_t75" style="width:19.5pt;height:26.25pt" o:ole="">
                  <v:imagedata r:id="rId2834" o:title=""/>
                </v:shape>
                <o:OLEObject Type="Embed" ProgID="Equation.3" ShapeID="_x0000_i2606" DrawAspect="Content" ObjectID="_1385374807" r:id="rId2835"/>
              </w:object>
            </w:r>
          </w:p>
        </w:tc>
        <w:tc>
          <w:tcPr>
            <w:tcW w:w="1845" w:type="dxa"/>
            <w:tcBorders>
              <w:left w:val="nil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400" w:dyaOrig="540">
                <v:shape id="_x0000_i2607" type="#_x0000_t75" style="width:19.5pt;height:26.25pt" o:ole="">
                  <v:imagedata r:id="rId2836" o:title=""/>
                </v:shape>
                <o:OLEObject Type="Embed" ProgID="Equation.3" ShapeID="_x0000_i2607" DrawAspect="Content" ObjectID="_1385374808" r:id="rId2837"/>
              </w:object>
            </w:r>
          </w:p>
        </w:tc>
        <w:tc>
          <w:tcPr>
            <w:tcW w:w="1845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380" w:dyaOrig="540">
                <v:shape id="_x0000_i2608" type="#_x0000_t75" style="width:19.5pt;height:26.25pt" o:ole="">
                  <v:imagedata r:id="rId2838" o:title=""/>
                </v:shape>
                <o:OLEObject Type="Embed" ProgID="Equation.3" ShapeID="_x0000_i2608" DrawAspect="Content" ObjectID="_1385374809" r:id="rId2839"/>
              </w:object>
            </w:r>
          </w:p>
        </w:tc>
      </w:tr>
      <w:tr w:rsidR="00B06A33" w:rsidRPr="00B06A33" w:rsidTr="001773A9"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6A33" w:rsidRPr="00B06A33" w:rsidRDefault="00B06A33" w:rsidP="00E0558D">
            <w:pPr>
              <w:tabs>
                <w:tab w:val="left" w:pos="2127"/>
              </w:tabs>
              <w:jc w:val="center"/>
              <w:rPr>
                <w:sz w:val="24"/>
                <w:szCs w:val="24"/>
                <w:lang w:val="en-US"/>
              </w:rPr>
            </w:pPr>
            <w:r w:rsidRPr="00B06A33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45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420" w:dyaOrig="540">
                <v:shape id="_x0000_i2609" type="#_x0000_t75" style="width:19.5pt;height:26.25pt" o:ole="">
                  <v:imagedata r:id="rId2840" o:title=""/>
                </v:shape>
                <o:OLEObject Type="Embed" ProgID="Equation.3" ShapeID="_x0000_i2609" DrawAspect="Content" ObjectID="_1385374810" r:id="rId2841"/>
              </w:objec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440" w:dyaOrig="540">
                <v:shape id="_x0000_i2610" type="#_x0000_t75" style="width:23.25pt;height:26.25pt" o:ole="">
                  <v:imagedata r:id="rId2842" o:title=""/>
                </v:shape>
                <o:OLEObject Type="Embed" ProgID="Equation.3" ShapeID="_x0000_i2610" DrawAspect="Content" ObjectID="_1385374811" r:id="rId2843"/>
              </w:object>
            </w:r>
          </w:p>
        </w:tc>
        <w:tc>
          <w:tcPr>
            <w:tcW w:w="1845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420" w:dyaOrig="540">
                <v:shape id="_x0000_i2611" type="#_x0000_t75" style="width:19.5pt;height:26.25pt" o:ole="">
                  <v:imagedata r:id="rId2844" o:title=""/>
                </v:shape>
                <o:OLEObject Type="Embed" ProgID="Equation.3" ShapeID="_x0000_i2611" DrawAspect="Content" ObjectID="_1385374812" r:id="rId2845"/>
              </w:objec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420" w:dyaOrig="540">
                <v:shape id="_x0000_i2612" type="#_x0000_t75" style="width:19.5pt;height:26.25pt" o:ole="">
                  <v:imagedata r:id="rId2846" o:title=""/>
                </v:shape>
                <o:OLEObject Type="Embed" ProgID="Equation.3" ShapeID="_x0000_i2612" DrawAspect="Content" ObjectID="_1385374813" r:id="rId2847"/>
              </w:object>
            </w:r>
          </w:p>
        </w:tc>
      </w:tr>
      <w:tr w:rsidR="00B06A33" w:rsidRPr="00B06A33" w:rsidTr="001773A9"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6A33" w:rsidRPr="00B06A33" w:rsidRDefault="00B06A33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</w:rPr>
            </w:pPr>
            <w:r w:rsidRPr="00B06A33">
              <w:rPr>
                <w:i/>
                <w:sz w:val="24"/>
                <w:szCs w:val="24"/>
                <w:lang w:val="en-US"/>
              </w:rPr>
              <w:t>m</w:t>
            </w:r>
          </w:p>
        </w:tc>
        <w:tc>
          <w:tcPr>
            <w:tcW w:w="1845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460" w:dyaOrig="540">
                <v:shape id="_x0000_i2613" type="#_x0000_t75" style="width:23.25pt;height:26.25pt" o:ole="">
                  <v:imagedata r:id="rId2848" o:title=""/>
                </v:shape>
                <o:OLEObject Type="Embed" ProgID="Equation.3" ShapeID="_x0000_i2613" DrawAspect="Content" ObjectID="_1385374814" r:id="rId2849"/>
              </w:objec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499" w:dyaOrig="540">
                <v:shape id="_x0000_i2614" type="#_x0000_t75" style="width:26.25pt;height:26.25pt" o:ole="">
                  <v:imagedata r:id="rId2850" o:title=""/>
                </v:shape>
                <o:OLEObject Type="Embed" ProgID="Equation.3" ShapeID="_x0000_i2614" DrawAspect="Content" ObjectID="_1385374815" r:id="rId2851"/>
              </w:object>
            </w:r>
          </w:p>
        </w:tc>
        <w:tc>
          <w:tcPr>
            <w:tcW w:w="1845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480" w:dyaOrig="540">
                <v:shape id="_x0000_i2615" type="#_x0000_t75" style="width:23.25pt;height:26.25pt" o:ole="">
                  <v:imagedata r:id="rId2852" o:title=""/>
                </v:shape>
                <o:OLEObject Type="Embed" ProgID="Equation.3" ShapeID="_x0000_i2615" DrawAspect="Content" ObjectID="_1385374816" r:id="rId2853"/>
              </w:objec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440" w:dyaOrig="540">
                <v:shape id="_x0000_i2616" type="#_x0000_t75" style="width:23.25pt;height:26.25pt" o:ole="">
                  <v:imagedata r:id="rId2854" o:title=""/>
                </v:shape>
                <o:OLEObject Type="Embed" ProgID="Equation.3" ShapeID="_x0000_i2616" DrawAspect="Content" ObjectID="_1385374817" r:id="rId2855"/>
              </w:object>
            </w:r>
          </w:p>
        </w:tc>
      </w:tr>
      <w:tr w:rsidR="00B06A33" w:rsidRPr="00B06A33" w:rsidTr="001773A9"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6A33" w:rsidRDefault="00B06A33" w:rsidP="00E0558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B06A33">
              <w:rPr>
                <w:sz w:val="24"/>
                <w:szCs w:val="24"/>
              </w:rPr>
              <w:t>Группо</w:t>
            </w:r>
            <w:r>
              <w:rPr>
                <w:sz w:val="24"/>
                <w:szCs w:val="24"/>
              </w:rPr>
              <w:t>вая</w:t>
            </w:r>
          </w:p>
          <w:p w:rsidR="00B06A33" w:rsidRPr="00B06A33" w:rsidRDefault="00B06A33" w:rsidP="00E0558D">
            <w:pPr>
              <w:tabs>
                <w:tab w:val="left" w:pos="2127"/>
              </w:tabs>
              <w:jc w:val="center"/>
              <w:rPr>
                <w:sz w:val="24"/>
                <w:szCs w:val="24"/>
              </w:rPr>
            </w:pPr>
            <w:r w:rsidRPr="00B06A33">
              <w:rPr>
                <w:sz w:val="24"/>
                <w:szCs w:val="24"/>
              </w:rPr>
              <w:t>средняя</w:t>
            </w:r>
          </w:p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</w:rPr>
            </w:pPr>
            <w:r w:rsidRPr="001773A9">
              <w:rPr>
                <w:position w:val="-36"/>
                <w:sz w:val="24"/>
                <w:szCs w:val="24"/>
                <w:lang w:val="en-US"/>
              </w:rPr>
              <w:object w:dxaOrig="1520" w:dyaOrig="960">
                <v:shape id="_x0000_i2617" type="#_x0000_t75" style="width:69pt;height:48.75pt" o:ole="">
                  <v:imagedata r:id="rId2856" o:title=""/>
                </v:shape>
                <o:OLEObject Type="Embed" ProgID="Equation.3" ShapeID="_x0000_i2617" DrawAspect="Content" ObjectID="_1385374818" r:id="rId2857"/>
              </w:object>
            </w:r>
          </w:p>
        </w:tc>
        <w:tc>
          <w:tcPr>
            <w:tcW w:w="1845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300" w:dyaOrig="540">
                <v:shape id="_x0000_i2618" type="#_x0000_t75" style="width:16.5pt;height:26.25pt" o:ole="">
                  <v:imagedata r:id="rId2858" o:title=""/>
                </v:shape>
                <o:OLEObject Type="Embed" ProgID="Equation.3" ShapeID="_x0000_i2618" DrawAspect="Content" ObjectID="_1385374819" r:id="rId2859"/>
              </w:objec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340" w:dyaOrig="540">
                <v:shape id="_x0000_i2619" type="#_x0000_t75" style="width:16.5pt;height:26.25pt" o:ole="">
                  <v:imagedata r:id="rId2860" o:title=""/>
                </v:shape>
                <o:OLEObject Type="Embed" ProgID="Equation.3" ShapeID="_x0000_i2619" DrawAspect="Content" ObjectID="_1385374820" r:id="rId2861"/>
              </w:object>
            </w:r>
          </w:p>
        </w:tc>
        <w:tc>
          <w:tcPr>
            <w:tcW w:w="1845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320" w:dyaOrig="540">
                <v:shape id="_x0000_i2620" type="#_x0000_t75" style="width:16.5pt;height:26.25pt" o:ole="">
                  <v:imagedata r:id="rId2862" o:title=""/>
                </v:shape>
                <o:OLEObject Type="Embed" ProgID="Equation.3" ShapeID="_x0000_i2620" DrawAspect="Content" ObjectID="_1385374821" r:id="rId2863"/>
              </w:object>
            </w:r>
          </w:p>
        </w:tc>
        <w:tc>
          <w:tcPr>
            <w:tcW w:w="1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6A33" w:rsidRPr="00B06A33" w:rsidRDefault="001773A9" w:rsidP="00E0558D">
            <w:pPr>
              <w:tabs>
                <w:tab w:val="left" w:pos="2127"/>
              </w:tabs>
              <w:jc w:val="center"/>
              <w:rPr>
                <w:i/>
                <w:sz w:val="24"/>
                <w:szCs w:val="24"/>
                <w:lang w:val="en-US"/>
              </w:rPr>
            </w:pPr>
            <w:r w:rsidRPr="001773A9">
              <w:rPr>
                <w:i/>
                <w:position w:val="-18"/>
                <w:sz w:val="24"/>
                <w:szCs w:val="24"/>
                <w:lang w:val="en-US"/>
              </w:rPr>
              <w:object w:dxaOrig="300" w:dyaOrig="540">
                <v:shape id="_x0000_i2621" type="#_x0000_t75" style="width:16.5pt;height:26.25pt" o:ole="">
                  <v:imagedata r:id="rId2864" o:title=""/>
                </v:shape>
                <o:OLEObject Type="Embed" ProgID="Equation.3" ShapeID="_x0000_i2621" DrawAspect="Content" ObjectID="_1385374822" r:id="rId2865"/>
              </w:object>
            </w:r>
          </w:p>
        </w:tc>
      </w:tr>
    </w:tbl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  <w:lang w:val="en-US"/>
        </w:rPr>
      </w:pP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При таком расположении наблюдений рассеивание между строками будет определяться ошибкой воспроизводимости </w:t>
      </w:r>
      <w:r w:rsidR="008760B3" w:rsidRPr="008760B3">
        <w:rPr>
          <w:position w:val="-6"/>
          <w:sz w:val="28"/>
        </w:rPr>
        <w:pict>
          <v:shape id="_x0000_i2622" type="#_x0000_t75" style="width:13.5pt;height:16.5pt">
            <v:imagedata r:id="rId2866" o:title=""/>
          </v:shape>
        </w:pict>
      </w:r>
      <w:r>
        <w:rPr>
          <w:sz w:val="28"/>
        </w:rPr>
        <w:t>,</w:t>
      </w:r>
      <w:r w:rsidR="000F2FB0">
        <w:rPr>
          <w:sz w:val="28"/>
        </w:rPr>
        <w:t xml:space="preserve"> а рассеивание между столбцами – </w:t>
      </w:r>
      <w:r>
        <w:rPr>
          <w:sz w:val="28"/>
        </w:rPr>
        <w:t xml:space="preserve">действием фактора </w:t>
      </w:r>
      <w:r w:rsidR="008760B3" w:rsidRPr="008760B3">
        <w:rPr>
          <w:position w:val="-6"/>
          <w:sz w:val="28"/>
        </w:rPr>
        <w:pict>
          <v:shape id="_x0000_i2623" type="#_x0000_t75" style="width:13.5pt;height:13.5pt">
            <v:imagedata r:id="rId2810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Вычислим общее среднее</w:t>
      </w:r>
    </w:p>
    <w:p w:rsidR="00B06A33" w:rsidRDefault="008760B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40"/>
          <w:sz w:val="28"/>
        </w:rPr>
        <w:pict>
          <v:shape id="_x0000_i2624" type="#_x0000_t75" style="width:173.25pt;height:45.75pt">
            <v:imagedata r:id="rId2867" o:title=""/>
          </v:shape>
        </w:pict>
      </w:r>
      <w:r w:rsidR="00B06A33">
        <w:rPr>
          <w:sz w:val="28"/>
        </w:rPr>
        <w:t>.</w:t>
      </w:r>
      <w:r w:rsidR="00B06A33">
        <w:rPr>
          <w:sz w:val="28"/>
        </w:rPr>
        <w:tab/>
        <w:t>(4.6)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Рассеивание отдельных наблюдений относительно общего среднего обусловлено действием случайных величин </w:t>
      </w:r>
      <w:r w:rsidR="008760B3" w:rsidRPr="008760B3">
        <w:rPr>
          <w:position w:val="-6"/>
          <w:sz w:val="28"/>
        </w:rPr>
        <w:pict>
          <v:shape id="_x0000_i2625" type="#_x0000_t75" style="width:13.5pt;height:16.5pt">
            <v:imagedata r:id="rId2866" o:title=""/>
          </v:shape>
        </w:pict>
      </w:r>
      <w:r>
        <w:rPr>
          <w:sz w:val="28"/>
        </w:rPr>
        <w:t xml:space="preserve"> и влиянием фактора </w:t>
      </w:r>
      <w:r w:rsidR="008760B3" w:rsidRPr="008760B3">
        <w:rPr>
          <w:position w:val="-6"/>
          <w:sz w:val="28"/>
        </w:rPr>
        <w:pict>
          <v:shape id="_x0000_i2626" type="#_x0000_t75" style="width:13.5pt;height:13.5pt">
            <v:imagedata r:id="rId2810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Разложим сумму</w:t>
      </w:r>
    </w:p>
    <w:p w:rsidR="00B06A33" w:rsidRDefault="008760B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40"/>
          <w:sz w:val="28"/>
        </w:rPr>
        <w:pict>
          <v:shape id="_x0000_i2627" type="#_x0000_t75" style="width:422.25pt;height:45.75pt">
            <v:imagedata r:id="rId2868" o:title=""/>
          </v:shape>
        </w:pict>
      </w:r>
      <w:r w:rsidR="00B06A33">
        <w:rPr>
          <w:sz w:val="28"/>
        </w:rPr>
        <w:t>.</w:t>
      </w:r>
      <w:r w:rsidR="00B06A33">
        <w:rPr>
          <w:sz w:val="28"/>
        </w:rPr>
        <w:tab/>
        <w:t>(4.7)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Сумма </w:t>
      </w:r>
      <w:r w:rsidR="008760B3" w:rsidRPr="008760B3">
        <w:rPr>
          <w:position w:val="-6"/>
          <w:sz w:val="28"/>
        </w:rPr>
        <w:pict>
          <v:shape id="_x0000_i2628" type="#_x0000_t75" style="width:9.75pt;height:13.5pt">
            <v:imagedata r:id="rId164" o:title=""/>
          </v:shape>
        </w:pict>
      </w:r>
      <w:r>
        <w:rPr>
          <w:sz w:val="28"/>
        </w:rPr>
        <w:t xml:space="preserve"> характеризует рассеивание наблюдений, обусловленное ошибкой </w:t>
      </w:r>
      <w:r w:rsidR="008760B3" w:rsidRPr="008760B3">
        <w:rPr>
          <w:position w:val="-6"/>
          <w:sz w:val="28"/>
        </w:rPr>
        <w:pict>
          <v:shape id="_x0000_i2629" type="#_x0000_t75" style="width:13.5pt;height:16.5pt">
            <v:imagedata r:id="rId2869" o:title=""/>
          </v:shape>
        </w:pict>
      </w:r>
      <w:r>
        <w:rPr>
          <w:sz w:val="28"/>
        </w:rPr>
        <w:t xml:space="preserve"> и фактором </w:t>
      </w:r>
      <w:r w:rsidR="008760B3" w:rsidRPr="008760B3">
        <w:rPr>
          <w:position w:val="-6"/>
          <w:sz w:val="28"/>
        </w:rPr>
        <w:pict>
          <v:shape id="_x0000_i2630" type="#_x0000_t75" style="width:13.5pt;height:13.5pt">
            <v:imagedata r:id="rId2810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Сумма </w:t>
      </w:r>
      <w:r w:rsidR="008760B3" w:rsidRPr="008760B3">
        <w:rPr>
          <w:position w:val="-14"/>
          <w:sz w:val="28"/>
        </w:rPr>
        <w:pict>
          <v:shape id="_x0000_i2631" type="#_x0000_t75" style="width:19.5pt;height:23.25pt">
            <v:imagedata r:id="rId2870" o:title=""/>
          </v:shape>
        </w:pict>
      </w:r>
      <w:r>
        <w:rPr>
          <w:sz w:val="28"/>
        </w:rPr>
        <w:t xml:space="preserve"> характеризует рассеивание, обусловленное ошибкой </w:t>
      </w:r>
      <w:r w:rsidR="008760B3" w:rsidRPr="008760B3">
        <w:rPr>
          <w:position w:val="-6"/>
          <w:sz w:val="28"/>
        </w:rPr>
        <w:pict>
          <v:shape id="_x0000_i2632" type="#_x0000_t75" style="width:13.5pt;height:16.5pt">
            <v:imagedata r:id="rId2871" o:title=""/>
          </v:shape>
        </w:pict>
      </w:r>
      <w:r>
        <w:rPr>
          <w:sz w:val="28"/>
        </w:rPr>
        <w:t xml:space="preserve">, а </w:t>
      </w:r>
      <w:r w:rsidR="008760B3" w:rsidRPr="008760B3">
        <w:rPr>
          <w:position w:val="-12"/>
          <w:sz w:val="28"/>
        </w:rPr>
        <w:pict>
          <v:shape id="_x0000_i2633" type="#_x0000_t75" style="width:16.5pt;height:16.5pt">
            <v:imagedata r:id="rId2872" o:title=""/>
          </v:shape>
        </w:pict>
      </w:r>
      <w:r w:rsidR="000F2FB0">
        <w:rPr>
          <w:sz w:val="28"/>
        </w:rPr>
        <w:t xml:space="preserve"> – </w:t>
      </w:r>
      <w:r>
        <w:rPr>
          <w:sz w:val="28"/>
        </w:rPr>
        <w:t xml:space="preserve">действие фактора </w:t>
      </w:r>
      <w:r w:rsidR="008760B3" w:rsidRPr="008760B3">
        <w:rPr>
          <w:position w:val="-6"/>
          <w:sz w:val="28"/>
        </w:rPr>
        <w:pict>
          <v:shape id="_x0000_i2634" type="#_x0000_t75" style="width:13.5pt;height:13.5pt">
            <v:imagedata r:id="rId2810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Предположим, что влияние фактора </w:t>
      </w:r>
      <w:r w:rsidR="008760B3" w:rsidRPr="008760B3">
        <w:rPr>
          <w:position w:val="-6"/>
          <w:sz w:val="28"/>
        </w:rPr>
        <w:pict>
          <v:shape id="_x0000_i2635" type="#_x0000_t75" style="width:13.5pt;height:13.5pt">
            <v:imagedata r:id="rId2810" o:title=""/>
          </v:shape>
        </w:pict>
      </w:r>
      <w:r>
        <w:rPr>
          <w:sz w:val="28"/>
        </w:rPr>
        <w:t xml:space="preserve"> на </w:t>
      </w:r>
      <w:r w:rsidR="008760B3" w:rsidRPr="008760B3">
        <w:rPr>
          <w:position w:val="-12"/>
          <w:sz w:val="28"/>
        </w:rPr>
        <w:pict>
          <v:shape id="_x0000_i2636" type="#_x0000_t75" style="width:13.5pt;height:16.5pt">
            <v:imagedata r:id="rId2873" o:title=""/>
          </v:shape>
        </w:pict>
      </w:r>
      <w:r>
        <w:rPr>
          <w:sz w:val="28"/>
        </w:rPr>
        <w:t xml:space="preserve"> отсутствует, т.е. нуль г</w:t>
      </w:r>
      <w:r>
        <w:rPr>
          <w:sz w:val="28"/>
        </w:rPr>
        <w:t>и</w:t>
      </w:r>
      <w:r>
        <w:rPr>
          <w:sz w:val="28"/>
        </w:rPr>
        <w:t xml:space="preserve">потеза </w:t>
      </w:r>
      <w:r w:rsidR="008760B3" w:rsidRPr="008760B3">
        <w:rPr>
          <w:position w:val="-20"/>
          <w:sz w:val="28"/>
        </w:rPr>
        <w:pict>
          <v:shape id="_x0000_i2637" type="#_x0000_t75" style="width:189.75pt;height:23.25pt">
            <v:imagedata r:id="rId2874" o:title=""/>
          </v:shape>
        </w:pict>
      </w:r>
      <w:r>
        <w:rPr>
          <w:sz w:val="28"/>
        </w:rPr>
        <w:t xml:space="preserve"> верна. Тогда все серии параллельных наблюдений можно рассматривать как случайные выборки из одной и той же нормальной совокупности, и следовательно:</w:t>
      </w:r>
    </w:p>
    <w:p w:rsidR="00B06A33" w:rsidRDefault="00B06A33" w:rsidP="00AE1333">
      <w:pPr>
        <w:numPr>
          <w:ilvl w:val="0"/>
          <w:numId w:val="21"/>
        </w:numPr>
        <w:tabs>
          <w:tab w:val="clear" w:pos="720"/>
          <w:tab w:val="num" w:pos="1080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выборочная дисперсия рассеивания «внутри серий» или остаточная оценка дисперсии воспроизводимости </w:t>
      </w:r>
      <w:r w:rsidR="008760B3" w:rsidRPr="008760B3">
        <w:rPr>
          <w:position w:val="-14"/>
          <w:sz w:val="28"/>
          <w:lang w:val="en-US"/>
        </w:rPr>
        <w:pict>
          <v:shape id="_x0000_i2638" type="#_x0000_t75" style="width:23.25pt;height:26.25pt">
            <v:imagedata r:id="rId2875" o:title=""/>
          </v:shape>
        </w:pict>
      </w:r>
      <w:r>
        <w:rPr>
          <w:sz w:val="28"/>
        </w:rPr>
        <w:t xml:space="preserve"> (остаточная дисперсия)</w:t>
      </w:r>
    </w:p>
    <w:p w:rsidR="00B06A33" w:rsidRDefault="008760B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36"/>
          <w:sz w:val="28"/>
          <w:lang w:val="en-US"/>
        </w:rPr>
        <w:lastRenderedPageBreak/>
        <w:pict>
          <v:shape id="_x0000_i2639" type="#_x0000_t75" style="width:88.5pt;height:42.75pt">
            <v:imagedata r:id="rId2876" o:title=""/>
          </v:shape>
        </w:pict>
      </w:r>
      <w:r w:rsidR="00B06A33">
        <w:rPr>
          <w:sz w:val="28"/>
        </w:rPr>
        <w:t>,</w:t>
      </w:r>
      <w:r w:rsidR="00B06A33">
        <w:rPr>
          <w:sz w:val="28"/>
        </w:rPr>
        <w:tab/>
        <w:t>(4.8)</w:t>
      </w:r>
    </w:p>
    <w:p w:rsidR="00B06A33" w:rsidRDefault="00B06A33" w:rsidP="00E0558D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с числом степеней свободы </w:t>
      </w:r>
      <w:r w:rsidR="008760B3" w:rsidRPr="008760B3">
        <w:rPr>
          <w:position w:val="-20"/>
          <w:sz w:val="28"/>
        </w:rPr>
        <w:pict>
          <v:shape id="_x0000_i2640" type="#_x0000_t75" style="width:84.75pt;height:26.25pt">
            <v:imagedata r:id="rId2877" o:title=""/>
          </v:shape>
        </w:pict>
      </w:r>
      <w:r>
        <w:rPr>
          <w:sz w:val="28"/>
        </w:rPr>
        <w:t>;</w:t>
      </w:r>
    </w:p>
    <w:p w:rsidR="00B06A33" w:rsidRDefault="00B06A33" w:rsidP="00AE1333">
      <w:pPr>
        <w:numPr>
          <w:ilvl w:val="0"/>
          <w:numId w:val="21"/>
        </w:numPr>
        <w:tabs>
          <w:tab w:val="clear" w:pos="720"/>
          <w:tab w:val="num" w:pos="1080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выборочная дисперсия рассеивания между средними (факторная дисперсия)</w:t>
      </w:r>
    </w:p>
    <w:p w:rsidR="00B06A33" w:rsidRDefault="008760B3" w:rsidP="00F01560">
      <w:pPr>
        <w:tabs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26"/>
          <w:sz w:val="28"/>
          <w:lang w:val="en-US"/>
        </w:rPr>
        <w:pict>
          <v:shape id="_x0000_i2641" type="#_x0000_t75" style="width:62.25pt;height:33pt">
            <v:imagedata r:id="rId2878" o:title=""/>
          </v:shape>
        </w:pict>
      </w:r>
      <w:r w:rsidR="00B06A33">
        <w:rPr>
          <w:sz w:val="28"/>
        </w:rPr>
        <w:t>,</w:t>
      </w:r>
      <w:r w:rsidR="00B06A33">
        <w:rPr>
          <w:sz w:val="28"/>
        </w:rPr>
        <w:tab/>
        <w:t>(4.9)</w:t>
      </w:r>
    </w:p>
    <w:p w:rsidR="00B06A33" w:rsidRDefault="00B06A33" w:rsidP="00E0558D">
      <w:pPr>
        <w:pStyle w:val="a9"/>
        <w:tabs>
          <w:tab w:val="left" w:pos="2127"/>
        </w:tabs>
        <w:spacing w:before="0" w:line="240" w:lineRule="auto"/>
      </w:pPr>
      <w:r>
        <w:t>с число</w:t>
      </w:r>
      <w:r w:rsidR="000F2FB0">
        <w:t>м</w:t>
      </w:r>
      <w:r>
        <w:t xml:space="preserve"> степеней свободы </w:t>
      </w:r>
      <w:r w:rsidR="008760B3" w:rsidRPr="008760B3">
        <w:rPr>
          <w:position w:val="-20"/>
        </w:rPr>
        <w:pict>
          <v:shape id="_x0000_i2642" type="#_x0000_t75" style="width:55.5pt;height:23.25pt">
            <v:imagedata r:id="rId2879" o:title=""/>
          </v:shape>
        </w:pict>
      </w:r>
      <w:r>
        <w:t>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Очевидно, если фактор </w:t>
      </w:r>
      <w:r w:rsidR="008760B3" w:rsidRPr="008760B3">
        <w:rPr>
          <w:position w:val="-6"/>
          <w:sz w:val="28"/>
        </w:rPr>
        <w:pict>
          <v:shape id="_x0000_i2643" type="#_x0000_t75" style="width:13.5pt;height:13.5pt">
            <v:imagedata r:id="rId2880" o:title=""/>
          </v:shape>
        </w:pict>
      </w:r>
      <w:r>
        <w:rPr>
          <w:sz w:val="28"/>
        </w:rPr>
        <w:t xml:space="preserve"> не влияет, то выборочные оценки </w:t>
      </w:r>
      <w:r w:rsidR="008760B3" w:rsidRPr="008760B3">
        <w:rPr>
          <w:position w:val="-14"/>
          <w:sz w:val="28"/>
          <w:lang w:val="en-US"/>
        </w:rPr>
        <w:pict>
          <v:shape id="_x0000_i2644" type="#_x0000_t75" style="width:19.5pt;height:26.25pt">
            <v:imagedata r:id="rId2881" o:title=""/>
          </v:shape>
        </w:pict>
      </w:r>
      <w:r>
        <w:rPr>
          <w:sz w:val="28"/>
        </w:rPr>
        <w:t xml:space="preserve">, </w:t>
      </w:r>
      <w:r w:rsidR="008760B3" w:rsidRPr="008760B3">
        <w:rPr>
          <w:position w:val="-12"/>
          <w:sz w:val="28"/>
        </w:rPr>
        <w:pict>
          <v:shape id="_x0000_i2645" type="#_x0000_t75" style="width:19.5pt;height:23.25pt">
            <v:imagedata r:id="rId2882" o:title=""/>
          </v:shape>
        </w:pict>
      </w:r>
      <w:r w:rsidR="000F2FB0">
        <w:rPr>
          <w:sz w:val="28"/>
        </w:rPr>
        <w:t xml:space="preserve"> однородны, так как</w:t>
      </w:r>
      <w:r>
        <w:rPr>
          <w:sz w:val="28"/>
        </w:rPr>
        <w:t xml:space="preserve"> являются оценками одной и той же генеральной диспе</w:t>
      </w:r>
      <w:r>
        <w:rPr>
          <w:sz w:val="28"/>
        </w:rPr>
        <w:t>р</w:t>
      </w:r>
      <w:r>
        <w:rPr>
          <w:sz w:val="28"/>
        </w:rPr>
        <w:t>сии.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Чтобы оценить влияние фактора </w:t>
      </w:r>
      <w:r w:rsidR="008760B3" w:rsidRPr="008760B3">
        <w:rPr>
          <w:position w:val="-6"/>
          <w:sz w:val="28"/>
        </w:rPr>
        <w:pict>
          <v:shape id="_x0000_i2646" type="#_x0000_t75" style="width:13.5pt;height:13.5pt">
            <v:imagedata r:id="rId2810" o:title=""/>
          </v:shape>
        </w:pict>
      </w:r>
      <w:r>
        <w:rPr>
          <w:sz w:val="28"/>
        </w:rPr>
        <w:t xml:space="preserve"> проверим нуль-гипотезу об одн</w:t>
      </w:r>
      <w:r>
        <w:rPr>
          <w:sz w:val="28"/>
        </w:rPr>
        <w:t>о</w:t>
      </w:r>
      <w:r>
        <w:rPr>
          <w:sz w:val="28"/>
        </w:rPr>
        <w:t>родности выборочных оценок (см. пример 2.4)</w:t>
      </w:r>
    </w:p>
    <w:p w:rsidR="00B06A33" w:rsidRDefault="008760B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42"/>
          <w:sz w:val="28"/>
        </w:rPr>
        <w:pict>
          <v:shape id="_x0000_i2647" type="#_x0000_t75" style="width:78.75pt;height:52.5pt">
            <v:imagedata r:id="rId2883" o:title=""/>
          </v:shape>
        </w:pict>
      </w:r>
      <w:r w:rsidR="00B06A33">
        <w:rPr>
          <w:sz w:val="28"/>
        </w:rPr>
        <w:t>.</w:t>
      </w:r>
      <w:r w:rsidR="00B06A33">
        <w:rPr>
          <w:sz w:val="28"/>
        </w:rPr>
        <w:tab/>
        <w:t>(4.10)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Если </w:t>
      </w:r>
      <w:r w:rsidR="008760B3" w:rsidRPr="008760B3">
        <w:rPr>
          <w:position w:val="-38"/>
          <w:sz w:val="28"/>
        </w:rPr>
        <w:pict>
          <v:shape id="_x0000_i2648" type="#_x0000_t75" style="width:105pt;height:42.75pt">
            <v:imagedata r:id="rId2884" o:title=""/>
          </v:shape>
        </w:pict>
      </w:r>
      <w:r>
        <w:rPr>
          <w:sz w:val="28"/>
        </w:rPr>
        <w:t xml:space="preserve"> для </w:t>
      </w:r>
      <w:r w:rsidR="008760B3" w:rsidRPr="008760B3">
        <w:rPr>
          <w:position w:val="-12"/>
          <w:sz w:val="28"/>
        </w:rPr>
        <w:pict>
          <v:shape id="_x0000_i2649" type="#_x0000_t75" style="width:55.5pt;height:19.5pt">
            <v:imagedata r:id="rId2885" o:title=""/>
          </v:shape>
        </w:pict>
      </w:r>
      <w:r>
        <w:rPr>
          <w:sz w:val="28"/>
        </w:rPr>
        <w:t xml:space="preserve">, то влияние фактора </w:t>
      </w:r>
      <w:r w:rsidR="008760B3" w:rsidRPr="008760B3">
        <w:rPr>
          <w:position w:val="-6"/>
          <w:sz w:val="28"/>
        </w:rPr>
        <w:pict>
          <v:shape id="_x0000_i2650" type="#_x0000_t75" style="width:13.5pt;height:13.5pt">
            <v:imagedata r:id="rId2810" o:title=""/>
          </v:shape>
        </w:pict>
      </w:r>
      <w:r>
        <w:rPr>
          <w:sz w:val="28"/>
        </w:rPr>
        <w:t xml:space="preserve"> значимо </w:t>
      </w:r>
      <w:r w:rsidR="008760B3" w:rsidRPr="008760B3">
        <w:rPr>
          <w:position w:val="-28"/>
          <w:sz w:val="28"/>
        </w:rPr>
        <w:pict>
          <v:shape id="_x0000_i2651" type="#_x0000_t75" style="width:55.5pt;height:33pt">
            <v:imagedata r:id="rId2886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Если же </w:t>
      </w:r>
      <w:r w:rsidR="008760B3" w:rsidRPr="008760B3">
        <w:rPr>
          <w:position w:val="-20"/>
          <w:sz w:val="28"/>
        </w:rPr>
        <w:pict>
          <v:shape id="_x0000_i2652" type="#_x0000_t75" style="width:98.25pt;height:33pt">
            <v:imagedata r:id="rId2887" o:title=""/>
          </v:shape>
        </w:pict>
      </w:r>
      <w:r>
        <w:rPr>
          <w:sz w:val="28"/>
        </w:rPr>
        <w:t xml:space="preserve">, то влияние фактора </w:t>
      </w:r>
      <w:r w:rsidR="008760B3" w:rsidRPr="008760B3">
        <w:rPr>
          <w:position w:val="-6"/>
          <w:sz w:val="28"/>
        </w:rPr>
        <w:pict>
          <v:shape id="_x0000_i2653" type="#_x0000_t75" style="width:13.5pt;height:13.5pt">
            <v:imagedata r:id="rId2810" o:title=""/>
          </v:shape>
        </w:pict>
      </w:r>
      <w:r>
        <w:rPr>
          <w:sz w:val="28"/>
        </w:rPr>
        <w:t xml:space="preserve"> незначимо. Следует иметь в</w:t>
      </w:r>
      <w:r w:rsidR="000F2FB0">
        <w:rPr>
          <w:sz w:val="28"/>
        </w:rPr>
        <w:t xml:space="preserve"> </w:t>
      </w:r>
      <w:r>
        <w:rPr>
          <w:sz w:val="28"/>
        </w:rPr>
        <w:t>виду, что дисперсионный анализ наблюдений эксперимента позвол</w:t>
      </w:r>
      <w:r>
        <w:rPr>
          <w:sz w:val="28"/>
        </w:rPr>
        <w:t>я</w:t>
      </w:r>
      <w:r>
        <w:rPr>
          <w:sz w:val="28"/>
        </w:rPr>
        <w:t>ет определить влияние фактора лишь в целом, не давая количественных оц</w:t>
      </w:r>
      <w:r>
        <w:rPr>
          <w:sz w:val="28"/>
        </w:rPr>
        <w:t>е</w:t>
      </w:r>
      <w:r>
        <w:rPr>
          <w:sz w:val="28"/>
        </w:rPr>
        <w:t>нок этого влияния. При этом выводы справедливы для данного статистич</w:t>
      </w:r>
      <w:r>
        <w:rPr>
          <w:sz w:val="28"/>
        </w:rPr>
        <w:t>е</w:t>
      </w:r>
      <w:r>
        <w:rPr>
          <w:sz w:val="28"/>
        </w:rPr>
        <w:t>ского материала. Отметим, что возможна обработка статистического мат</w:t>
      </w:r>
      <w:r>
        <w:rPr>
          <w:sz w:val="28"/>
        </w:rPr>
        <w:t>е</w:t>
      </w:r>
      <w:r>
        <w:rPr>
          <w:sz w:val="28"/>
        </w:rPr>
        <w:t>риала с неравным числом наблюден</w:t>
      </w:r>
      <w:r w:rsidR="00F01560">
        <w:rPr>
          <w:sz w:val="28"/>
        </w:rPr>
        <w:t>ий в каждой серии наблюдений [14</w:t>
      </w:r>
      <w:r>
        <w:rPr>
          <w:sz w:val="28"/>
        </w:rPr>
        <w:t>].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Кроме рассмотренного однофакторного анализа с повторными набл</w:t>
      </w:r>
      <w:r>
        <w:rPr>
          <w:sz w:val="28"/>
        </w:rPr>
        <w:t>ю</w:t>
      </w:r>
      <w:r>
        <w:rPr>
          <w:sz w:val="28"/>
        </w:rPr>
        <w:t>дениями проводится двухфакторный анализ с одно - и многократным набл</w:t>
      </w:r>
      <w:r>
        <w:rPr>
          <w:sz w:val="28"/>
        </w:rPr>
        <w:t>ю</w:t>
      </w:r>
      <w:r>
        <w:rPr>
          <w:sz w:val="28"/>
        </w:rPr>
        <w:t xml:space="preserve">дением, когда изучается влияние двух одновременно действующих факторов </w:t>
      </w:r>
      <w:r w:rsidR="008760B3" w:rsidRPr="008760B3">
        <w:rPr>
          <w:position w:val="-18"/>
          <w:sz w:val="28"/>
        </w:rPr>
        <w:pict>
          <v:shape id="_x0000_i2654" type="#_x0000_t75" style="width:16.5pt;height:19.5pt">
            <v:imagedata r:id="rId2888" o:title=""/>
          </v:shape>
        </w:pict>
      </w:r>
      <w:r>
        <w:rPr>
          <w:sz w:val="28"/>
        </w:rPr>
        <w:t xml:space="preserve"> и </w:t>
      </w:r>
      <w:r w:rsidR="008760B3" w:rsidRPr="008760B3">
        <w:rPr>
          <w:position w:val="-18"/>
          <w:sz w:val="28"/>
        </w:rPr>
        <w:pict>
          <v:shape id="_x0000_i2655" type="#_x0000_t75" style="width:16.5pt;height:19.5pt">
            <v:imagedata r:id="rId2889" o:title=""/>
          </v:shape>
        </w:pict>
      </w:r>
      <w:r>
        <w:rPr>
          <w:sz w:val="28"/>
        </w:rPr>
        <w:t xml:space="preserve"> меняющихся на </w:t>
      </w:r>
      <w:r w:rsidR="008760B3" w:rsidRPr="008760B3">
        <w:rPr>
          <w:position w:val="-16"/>
          <w:sz w:val="28"/>
        </w:rPr>
        <w:pict>
          <v:shape id="_x0000_i2656" type="#_x0000_t75" style="width:13.5pt;height:23.25pt">
            <v:imagedata r:id="rId2890" o:title=""/>
          </v:shape>
        </w:pict>
      </w:r>
      <w:r>
        <w:rPr>
          <w:sz w:val="28"/>
        </w:rPr>
        <w:t xml:space="preserve">, </w:t>
      </w:r>
      <w:r w:rsidR="008760B3" w:rsidRPr="008760B3">
        <w:rPr>
          <w:position w:val="-16"/>
          <w:sz w:val="28"/>
        </w:rPr>
        <w:pict>
          <v:shape id="_x0000_i2657" type="#_x0000_t75" style="width:13.5pt;height:23.25pt">
            <v:imagedata r:id="rId2891" o:title=""/>
          </v:shape>
        </w:pict>
      </w:r>
      <w:r>
        <w:rPr>
          <w:sz w:val="28"/>
        </w:rPr>
        <w:t xml:space="preserve"> уровнях [1</w:t>
      </w:r>
      <w:r w:rsidR="00F01560">
        <w:rPr>
          <w:sz w:val="28"/>
        </w:rPr>
        <w:t>4</w:t>
      </w:r>
      <w:r>
        <w:rPr>
          <w:sz w:val="28"/>
        </w:rPr>
        <w:t>].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При многофакторной классификации используются различные схемы планирования эксперимента, например, латинские квадраты, латинские кубы и др., позволяющие значительно сократить число наблюдений.</w:t>
      </w:r>
    </w:p>
    <w:p w:rsidR="00F01560" w:rsidRDefault="00F01560" w:rsidP="00AE1333">
      <w:pPr>
        <w:tabs>
          <w:tab w:val="left" w:pos="2127"/>
        </w:tabs>
        <w:ind w:firstLine="709"/>
        <w:jc w:val="both"/>
        <w:rPr>
          <w:b/>
          <w:bCs/>
          <w:sz w:val="28"/>
        </w:rPr>
      </w:pPr>
    </w:p>
    <w:p w:rsidR="003B7C6E" w:rsidRDefault="003B7C6E" w:rsidP="00AE1333">
      <w:pPr>
        <w:tabs>
          <w:tab w:val="left" w:pos="2127"/>
        </w:tabs>
        <w:ind w:firstLine="709"/>
        <w:jc w:val="both"/>
        <w:rPr>
          <w:b/>
          <w:bCs/>
          <w:sz w:val="28"/>
        </w:rPr>
      </w:pPr>
    </w:p>
    <w:p w:rsidR="003B7C6E" w:rsidRDefault="003B7C6E" w:rsidP="00AE1333">
      <w:pPr>
        <w:tabs>
          <w:tab w:val="left" w:pos="2127"/>
        </w:tabs>
        <w:ind w:firstLine="709"/>
        <w:jc w:val="both"/>
        <w:rPr>
          <w:b/>
          <w:bCs/>
          <w:sz w:val="28"/>
        </w:rPr>
      </w:pPr>
    </w:p>
    <w:p w:rsidR="003B7C6E" w:rsidRDefault="003B7C6E" w:rsidP="00AE1333">
      <w:pPr>
        <w:tabs>
          <w:tab w:val="left" w:pos="2127"/>
        </w:tabs>
        <w:ind w:firstLine="709"/>
        <w:jc w:val="both"/>
        <w:rPr>
          <w:b/>
          <w:bCs/>
          <w:sz w:val="28"/>
        </w:rPr>
      </w:pPr>
    </w:p>
    <w:p w:rsidR="003B7C6E" w:rsidRDefault="003B7C6E" w:rsidP="00AE1333">
      <w:pPr>
        <w:tabs>
          <w:tab w:val="left" w:pos="2127"/>
        </w:tabs>
        <w:ind w:firstLine="709"/>
        <w:jc w:val="both"/>
        <w:rPr>
          <w:b/>
          <w:bCs/>
          <w:sz w:val="28"/>
        </w:rPr>
      </w:pPr>
    </w:p>
    <w:p w:rsidR="003B7C6E" w:rsidRDefault="003B7C6E" w:rsidP="00AE1333">
      <w:pPr>
        <w:tabs>
          <w:tab w:val="left" w:pos="2127"/>
        </w:tabs>
        <w:ind w:firstLine="709"/>
        <w:jc w:val="both"/>
        <w:rPr>
          <w:b/>
          <w:bCs/>
          <w:sz w:val="28"/>
        </w:rPr>
      </w:pPr>
    </w:p>
    <w:p w:rsidR="00F01560" w:rsidRDefault="00F01560" w:rsidP="00AE1333">
      <w:pPr>
        <w:tabs>
          <w:tab w:val="left" w:pos="2127"/>
        </w:tabs>
        <w:ind w:firstLine="709"/>
        <w:jc w:val="both"/>
        <w:rPr>
          <w:b/>
          <w:bCs/>
          <w:sz w:val="28"/>
        </w:rPr>
      </w:pPr>
    </w:p>
    <w:p w:rsidR="00F01560" w:rsidRDefault="00F01560" w:rsidP="00AE1333">
      <w:pPr>
        <w:tabs>
          <w:tab w:val="left" w:pos="2127"/>
        </w:tabs>
        <w:ind w:firstLine="709"/>
        <w:jc w:val="both"/>
        <w:rPr>
          <w:b/>
          <w:bCs/>
          <w:sz w:val="28"/>
        </w:rPr>
      </w:pP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b/>
          <w:bCs/>
          <w:sz w:val="28"/>
        </w:rPr>
        <w:t xml:space="preserve">Пример 4.1. </w:t>
      </w:r>
      <w:r>
        <w:rPr>
          <w:sz w:val="28"/>
        </w:rPr>
        <w:t>Однофакторный дисперсионный анализ.</w:t>
      </w:r>
    </w:p>
    <w:p w:rsidR="001773A9" w:rsidRDefault="001773A9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B06A33" w:rsidRDefault="001773A9" w:rsidP="00AE1333">
      <w:pPr>
        <w:tabs>
          <w:tab w:val="left" w:pos="2127"/>
        </w:tabs>
        <w:ind w:firstLine="709"/>
        <w:jc w:val="center"/>
      </w:pPr>
      <w:r>
        <w:object w:dxaOrig="9360" w:dyaOrig="11640">
          <v:shape id="_x0000_i2658" type="#_x0000_t75" style="width:468pt;height:582.75pt" o:ole="">
            <v:imagedata r:id="rId2892" o:title=""/>
          </v:shape>
          <o:OLEObject Type="Embed" ProgID="Mathcad" ShapeID="_x0000_i2658" DrawAspect="Content" ObjectID="_1385374823" r:id="rId2893"/>
        </w:object>
      </w:r>
    </w:p>
    <w:p w:rsidR="00F01560" w:rsidRDefault="00F01560" w:rsidP="00AE1333">
      <w:pPr>
        <w:tabs>
          <w:tab w:val="left" w:pos="2127"/>
        </w:tabs>
        <w:ind w:firstLine="709"/>
        <w:jc w:val="center"/>
      </w:pPr>
    </w:p>
    <w:p w:rsidR="00F01560" w:rsidRDefault="00F01560" w:rsidP="00AE1333">
      <w:pPr>
        <w:tabs>
          <w:tab w:val="left" w:pos="2127"/>
        </w:tabs>
        <w:ind w:firstLine="709"/>
        <w:jc w:val="center"/>
      </w:pPr>
    </w:p>
    <w:p w:rsidR="00F01560" w:rsidRDefault="00F01560" w:rsidP="00AE1333">
      <w:pPr>
        <w:tabs>
          <w:tab w:val="left" w:pos="2127"/>
        </w:tabs>
        <w:ind w:firstLine="709"/>
        <w:jc w:val="center"/>
      </w:pPr>
    </w:p>
    <w:p w:rsidR="00F01560" w:rsidRDefault="00F01560" w:rsidP="00AE1333">
      <w:pPr>
        <w:tabs>
          <w:tab w:val="left" w:pos="2127"/>
        </w:tabs>
        <w:ind w:firstLine="709"/>
        <w:jc w:val="center"/>
      </w:pPr>
    </w:p>
    <w:p w:rsidR="00F01560" w:rsidRDefault="00F01560" w:rsidP="00AE1333">
      <w:pPr>
        <w:tabs>
          <w:tab w:val="left" w:pos="2127"/>
        </w:tabs>
        <w:ind w:firstLine="709"/>
        <w:jc w:val="center"/>
      </w:pPr>
    </w:p>
    <w:p w:rsidR="00F01560" w:rsidRDefault="00F01560" w:rsidP="00AE1333">
      <w:pPr>
        <w:tabs>
          <w:tab w:val="left" w:pos="2127"/>
        </w:tabs>
        <w:ind w:firstLine="709"/>
        <w:jc w:val="center"/>
      </w:pPr>
    </w:p>
    <w:p w:rsidR="00F01560" w:rsidRDefault="00F01560" w:rsidP="00AE1333">
      <w:pPr>
        <w:tabs>
          <w:tab w:val="left" w:pos="2127"/>
        </w:tabs>
        <w:ind w:firstLine="709"/>
        <w:jc w:val="center"/>
      </w:pPr>
    </w:p>
    <w:p w:rsidR="00B06A33" w:rsidRPr="001773A9" w:rsidRDefault="001773A9" w:rsidP="00AE1333">
      <w:pPr>
        <w:tabs>
          <w:tab w:val="left" w:pos="2127"/>
        </w:tabs>
        <w:ind w:firstLine="709"/>
        <w:jc w:val="center"/>
        <w:rPr>
          <w:b/>
          <w:sz w:val="28"/>
        </w:rPr>
      </w:pPr>
      <w:r w:rsidRPr="001773A9">
        <w:rPr>
          <w:b/>
          <w:sz w:val="28"/>
        </w:rPr>
        <w:lastRenderedPageBreak/>
        <w:t>4.2. Метод регрессионного анализа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Рассмотрим объекты идентификации, структурная схема которых им</w:t>
      </w:r>
      <w:r>
        <w:rPr>
          <w:sz w:val="28"/>
        </w:rPr>
        <w:t>е</w:t>
      </w:r>
      <w:r>
        <w:rPr>
          <w:sz w:val="28"/>
        </w:rPr>
        <w:t>ет вид (рис.</w:t>
      </w:r>
      <w:r w:rsidR="000F2FB0">
        <w:rPr>
          <w:sz w:val="28"/>
        </w:rPr>
        <w:t xml:space="preserve"> </w:t>
      </w:r>
      <w:r>
        <w:rPr>
          <w:sz w:val="28"/>
        </w:rPr>
        <w:t>4.2).</w:t>
      </w:r>
    </w:p>
    <w:p w:rsidR="00B06A33" w:rsidRDefault="00B06A33" w:rsidP="00AE1333">
      <w:pPr>
        <w:tabs>
          <w:tab w:val="left" w:pos="2127"/>
        </w:tabs>
        <w:ind w:firstLine="709"/>
        <w:jc w:val="center"/>
        <w:rPr>
          <w:sz w:val="28"/>
        </w:rPr>
      </w:pPr>
      <w:r w:rsidRPr="00F17C58">
        <w:rPr>
          <w:sz w:val="28"/>
        </w:rPr>
        <w:object w:dxaOrig="7965" w:dyaOrig="4365">
          <v:shape id="_x0000_i2659" type="#_x0000_t75" style="width:330.75pt;height:177pt" o:ole="">
            <v:imagedata r:id="rId2894" o:title="" cropbottom="12251f" cropleft="3879f" cropright="7479f"/>
          </v:shape>
          <o:OLEObject Type="Embed" ProgID="Visio.Drawing.11" ShapeID="_x0000_i2659" DrawAspect="Content" ObjectID="_1385374824" r:id="rId2895"/>
        </w:object>
      </w:r>
    </w:p>
    <w:p w:rsidR="00B06A33" w:rsidRPr="003803F6" w:rsidRDefault="00B06A33" w:rsidP="00AE1333">
      <w:pPr>
        <w:tabs>
          <w:tab w:val="left" w:pos="2127"/>
        </w:tabs>
        <w:ind w:firstLine="709"/>
        <w:jc w:val="center"/>
        <w:rPr>
          <w:sz w:val="24"/>
          <w:szCs w:val="24"/>
        </w:rPr>
      </w:pPr>
      <w:r w:rsidRPr="003803F6">
        <w:rPr>
          <w:sz w:val="24"/>
          <w:szCs w:val="24"/>
        </w:rPr>
        <w:t>Рис. 4.2. Структурная схема объекта идентификации</w:t>
      </w:r>
    </w:p>
    <w:p w:rsidR="00B06A33" w:rsidRDefault="00B06A33" w:rsidP="00AE1333">
      <w:pPr>
        <w:tabs>
          <w:tab w:val="left" w:pos="2127"/>
        </w:tabs>
        <w:ind w:firstLine="709"/>
        <w:jc w:val="center"/>
        <w:rPr>
          <w:sz w:val="28"/>
        </w:rPr>
      </w:pPr>
    </w:p>
    <w:p w:rsidR="00B06A33" w:rsidRDefault="00B06A33" w:rsidP="00AE1333">
      <w:pPr>
        <w:tabs>
          <w:tab w:val="left" w:pos="2127"/>
        </w:tabs>
        <w:ind w:firstLine="709"/>
        <w:jc w:val="both"/>
        <w:rPr>
          <w:iCs/>
          <w:sz w:val="28"/>
        </w:rPr>
      </w:pPr>
      <w:r>
        <w:rPr>
          <w:iCs/>
          <w:sz w:val="28"/>
        </w:rPr>
        <w:t xml:space="preserve">Здесь, как и ранее (см. раздел 3), </w:t>
      </w:r>
      <w:r w:rsidR="008760B3" w:rsidRPr="008760B3">
        <w:rPr>
          <w:iCs/>
          <w:position w:val="-6"/>
          <w:sz w:val="28"/>
        </w:rPr>
        <w:pict>
          <v:shape id="_x0000_i2660" type="#_x0000_t75" style="width:16.5pt;height:16.5pt">
            <v:imagedata r:id="rId2896" o:title=""/>
          </v:shape>
        </w:pict>
      </w:r>
      <w:r>
        <w:rPr>
          <w:iCs/>
          <w:sz w:val="28"/>
        </w:rPr>
        <w:t xml:space="preserve"> </w:t>
      </w:r>
      <w:r w:rsidR="000F2FB0">
        <w:rPr>
          <w:sz w:val="28"/>
        </w:rPr>
        <w:t>–</w:t>
      </w:r>
      <w:r>
        <w:rPr>
          <w:iCs/>
          <w:sz w:val="28"/>
        </w:rPr>
        <w:t xml:space="preserve"> вектор управляющих воздейс</w:t>
      </w:r>
      <w:r>
        <w:rPr>
          <w:iCs/>
          <w:sz w:val="28"/>
        </w:rPr>
        <w:t>т</w:t>
      </w:r>
      <w:r>
        <w:rPr>
          <w:iCs/>
          <w:sz w:val="28"/>
        </w:rPr>
        <w:t xml:space="preserve">вий размерности </w:t>
      </w:r>
      <w:r w:rsidR="008760B3" w:rsidRPr="008760B3">
        <w:rPr>
          <w:iCs/>
          <w:position w:val="-6"/>
          <w:sz w:val="28"/>
        </w:rPr>
        <w:pict>
          <v:shape id="_x0000_i2661" type="#_x0000_t75" style="width:33pt;height:16.5pt">
            <v:imagedata r:id="rId2897" o:title=""/>
          </v:shape>
        </w:pict>
      </w:r>
      <w:r>
        <w:rPr>
          <w:iCs/>
          <w:sz w:val="28"/>
        </w:rPr>
        <w:t xml:space="preserve">; </w:t>
      </w:r>
      <w:r w:rsidR="008760B3" w:rsidRPr="008760B3">
        <w:rPr>
          <w:iCs/>
          <w:position w:val="-4"/>
          <w:sz w:val="28"/>
        </w:rPr>
        <w:pict>
          <v:shape id="_x0000_i2662" type="#_x0000_t75" style="width:13.5pt;height:16.5pt">
            <v:imagedata r:id="rId2898" o:title=""/>
          </v:shape>
        </w:pict>
      </w:r>
      <w:r>
        <w:rPr>
          <w:iCs/>
          <w:sz w:val="28"/>
        </w:rPr>
        <w:t xml:space="preserve"> </w:t>
      </w:r>
      <w:r w:rsidR="000F2FB0">
        <w:rPr>
          <w:sz w:val="28"/>
        </w:rPr>
        <w:t>–</w:t>
      </w:r>
      <w:r>
        <w:rPr>
          <w:iCs/>
          <w:sz w:val="28"/>
        </w:rPr>
        <w:t xml:space="preserve"> вектор контролируемых возмущений размерн</w:t>
      </w:r>
      <w:r>
        <w:rPr>
          <w:iCs/>
          <w:sz w:val="28"/>
        </w:rPr>
        <w:t>о</w:t>
      </w:r>
      <w:r>
        <w:rPr>
          <w:iCs/>
          <w:sz w:val="28"/>
        </w:rPr>
        <w:t xml:space="preserve">сти </w:t>
      </w:r>
      <w:r w:rsidR="008760B3" w:rsidRPr="008760B3">
        <w:rPr>
          <w:iCs/>
          <w:position w:val="-4"/>
          <w:sz w:val="28"/>
        </w:rPr>
        <w:pict>
          <v:shape id="_x0000_i2663" type="#_x0000_t75" style="width:26.25pt;height:16.5pt">
            <v:imagedata r:id="rId2899" o:title=""/>
          </v:shape>
        </w:pict>
      </w:r>
      <w:r>
        <w:rPr>
          <w:iCs/>
          <w:sz w:val="28"/>
        </w:rPr>
        <w:t xml:space="preserve">; </w:t>
      </w:r>
      <w:r w:rsidR="008760B3" w:rsidRPr="008760B3">
        <w:rPr>
          <w:iCs/>
          <w:position w:val="-6"/>
          <w:sz w:val="28"/>
        </w:rPr>
        <w:pict>
          <v:shape id="_x0000_i2664" type="#_x0000_t75" style="width:13.5pt;height:16.5pt">
            <v:imagedata r:id="rId2900" o:title=""/>
          </v:shape>
        </w:pict>
      </w:r>
      <w:r>
        <w:rPr>
          <w:iCs/>
          <w:sz w:val="28"/>
        </w:rPr>
        <w:t xml:space="preserve"> </w:t>
      </w:r>
      <w:r w:rsidR="000F2FB0">
        <w:rPr>
          <w:sz w:val="28"/>
        </w:rPr>
        <w:t>–</w:t>
      </w:r>
      <w:r>
        <w:rPr>
          <w:iCs/>
          <w:sz w:val="28"/>
        </w:rPr>
        <w:t xml:space="preserve"> аддитивная помеха; </w:t>
      </w:r>
      <w:r w:rsidR="008760B3" w:rsidRPr="008760B3">
        <w:rPr>
          <w:iCs/>
          <w:position w:val="-12"/>
          <w:sz w:val="28"/>
        </w:rPr>
        <w:pict>
          <v:shape id="_x0000_i2665" type="#_x0000_t75" style="width:13.5pt;height:16.5pt">
            <v:imagedata r:id="rId2901" o:title=""/>
          </v:shape>
        </w:pict>
      </w:r>
      <w:r>
        <w:rPr>
          <w:iCs/>
          <w:sz w:val="28"/>
        </w:rPr>
        <w:t xml:space="preserve"> </w:t>
      </w:r>
      <w:r w:rsidR="000F2FB0">
        <w:rPr>
          <w:sz w:val="28"/>
        </w:rPr>
        <w:t>–</w:t>
      </w:r>
      <w:r>
        <w:rPr>
          <w:iCs/>
          <w:sz w:val="28"/>
        </w:rPr>
        <w:t xml:space="preserve"> выходная переменная, скаляр.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iCs/>
          <w:sz w:val="28"/>
        </w:rPr>
      </w:pPr>
      <w:r>
        <w:rPr>
          <w:iCs/>
          <w:sz w:val="28"/>
        </w:rPr>
        <w:t xml:space="preserve">Переменные входных векторов </w:t>
      </w:r>
      <w:r w:rsidR="008760B3" w:rsidRPr="008760B3">
        <w:rPr>
          <w:iCs/>
          <w:position w:val="-6"/>
          <w:sz w:val="28"/>
        </w:rPr>
        <w:pict>
          <v:shape id="_x0000_i2666" type="#_x0000_t75" style="width:16.5pt;height:16.5pt">
            <v:imagedata r:id="rId2896" o:title=""/>
          </v:shape>
        </w:pict>
      </w:r>
      <w:r>
        <w:rPr>
          <w:iCs/>
          <w:sz w:val="28"/>
        </w:rPr>
        <w:t xml:space="preserve"> и </w:t>
      </w:r>
      <w:r w:rsidR="008760B3" w:rsidRPr="008760B3">
        <w:rPr>
          <w:iCs/>
          <w:position w:val="-4"/>
          <w:sz w:val="28"/>
        </w:rPr>
        <w:pict>
          <v:shape id="_x0000_i2667" type="#_x0000_t75" style="width:13.5pt;height:16.5pt">
            <v:imagedata r:id="rId2898" o:title=""/>
          </v:shape>
        </w:pict>
      </w:r>
      <w:r>
        <w:rPr>
          <w:iCs/>
          <w:sz w:val="28"/>
        </w:rPr>
        <w:t xml:space="preserve"> и выходная </w:t>
      </w:r>
      <w:r w:rsidR="008760B3" w:rsidRPr="008760B3">
        <w:rPr>
          <w:iCs/>
          <w:position w:val="-12"/>
          <w:sz w:val="28"/>
        </w:rPr>
        <w:pict>
          <v:shape id="_x0000_i2668" type="#_x0000_t75" style="width:13.5pt;height:16.5pt">
            <v:imagedata r:id="rId2902" o:title=""/>
          </v:shape>
        </w:pict>
      </w:r>
      <w:r>
        <w:rPr>
          <w:iCs/>
          <w:sz w:val="28"/>
        </w:rPr>
        <w:t xml:space="preserve"> </w:t>
      </w:r>
      <w:r w:rsidR="000F2FB0">
        <w:rPr>
          <w:sz w:val="28"/>
        </w:rPr>
        <w:t>–</w:t>
      </w:r>
      <w:r>
        <w:rPr>
          <w:iCs/>
          <w:sz w:val="28"/>
        </w:rPr>
        <w:t xml:space="preserve"> измеряемы и представляют собой реализации случайных процессов.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iCs/>
          <w:sz w:val="28"/>
        </w:rPr>
      </w:pPr>
      <w:r>
        <w:rPr>
          <w:iCs/>
          <w:sz w:val="28"/>
        </w:rPr>
        <w:t>Зависимость выходной переменной от входных переменных предст</w:t>
      </w:r>
      <w:r>
        <w:rPr>
          <w:iCs/>
          <w:sz w:val="28"/>
        </w:rPr>
        <w:t>а</w:t>
      </w:r>
      <w:r>
        <w:rPr>
          <w:iCs/>
          <w:sz w:val="28"/>
        </w:rPr>
        <w:t>вим в виде</w:t>
      </w:r>
    </w:p>
    <w:p w:rsidR="00B06A33" w:rsidRDefault="003803F6" w:rsidP="00AE1333">
      <w:pPr>
        <w:tabs>
          <w:tab w:val="left" w:pos="2127"/>
          <w:tab w:val="left" w:pos="6300"/>
        </w:tabs>
        <w:ind w:firstLine="709"/>
        <w:jc w:val="right"/>
        <w:rPr>
          <w:iCs/>
          <w:sz w:val="28"/>
        </w:rPr>
      </w:pPr>
      <w:r w:rsidRPr="00F17C58">
        <w:rPr>
          <w:iCs/>
          <w:position w:val="-12"/>
          <w:sz w:val="28"/>
        </w:rPr>
        <w:object w:dxaOrig="2640" w:dyaOrig="660">
          <v:shape id="_x0000_i2669" type="#_x0000_t75" style="width:131.25pt;height:33pt" o:ole="">
            <v:imagedata r:id="rId2903" o:title=""/>
          </v:shape>
          <o:OLEObject Type="Embed" ProgID="Equation.3" ShapeID="_x0000_i2669" DrawAspect="Content" ObjectID="_1385374825" r:id="rId2904"/>
        </w:object>
      </w:r>
      <w:r w:rsidR="00B06A33">
        <w:rPr>
          <w:iCs/>
          <w:sz w:val="28"/>
        </w:rPr>
        <w:t>,</w:t>
      </w:r>
      <w:r w:rsidR="00B06A33">
        <w:rPr>
          <w:iCs/>
          <w:sz w:val="28"/>
        </w:rPr>
        <w:tab/>
        <w:t>(4.11)</w:t>
      </w:r>
    </w:p>
    <w:p w:rsidR="00B06A33" w:rsidRDefault="00B06A33" w:rsidP="00E0558D">
      <w:pPr>
        <w:tabs>
          <w:tab w:val="left" w:pos="2127"/>
          <w:tab w:val="left" w:pos="6300"/>
        </w:tabs>
        <w:jc w:val="both"/>
        <w:rPr>
          <w:iCs/>
          <w:sz w:val="28"/>
        </w:rPr>
      </w:pPr>
      <w:r>
        <w:rPr>
          <w:iCs/>
          <w:sz w:val="28"/>
        </w:rPr>
        <w:t xml:space="preserve">где </w:t>
      </w:r>
      <w:r w:rsidR="008760B3" w:rsidRPr="008760B3">
        <w:rPr>
          <w:iCs/>
          <w:position w:val="-20"/>
          <w:sz w:val="28"/>
        </w:rPr>
        <w:pict>
          <v:shape id="_x0000_i2670" type="#_x0000_t75" style="width:88.5pt;height:33pt">
            <v:imagedata r:id="rId2905" o:title=""/>
          </v:shape>
        </w:pict>
      </w:r>
      <w:r>
        <w:rPr>
          <w:iCs/>
          <w:sz w:val="28"/>
        </w:rPr>
        <w:t xml:space="preserve"> </w:t>
      </w:r>
      <w:r w:rsidR="000F2FB0">
        <w:rPr>
          <w:sz w:val="28"/>
        </w:rPr>
        <w:t>–</w:t>
      </w:r>
      <w:r>
        <w:rPr>
          <w:iCs/>
          <w:sz w:val="28"/>
        </w:rPr>
        <w:t xml:space="preserve"> вектор неизвестных параметров (коэффициентов) мод</w:t>
      </w:r>
      <w:r>
        <w:rPr>
          <w:iCs/>
          <w:sz w:val="28"/>
        </w:rPr>
        <w:t>е</w:t>
      </w:r>
      <w:r>
        <w:rPr>
          <w:iCs/>
          <w:sz w:val="28"/>
        </w:rPr>
        <w:t xml:space="preserve">ли; </w:t>
      </w:r>
      <w:r w:rsidR="003803F6" w:rsidRPr="003803F6">
        <w:rPr>
          <w:iCs/>
          <w:position w:val="-34"/>
          <w:sz w:val="28"/>
        </w:rPr>
        <w:object w:dxaOrig="4500" w:dyaOrig="700">
          <v:shape id="_x0000_i2671" type="#_x0000_t75" style="width:225.75pt;height:36pt" o:ole="">
            <v:imagedata r:id="rId2906" o:title=""/>
          </v:shape>
          <o:OLEObject Type="Embed" ProgID="Equation.3" ShapeID="_x0000_i2671" DrawAspect="Content" ObjectID="_1385374826" r:id="rId2907"/>
        </w:object>
      </w:r>
      <w:r>
        <w:rPr>
          <w:iCs/>
          <w:sz w:val="28"/>
        </w:rPr>
        <w:t xml:space="preserve"> </w:t>
      </w:r>
      <w:r w:rsidR="000F2FB0">
        <w:rPr>
          <w:sz w:val="28"/>
        </w:rPr>
        <w:t>–</w:t>
      </w:r>
      <w:r>
        <w:rPr>
          <w:iCs/>
          <w:sz w:val="28"/>
        </w:rPr>
        <w:t xml:space="preserve"> вектор заданных (известных) б</w:t>
      </w:r>
      <w:r>
        <w:rPr>
          <w:iCs/>
          <w:sz w:val="28"/>
        </w:rPr>
        <w:t>а</w:t>
      </w:r>
      <w:r>
        <w:rPr>
          <w:iCs/>
          <w:sz w:val="28"/>
        </w:rPr>
        <w:t xml:space="preserve">зисных функций, например </w:t>
      </w:r>
      <w:r w:rsidR="008760B3" w:rsidRPr="008760B3">
        <w:rPr>
          <w:iCs/>
          <w:position w:val="-18"/>
          <w:sz w:val="28"/>
        </w:rPr>
        <w:pict>
          <v:shape id="_x0000_i2672" type="#_x0000_t75" style="width:78.75pt;height:23.25pt">
            <v:imagedata r:id="rId2908" o:title=""/>
          </v:shape>
        </w:pict>
      </w:r>
      <w:r>
        <w:rPr>
          <w:iCs/>
          <w:sz w:val="28"/>
        </w:rPr>
        <w:t xml:space="preserve">, </w:t>
      </w:r>
      <w:r w:rsidRPr="00F17C58">
        <w:rPr>
          <w:iCs/>
          <w:position w:val="-20"/>
          <w:sz w:val="28"/>
        </w:rPr>
        <w:object w:dxaOrig="2000" w:dyaOrig="499">
          <v:shape id="_x0000_i2673" type="#_x0000_t75" style="width:98.25pt;height:26.25pt" o:ole="">
            <v:imagedata r:id="rId2909" o:title=""/>
          </v:shape>
          <o:OLEObject Type="Embed" ProgID="Equation.3" ShapeID="_x0000_i2673" DrawAspect="Content" ObjectID="_1385374827" r:id="rId2910"/>
        </w:object>
      </w:r>
      <w:r>
        <w:rPr>
          <w:iCs/>
          <w:sz w:val="28"/>
        </w:rPr>
        <w:t xml:space="preserve">, </w:t>
      </w:r>
      <w:r w:rsidR="008760B3" w:rsidRPr="008760B3">
        <w:rPr>
          <w:iCs/>
          <w:position w:val="-20"/>
          <w:sz w:val="28"/>
        </w:rPr>
        <w:pict>
          <v:shape id="_x0000_i2674" type="#_x0000_t75" style="width:121.5pt;height:26.25pt">
            <v:imagedata r:id="rId2911" o:title=""/>
          </v:shape>
        </w:pict>
      </w:r>
      <w:r>
        <w:rPr>
          <w:iCs/>
          <w:sz w:val="28"/>
        </w:rPr>
        <w:t xml:space="preserve">, </w:t>
      </w:r>
      <w:r w:rsidR="008760B3" w:rsidRPr="008760B3">
        <w:rPr>
          <w:iCs/>
          <w:position w:val="-20"/>
          <w:sz w:val="28"/>
        </w:rPr>
        <w:pict>
          <v:shape id="_x0000_i2675" type="#_x0000_t75" style="width:105pt;height:33pt">
            <v:imagedata r:id="rId2912" o:title=""/>
          </v:shape>
        </w:pict>
      </w:r>
      <w:r>
        <w:rPr>
          <w:iCs/>
          <w:sz w:val="28"/>
        </w:rPr>
        <w:t xml:space="preserve">, </w:t>
      </w:r>
      <w:r w:rsidR="008760B3" w:rsidRPr="008760B3">
        <w:rPr>
          <w:iCs/>
          <w:position w:val="-20"/>
          <w:sz w:val="28"/>
        </w:rPr>
        <w:pict>
          <v:shape id="_x0000_i2676" type="#_x0000_t75" style="width:88.5pt;height:26.25pt">
            <v:imagedata r:id="rId2913" o:title=""/>
          </v:shape>
        </w:pict>
      </w:r>
      <w:r>
        <w:rPr>
          <w:iCs/>
          <w:sz w:val="28"/>
        </w:rPr>
        <w:t xml:space="preserve">, </w:t>
      </w:r>
      <w:r w:rsidR="008760B3" w:rsidRPr="008760B3">
        <w:rPr>
          <w:iCs/>
          <w:position w:val="-20"/>
          <w:sz w:val="28"/>
        </w:rPr>
        <w:pict>
          <v:shape id="_x0000_i2677" type="#_x0000_t75" style="width:117.75pt;height:26.25pt">
            <v:imagedata r:id="rId2914" o:title=""/>
          </v:shape>
        </w:pict>
      </w:r>
      <w:r>
        <w:rPr>
          <w:iCs/>
          <w:sz w:val="28"/>
        </w:rPr>
        <w:t xml:space="preserve"> и т.д.</w:t>
      </w:r>
    </w:p>
    <w:p w:rsidR="00B06A33" w:rsidRPr="003803F6" w:rsidRDefault="00B06A33" w:rsidP="00AE1333">
      <w:pPr>
        <w:pStyle w:val="2"/>
        <w:tabs>
          <w:tab w:val="left" w:pos="2127"/>
        </w:tabs>
        <w:ind w:firstLine="709"/>
        <w:rPr>
          <w:rFonts w:ascii="Times New Roman" w:hAnsi="Times New Roman"/>
          <w:b w:val="0"/>
          <w:i w:val="0"/>
          <w:iCs/>
          <w:sz w:val="28"/>
          <w:szCs w:val="28"/>
        </w:rPr>
      </w:pPr>
      <w:r w:rsidRPr="003803F6">
        <w:rPr>
          <w:rFonts w:ascii="Times New Roman" w:hAnsi="Times New Roman"/>
          <w:b w:val="0"/>
          <w:i w:val="0"/>
          <w:iCs/>
          <w:sz w:val="28"/>
          <w:szCs w:val="28"/>
        </w:rPr>
        <w:t>Для удобства представления данных введем следующие обозначения</w:t>
      </w:r>
    </w:p>
    <w:p w:rsidR="00B06A33" w:rsidRDefault="008760B3" w:rsidP="00AE1333">
      <w:pPr>
        <w:tabs>
          <w:tab w:val="left" w:pos="2127"/>
          <w:tab w:val="left" w:pos="6300"/>
        </w:tabs>
        <w:ind w:firstLine="709"/>
        <w:jc w:val="right"/>
        <w:rPr>
          <w:iCs/>
          <w:sz w:val="28"/>
        </w:rPr>
      </w:pPr>
      <w:r w:rsidRPr="008760B3">
        <w:rPr>
          <w:iCs/>
          <w:position w:val="-24"/>
          <w:sz w:val="28"/>
        </w:rPr>
        <w:pict>
          <v:shape id="_x0000_i2678" type="#_x0000_t75" style="width:196.5pt;height:26.25pt">
            <v:imagedata r:id="rId2915" o:title=""/>
          </v:shape>
        </w:pict>
      </w:r>
      <w:r w:rsidR="00B06A33">
        <w:rPr>
          <w:iCs/>
          <w:sz w:val="28"/>
        </w:rPr>
        <w:t>.</w:t>
      </w:r>
      <w:r w:rsidR="00B06A33">
        <w:rPr>
          <w:iCs/>
          <w:sz w:val="28"/>
        </w:rPr>
        <w:tab/>
        <w:t>(4.12)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line="240" w:lineRule="auto"/>
        <w:ind w:left="0" w:firstLine="709"/>
        <w:jc w:val="both"/>
        <w:rPr>
          <w:iCs/>
        </w:rPr>
      </w:pPr>
      <w:r>
        <w:rPr>
          <w:iCs/>
        </w:rPr>
        <w:t>Этот этап часто называют линеаризацией переменных.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iCs/>
          <w:sz w:val="28"/>
        </w:rPr>
      </w:pPr>
      <w:r>
        <w:rPr>
          <w:iCs/>
          <w:sz w:val="28"/>
        </w:rPr>
        <w:t>С учетом (4.12) зависимость (4.11) в развернутом виде будет иметь вид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right"/>
        <w:rPr>
          <w:iCs/>
          <w:sz w:val="28"/>
        </w:rPr>
      </w:pPr>
      <w:r w:rsidRPr="00F17C58">
        <w:rPr>
          <w:iCs/>
          <w:position w:val="-20"/>
          <w:sz w:val="28"/>
        </w:rPr>
        <w:object w:dxaOrig="3920" w:dyaOrig="499">
          <v:shape id="_x0000_i2679" type="#_x0000_t75" style="width:196.5pt;height:26.25pt" o:ole="">
            <v:imagedata r:id="rId2916" o:title=""/>
          </v:shape>
          <o:OLEObject Type="Embed" ProgID="Equation.3" ShapeID="_x0000_i2679" DrawAspect="Content" ObjectID="_1385374828" r:id="rId2917"/>
        </w:object>
      </w:r>
      <w:r>
        <w:rPr>
          <w:iCs/>
          <w:sz w:val="28"/>
        </w:rPr>
        <w:t>,</w:t>
      </w:r>
      <w:r>
        <w:rPr>
          <w:iCs/>
          <w:sz w:val="28"/>
        </w:rPr>
        <w:tab/>
        <w:t>(4.13)</w:t>
      </w:r>
    </w:p>
    <w:p w:rsidR="00B06A33" w:rsidRDefault="00B06A33" w:rsidP="00E0558D">
      <w:pPr>
        <w:tabs>
          <w:tab w:val="left" w:pos="2127"/>
          <w:tab w:val="left" w:pos="6300"/>
        </w:tabs>
        <w:jc w:val="both"/>
        <w:rPr>
          <w:iCs/>
          <w:sz w:val="28"/>
        </w:rPr>
      </w:pPr>
      <w:r>
        <w:rPr>
          <w:iCs/>
          <w:sz w:val="28"/>
        </w:rPr>
        <w:lastRenderedPageBreak/>
        <w:t xml:space="preserve">где </w:t>
      </w:r>
      <w:r w:rsidR="008760B3" w:rsidRPr="008760B3">
        <w:rPr>
          <w:iCs/>
          <w:position w:val="-20"/>
          <w:sz w:val="28"/>
        </w:rPr>
        <w:pict>
          <v:shape id="_x0000_i2680" type="#_x0000_t75" style="width:16.5pt;height:23.25pt">
            <v:imagedata r:id="rId2918" o:title=""/>
          </v:shape>
        </w:pict>
      </w:r>
      <w:r>
        <w:rPr>
          <w:iCs/>
          <w:sz w:val="28"/>
        </w:rPr>
        <w:t xml:space="preserve"> </w:t>
      </w:r>
      <w:r w:rsidR="000F2FB0">
        <w:rPr>
          <w:sz w:val="28"/>
        </w:rPr>
        <w:t>–</w:t>
      </w:r>
      <w:r>
        <w:rPr>
          <w:iCs/>
          <w:sz w:val="28"/>
        </w:rPr>
        <w:t xml:space="preserve"> линеаризованные переменные (регрессоры); </w:t>
      </w:r>
      <w:r w:rsidR="008760B3" w:rsidRPr="008760B3">
        <w:rPr>
          <w:iCs/>
          <w:position w:val="-18"/>
          <w:sz w:val="28"/>
        </w:rPr>
        <w:pict>
          <v:shape id="_x0000_i2681" type="#_x0000_t75" style="width:16.5pt;height:23.25pt">
            <v:imagedata r:id="rId2919" o:title=""/>
          </v:shape>
        </w:pict>
      </w:r>
      <w:r>
        <w:rPr>
          <w:iCs/>
          <w:sz w:val="28"/>
        </w:rPr>
        <w:t xml:space="preserve"> </w:t>
      </w:r>
      <w:r w:rsidR="000F2FB0">
        <w:rPr>
          <w:sz w:val="28"/>
        </w:rPr>
        <w:t>–</w:t>
      </w:r>
      <w:r>
        <w:rPr>
          <w:iCs/>
          <w:sz w:val="28"/>
        </w:rPr>
        <w:t xml:space="preserve"> неизвестные пар</w:t>
      </w:r>
      <w:r>
        <w:rPr>
          <w:iCs/>
          <w:sz w:val="28"/>
        </w:rPr>
        <w:t>а</w:t>
      </w:r>
      <w:r>
        <w:rPr>
          <w:iCs/>
          <w:sz w:val="28"/>
        </w:rPr>
        <w:t>метры.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iCs/>
          <w:sz w:val="28"/>
        </w:rPr>
      </w:pPr>
      <w:r>
        <w:rPr>
          <w:iCs/>
          <w:sz w:val="28"/>
        </w:rPr>
        <w:t>Как правило, первый член уравнения (4.13) представляет собой св</w:t>
      </w:r>
      <w:r>
        <w:rPr>
          <w:iCs/>
          <w:sz w:val="28"/>
        </w:rPr>
        <w:t>о</w:t>
      </w:r>
      <w:r>
        <w:rPr>
          <w:iCs/>
          <w:sz w:val="28"/>
        </w:rPr>
        <w:t xml:space="preserve">бодный член и поэтому переменную </w:t>
      </w:r>
      <w:r w:rsidR="008760B3" w:rsidRPr="008760B3">
        <w:rPr>
          <w:iCs/>
          <w:position w:val="-18"/>
          <w:sz w:val="28"/>
        </w:rPr>
        <w:pict>
          <v:shape id="_x0000_i2682" type="#_x0000_t75" style="width:39pt;height:23.25pt">
            <v:imagedata r:id="rId2920" o:title=""/>
          </v:shape>
        </w:pict>
      </w:r>
      <w:r>
        <w:rPr>
          <w:iCs/>
          <w:sz w:val="28"/>
        </w:rPr>
        <w:t xml:space="preserve"> называют фиктивной переме</w:t>
      </w:r>
      <w:r>
        <w:rPr>
          <w:iCs/>
          <w:sz w:val="28"/>
        </w:rPr>
        <w:t>н</w:t>
      </w:r>
      <w:r>
        <w:rPr>
          <w:iCs/>
          <w:sz w:val="28"/>
        </w:rPr>
        <w:t>ной.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iCs/>
          <w:sz w:val="28"/>
        </w:rPr>
      </w:pPr>
      <w:r>
        <w:rPr>
          <w:iCs/>
          <w:sz w:val="28"/>
        </w:rPr>
        <w:t xml:space="preserve">Зависимость (4.13) линейна относительно неизвестных параметров </w:t>
      </w:r>
      <w:r w:rsidR="008760B3" w:rsidRPr="008760B3">
        <w:rPr>
          <w:iCs/>
          <w:position w:val="-18"/>
          <w:sz w:val="28"/>
        </w:rPr>
        <w:pict>
          <v:shape id="_x0000_i2683" type="#_x0000_t75" style="width:16.5pt;height:23.25pt">
            <v:imagedata r:id="rId2921" o:title=""/>
          </v:shape>
        </w:pict>
      </w:r>
      <w:r>
        <w:rPr>
          <w:iCs/>
          <w:sz w:val="28"/>
        </w:rPr>
        <w:t>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iCs/>
          <w:sz w:val="28"/>
        </w:rPr>
      </w:pPr>
      <w:r>
        <w:rPr>
          <w:iCs/>
          <w:sz w:val="28"/>
        </w:rPr>
        <w:t xml:space="preserve">Результаты наблюдений за входными переменными </w:t>
      </w:r>
      <w:r w:rsidR="008760B3" w:rsidRPr="008760B3">
        <w:rPr>
          <w:iCs/>
          <w:position w:val="-6"/>
          <w:sz w:val="28"/>
        </w:rPr>
        <w:pict>
          <v:shape id="_x0000_i2684" type="#_x0000_t75" style="width:16.5pt;height:16.5pt">
            <v:imagedata r:id="rId2896" o:title=""/>
          </v:shape>
        </w:pict>
      </w:r>
      <w:r>
        <w:rPr>
          <w:iCs/>
          <w:sz w:val="28"/>
        </w:rPr>
        <w:t xml:space="preserve">, </w:t>
      </w:r>
      <w:r w:rsidR="008760B3" w:rsidRPr="008760B3">
        <w:rPr>
          <w:iCs/>
          <w:position w:val="-4"/>
          <w:sz w:val="28"/>
        </w:rPr>
        <w:pict>
          <v:shape id="_x0000_i2685" type="#_x0000_t75" style="width:13.5pt;height:16.5pt">
            <v:imagedata r:id="rId2898" o:title=""/>
          </v:shape>
        </w:pict>
      </w:r>
      <w:r>
        <w:rPr>
          <w:iCs/>
          <w:sz w:val="28"/>
        </w:rPr>
        <w:t xml:space="preserve"> и выходной </w:t>
      </w:r>
      <w:r w:rsidR="008760B3" w:rsidRPr="008760B3">
        <w:rPr>
          <w:iCs/>
          <w:position w:val="-12"/>
          <w:sz w:val="28"/>
        </w:rPr>
        <w:pict>
          <v:shape id="_x0000_i2686" type="#_x0000_t75" style="width:13.5pt;height:16.5pt">
            <v:imagedata r:id="rId2901" o:title=""/>
          </v:shape>
        </w:pict>
      </w:r>
      <w:r>
        <w:rPr>
          <w:iCs/>
          <w:sz w:val="28"/>
        </w:rPr>
        <w:t xml:space="preserve"> после линеаризации переменных (4.12) представим в виде входной и в</w:t>
      </w:r>
      <w:r>
        <w:rPr>
          <w:iCs/>
          <w:sz w:val="28"/>
        </w:rPr>
        <w:t>ы</w:t>
      </w:r>
      <w:r>
        <w:rPr>
          <w:iCs/>
          <w:sz w:val="28"/>
        </w:rPr>
        <w:t>ходной матриц наблюдения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F17C58">
        <w:rPr>
          <w:position w:val="-100"/>
          <w:sz w:val="28"/>
        </w:rPr>
        <w:object w:dxaOrig="7960" w:dyaOrig="2060">
          <v:shape id="_x0000_i2687" type="#_x0000_t75" style="width:399pt;height:101.25pt" o:ole="">
            <v:imagedata r:id="rId2922" o:title=""/>
          </v:shape>
          <o:OLEObject Type="Embed" ProgID="Equation.3" ShapeID="_x0000_i2687" DrawAspect="Content" ObjectID="_1385374829" r:id="rId2923"/>
        </w:object>
      </w:r>
      <w:r>
        <w:rPr>
          <w:sz w:val="28"/>
        </w:rPr>
        <w:t>,</w:t>
      </w:r>
      <w:r>
        <w:rPr>
          <w:sz w:val="28"/>
        </w:rPr>
        <w:tab/>
        <w:t>(4.14)</w:t>
      </w:r>
    </w:p>
    <w:p w:rsidR="00B06A33" w:rsidRDefault="00B06A33" w:rsidP="00E0558D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="008760B3" w:rsidRPr="008760B3">
        <w:rPr>
          <w:position w:val="-6"/>
          <w:sz w:val="28"/>
        </w:rPr>
        <w:pict>
          <v:shape id="_x0000_i2688" type="#_x0000_t75" style="width:16.5pt;height:16.5pt">
            <v:imagedata r:id="rId2924" o:title=""/>
          </v:shape>
        </w:pict>
      </w:r>
      <w:r>
        <w:rPr>
          <w:sz w:val="28"/>
        </w:rPr>
        <w:t xml:space="preserve"> </w:t>
      </w:r>
      <w:r w:rsidR="000F2FB0">
        <w:rPr>
          <w:sz w:val="28"/>
        </w:rPr>
        <w:t>–</w:t>
      </w:r>
      <w:r>
        <w:rPr>
          <w:sz w:val="28"/>
        </w:rPr>
        <w:t xml:space="preserve"> число наблюдений.</w:t>
      </w:r>
    </w:p>
    <w:p w:rsidR="00B06A33" w:rsidRPr="003803F6" w:rsidRDefault="00B06A33" w:rsidP="00AE1333">
      <w:pPr>
        <w:pStyle w:val="2"/>
        <w:tabs>
          <w:tab w:val="left" w:pos="2127"/>
        </w:tabs>
        <w:ind w:firstLine="709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3803F6">
        <w:rPr>
          <w:rFonts w:ascii="Times New Roman" w:hAnsi="Times New Roman"/>
          <w:b w:val="0"/>
          <w:i w:val="0"/>
          <w:sz w:val="28"/>
          <w:szCs w:val="28"/>
        </w:rPr>
        <w:t>В матричной форме модель (4.13) с учетом (4.14) примет вид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F17C58">
        <w:rPr>
          <w:position w:val="-6"/>
          <w:sz w:val="28"/>
        </w:rPr>
        <w:object w:dxaOrig="1480" w:dyaOrig="320">
          <v:shape id="_x0000_i2689" type="#_x0000_t75" style="width:75pt;height:16.5pt" o:ole="">
            <v:imagedata r:id="rId2925" o:title=""/>
          </v:shape>
          <o:OLEObject Type="Embed" ProgID="Equation.3" ShapeID="_x0000_i2689" DrawAspect="Content" ObjectID="_1385374830" r:id="rId2926"/>
        </w:object>
      </w:r>
      <w:r>
        <w:rPr>
          <w:sz w:val="28"/>
        </w:rPr>
        <w:t>,</w:t>
      </w:r>
      <w:r>
        <w:rPr>
          <w:sz w:val="28"/>
        </w:rPr>
        <w:tab/>
        <w:t>(4.15)</w:t>
      </w:r>
    </w:p>
    <w:p w:rsidR="00B06A33" w:rsidRDefault="00B06A33" w:rsidP="00E0558D">
      <w:pPr>
        <w:tabs>
          <w:tab w:val="left" w:pos="2127"/>
          <w:tab w:val="left" w:pos="6300"/>
        </w:tabs>
        <w:jc w:val="both"/>
        <w:rPr>
          <w:sz w:val="28"/>
        </w:rPr>
      </w:pPr>
      <w:r>
        <w:rPr>
          <w:sz w:val="28"/>
        </w:rPr>
        <w:t xml:space="preserve">где размерности матриц </w:t>
      </w:r>
      <w:r w:rsidR="008760B3" w:rsidRPr="008760B3">
        <w:rPr>
          <w:position w:val="-24"/>
          <w:sz w:val="28"/>
        </w:rPr>
        <w:pict>
          <v:shape id="_x0000_i2690" type="#_x0000_t75" style="width:42.75pt;height:26.25pt">
            <v:imagedata r:id="rId2927" o:title=""/>
          </v:shape>
        </w:pict>
      </w:r>
      <w:r>
        <w:rPr>
          <w:sz w:val="28"/>
        </w:rPr>
        <w:t xml:space="preserve">, </w:t>
      </w:r>
      <w:r w:rsidR="008760B3" w:rsidRPr="008760B3">
        <w:rPr>
          <w:position w:val="-24"/>
          <w:sz w:val="28"/>
        </w:rPr>
        <w:pict>
          <v:shape id="_x0000_i2691" type="#_x0000_t75" style="width:69pt;height:26.25pt">
            <v:imagedata r:id="rId2928" o:title=""/>
          </v:shape>
        </w:pict>
      </w:r>
      <w:r>
        <w:rPr>
          <w:sz w:val="28"/>
        </w:rPr>
        <w:t xml:space="preserve">, </w:t>
      </w:r>
      <w:r w:rsidR="008760B3" w:rsidRPr="008760B3">
        <w:rPr>
          <w:position w:val="-24"/>
          <w:sz w:val="28"/>
        </w:rPr>
        <w:pict>
          <v:shape id="_x0000_i2692" type="#_x0000_t75" style="width:59.25pt;height:26.25pt">
            <v:imagedata r:id="rId2929" o:title=""/>
          </v:shape>
        </w:pict>
      </w:r>
      <w:r>
        <w:rPr>
          <w:sz w:val="28"/>
        </w:rPr>
        <w:t xml:space="preserve">, </w:t>
      </w:r>
      <w:r w:rsidR="008760B3" w:rsidRPr="008760B3">
        <w:rPr>
          <w:position w:val="-24"/>
          <w:sz w:val="28"/>
        </w:rPr>
        <w:pict>
          <v:shape id="_x0000_i2693" type="#_x0000_t75" style="width:45.75pt;height:26.25pt">
            <v:imagedata r:id="rId2930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 xml:space="preserve">Матрица </w:t>
      </w:r>
      <w:r>
        <w:rPr>
          <w:i/>
          <w:iCs/>
          <w:sz w:val="32"/>
        </w:rPr>
        <w:t>Х</w:t>
      </w:r>
      <w:r>
        <w:rPr>
          <w:sz w:val="28"/>
        </w:rPr>
        <w:t xml:space="preserve"> ранга </w:t>
      </w:r>
      <w:r w:rsidR="008760B3" w:rsidRPr="008760B3">
        <w:rPr>
          <w:position w:val="-6"/>
          <w:sz w:val="28"/>
        </w:rPr>
        <w:pict>
          <v:shape id="_x0000_i2694" type="#_x0000_t75" style="width:29.25pt;height:16.5pt">
            <v:imagedata r:id="rId2931" o:title=""/>
          </v:shape>
        </w:pict>
      </w:r>
      <w:r>
        <w:rPr>
          <w:sz w:val="28"/>
        </w:rPr>
        <w:t xml:space="preserve"> известна (это результаты наблюдений).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 xml:space="preserve">Задача метода регрессионного анализа (МРА) состоит в получении оценок неизвестных параметров </w:t>
      </w:r>
      <w:r w:rsidR="008760B3" w:rsidRPr="008760B3">
        <w:rPr>
          <w:position w:val="-6"/>
          <w:sz w:val="28"/>
        </w:rPr>
        <w:pict>
          <v:shape id="_x0000_i2695" type="#_x0000_t75" style="width:13.5pt;height:13.5pt">
            <v:imagedata r:id="rId2932" o:title=""/>
          </v:shape>
        </w:pict>
      </w:r>
      <w:r>
        <w:rPr>
          <w:sz w:val="28"/>
        </w:rPr>
        <w:t xml:space="preserve"> и статистическом анализе полученных результатов.</w:t>
      </w:r>
    </w:p>
    <w:p w:rsidR="00B06A33" w:rsidRPr="00BC1C4E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>Для получения оценок используют метод наименьших квадрат</w:t>
      </w:r>
      <w:r w:rsidR="000F2FB0">
        <w:rPr>
          <w:sz w:val="28"/>
        </w:rPr>
        <w:t>ов (МНК). В матричной форме МНК-</w:t>
      </w:r>
      <w:r>
        <w:rPr>
          <w:sz w:val="28"/>
        </w:rPr>
        <w:t>оценки вычисляют по формуле</w:t>
      </w:r>
    </w:p>
    <w:p w:rsidR="00B06A33" w:rsidRDefault="008760B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a</m:t>
            </m:r>
          </m:e>
        </m:acc>
        <m:r>
          <w:rPr>
            <w:rFonts w:ascii="Cambria Math" w:hAnsi="Cambria Math"/>
            <w:sz w:val="32"/>
            <w:szCs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</m:t>
                </m:r>
              </m:e>
            </m:d>
          </m:e>
          <m:sup>
            <m:r>
              <w:rPr>
                <w:rFonts w:ascii="Cambria Math" w:hAnsi="Cambria Math"/>
                <w:sz w:val="32"/>
                <w:szCs w:val="32"/>
              </w:rPr>
              <m:t>-1</m:t>
            </m:r>
          </m:sup>
        </m:sSup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sup>
        </m:sSup>
        <m:r>
          <w:rPr>
            <w:rFonts w:ascii="Cambria Math" w:hAnsi="Cambria Math"/>
            <w:sz w:val="32"/>
            <w:szCs w:val="32"/>
            <w:lang w:val="en-US"/>
          </w:rPr>
          <m:t>Y</m:t>
        </m:r>
      </m:oMath>
      <w:r w:rsidR="00B06A33" w:rsidRPr="003803F6">
        <w:rPr>
          <w:sz w:val="32"/>
          <w:szCs w:val="32"/>
        </w:rPr>
        <w:t>,</w:t>
      </w:r>
      <w:r w:rsidR="00B06A33">
        <w:rPr>
          <w:sz w:val="28"/>
        </w:rPr>
        <w:tab/>
        <w:t>(4.16)</w:t>
      </w:r>
    </w:p>
    <w:p w:rsidR="00B06A33" w:rsidRDefault="00B06A33" w:rsidP="00E0558D">
      <w:pPr>
        <w:tabs>
          <w:tab w:val="left" w:pos="2127"/>
          <w:tab w:val="left" w:pos="6300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="008760B3" w:rsidRPr="008760B3">
        <w:rPr>
          <w:position w:val="-30"/>
          <w:sz w:val="28"/>
        </w:rPr>
        <w:pict>
          <v:shape id="_x0000_i2696" type="#_x0000_t75" style="width:88.5pt;height:39pt">
            <v:imagedata r:id="rId2933" o:title=""/>
          </v:shape>
        </w:pict>
      </w:r>
      <w:r>
        <w:rPr>
          <w:sz w:val="28"/>
        </w:rPr>
        <w:t xml:space="preserve"> </w:t>
      </w:r>
      <w:r w:rsidR="004E2F50">
        <w:rPr>
          <w:sz w:val="28"/>
        </w:rPr>
        <w:t>–</w:t>
      </w:r>
      <w:r>
        <w:rPr>
          <w:sz w:val="28"/>
        </w:rPr>
        <w:t xml:space="preserve"> матрица Фишера, симметричная квадратная матрица размерности </w:t>
      </w:r>
      <w:r w:rsidR="008760B3" w:rsidRPr="008760B3">
        <w:rPr>
          <w:position w:val="-12"/>
          <w:sz w:val="28"/>
        </w:rPr>
        <w:pict>
          <v:shape id="_x0000_i2697" type="#_x0000_t75" style="width:94.5pt;height:19.5pt">
            <v:imagedata r:id="rId2934" o:title=""/>
          </v:shape>
        </w:pict>
      </w:r>
      <w:r>
        <w:rPr>
          <w:sz w:val="28"/>
        </w:rPr>
        <w:t xml:space="preserve">; </w:t>
      </w:r>
      <w:r w:rsidRPr="00F17C58">
        <w:rPr>
          <w:position w:val="-30"/>
          <w:sz w:val="28"/>
        </w:rPr>
        <w:object w:dxaOrig="1920" w:dyaOrig="900">
          <v:shape id="_x0000_i2698" type="#_x0000_t75" style="width:95.25pt;height:45.75pt" o:ole="">
            <v:imagedata r:id="rId2935" o:title=""/>
          </v:shape>
          <o:OLEObject Type="Embed" ProgID="Equation.3" ShapeID="_x0000_i2698" DrawAspect="Content" ObjectID="_1385374831" r:id="rId2936"/>
        </w:object>
      </w:r>
      <w:r>
        <w:rPr>
          <w:sz w:val="28"/>
        </w:rPr>
        <w:t xml:space="preserve"> </w:t>
      </w:r>
      <w:r w:rsidR="004E2F50">
        <w:rPr>
          <w:sz w:val="28"/>
        </w:rPr>
        <w:t>–</w:t>
      </w:r>
      <w:r>
        <w:rPr>
          <w:sz w:val="28"/>
        </w:rPr>
        <w:t xml:space="preserve"> дисперсионная матрица ра</w:t>
      </w:r>
      <w:r>
        <w:rPr>
          <w:sz w:val="28"/>
        </w:rPr>
        <w:t>з</w:t>
      </w:r>
      <w:r>
        <w:rPr>
          <w:sz w:val="28"/>
        </w:rPr>
        <w:t xml:space="preserve">мерности </w:t>
      </w:r>
      <w:r w:rsidR="008760B3" w:rsidRPr="008760B3">
        <w:rPr>
          <w:position w:val="-12"/>
          <w:sz w:val="28"/>
        </w:rPr>
        <w:pict>
          <v:shape id="_x0000_i2699" type="#_x0000_t75" style="width:94.5pt;height:19.5pt">
            <v:imagedata r:id="rId2937" o:title=""/>
          </v:shape>
        </w:pict>
      </w:r>
      <w:r>
        <w:rPr>
          <w:sz w:val="28"/>
        </w:rPr>
        <w:t>.</w:t>
      </w:r>
    </w:p>
    <w:p w:rsidR="00B06A33" w:rsidRPr="00BC1C4E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Модель регрессионного анализа для линеаризованных переменных</w:t>
      </w:r>
    </w:p>
    <w:p w:rsidR="003803F6" w:rsidRPr="00BC1C4E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m:oMath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y</m:t>
            </m:r>
          </m:e>
        </m:acc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</m:oMath>
      <w:r w:rsidR="00BC1C4E">
        <w:t>.</w:t>
      </w:r>
      <w:r w:rsidR="00BC1C4E">
        <w:tab/>
        <w:t>(4.17)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iCs/>
          <w:sz w:val="28"/>
        </w:rPr>
      </w:pPr>
      <w:r>
        <w:rPr>
          <w:sz w:val="28"/>
        </w:rPr>
        <w:t xml:space="preserve">Согласно (4.11) для исходных входных переменных </w:t>
      </w:r>
      <w:r w:rsidR="008760B3" w:rsidRPr="008760B3">
        <w:rPr>
          <w:iCs/>
          <w:position w:val="-6"/>
          <w:sz w:val="28"/>
        </w:rPr>
        <w:pict>
          <v:shape id="_x0000_i2700" type="#_x0000_t75" style="width:16.5pt;height:16.5pt">
            <v:imagedata r:id="rId2896" o:title=""/>
          </v:shape>
        </w:pict>
      </w:r>
      <w:r>
        <w:rPr>
          <w:iCs/>
          <w:sz w:val="28"/>
        </w:rPr>
        <w:t xml:space="preserve">, </w:t>
      </w:r>
      <w:r w:rsidR="008760B3" w:rsidRPr="008760B3">
        <w:rPr>
          <w:iCs/>
          <w:position w:val="-4"/>
          <w:sz w:val="28"/>
        </w:rPr>
        <w:pict>
          <v:shape id="_x0000_i2701" type="#_x0000_t75" style="width:13.5pt;height:16.5pt">
            <v:imagedata r:id="rId2898" o:title=""/>
          </v:shape>
        </w:pict>
      </w:r>
      <w:r>
        <w:rPr>
          <w:iCs/>
          <w:sz w:val="28"/>
        </w:rPr>
        <w:t xml:space="preserve"> и базисных функций модель регрессионного анализа имеет вид</w:t>
      </w:r>
    </w:p>
    <w:p w:rsidR="00BC1C4E" w:rsidRDefault="008760B3" w:rsidP="00AE1333">
      <w:pPr>
        <w:tabs>
          <w:tab w:val="left" w:pos="2127"/>
        </w:tabs>
        <w:ind w:firstLine="709"/>
        <w:jc w:val="right"/>
        <w:rPr>
          <w:sz w:val="28"/>
        </w:rPr>
      </w:pP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  <w:lang w:val="en-US"/>
              </w:rPr>
              <m:t>y</m:t>
            </m:r>
          </m:e>
        </m:acc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28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U,Z</m:t>
            </m:r>
          </m:e>
        </m:d>
        <m:r>
          <w:rPr>
            <w:rFonts w:ascii="Cambria Math" w:hAnsi="Cambria Math"/>
            <w:sz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U,Z</m:t>
            </m:r>
          </m:e>
        </m:d>
        <m:r>
          <w:rPr>
            <w:rFonts w:ascii="Cambria Math" w:hAnsi="Cambria Math"/>
            <w:sz w:val="28"/>
          </w:rPr>
          <m:t>+…+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28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</w:rPr>
              <m:t>n</m:t>
            </m:r>
          </m:sub>
        </m:sSub>
        <m:r>
          <w:rPr>
            <w:rFonts w:ascii="Cambria Math" w:hAnsi="Cambria Math"/>
            <w:sz w:val="28"/>
          </w:rPr>
          <m:t>(U,Z)</m:t>
        </m:r>
      </m:oMath>
      <w:r w:rsidR="00BC1C4E">
        <w:rPr>
          <w:sz w:val="28"/>
        </w:rPr>
        <w:t>.</w:t>
      </w:r>
      <w:r w:rsidR="00BC1C4E">
        <w:rPr>
          <w:sz w:val="28"/>
        </w:rPr>
        <w:tab/>
        <w:t>(4.18)</w:t>
      </w:r>
    </w:p>
    <w:p w:rsidR="00B06A33" w:rsidRDefault="00B06A33" w:rsidP="00AE1333">
      <w:pPr>
        <w:pStyle w:val="aa"/>
        <w:tabs>
          <w:tab w:val="left" w:pos="2127"/>
        </w:tabs>
        <w:spacing w:before="0" w:line="240" w:lineRule="auto"/>
        <w:ind w:left="0" w:firstLine="709"/>
        <w:jc w:val="both"/>
      </w:pPr>
      <w:r>
        <w:t>Для проведения статистического анализа полученных результатов н</w:t>
      </w:r>
      <w:r>
        <w:t>е</w:t>
      </w:r>
      <w:r>
        <w:t>обходимо</w:t>
      </w:r>
      <w:r w:rsidR="004E2F50">
        <w:t>,</w:t>
      </w:r>
      <w:r>
        <w:t xml:space="preserve"> чтобы были выполнены следующие предпосылки:</w:t>
      </w:r>
    </w:p>
    <w:p w:rsidR="00B06A33" w:rsidRDefault="00B06A33" w:rsidP="00AE1333">
      <w:pPr>
        <w:numPr>
          <w:ilvl w:val="0"/>
          <w:numId w:val="23"/>
        </w:numPr>
        <w:tabs>
          <w:tab w:val="clear" w:pos="1740"/>
          <w:tab w:val="num" w:pos="1260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lastRenderedPageBreak/>
        <w:t xml:space="preserve">ошибки наблюдения </w:t>
      </w:r>
      <w:r w:rsidR="008760B3" w:rsidRPr="008760B3">
        <w:rPr>
          <w:position w:val="-6"/>
          <w:sz w:val="28"/>
        </w:rPr>
        <w:pict>
          <v:shape id="_x0000_i2702" type="#_x0000_t75" style="width:13.5pt;height:16.5pt">
            <v:imagedata r:id="rId2938" o:title=""/>
          </v:shape>
        </w:pict>
      </w:r>
      <w:r>
        <w:rPr>
          <w:sz w:val="28"/>
        </w:rPr>
        <w:t xml:space="preserve"> имели нормальный (гауссовский) закон распределения с параметрами</w:t>
      </w:r>
    </w:p>
    <w:p w:rsidR="00B06A33" w:rsidRDefault="008760B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20"/>
          <w:sz w:val="28"/>
        </w:rPr>
        <w:pict>
          <v:shape id="_x0000_i2703" type="#_x0000_t75" style="width:235.5pt;height:33pt">
            <v:imagedata r:id="rId2939" o:title=""/>
          </v:shape>
        </w:pict>
      </w:r>
      <w:r w:rsidR="00B06A33">
        <w:rPr>
          <w:sz w:val="28"/>
        </w:rPr>
        <w:t>,</w:t>
      </w:r>
      <w:r w:rsidR="00B06A33">
        <w:rPr>
          <w:sz w:val="28"/>
        </w:rPr>
        <w:tab/>
        <w:t>(4.19)</w:t>
      </w:r>
    </w:p>
    <w:p w:rsidR="00B06A33" w:rsidRDefault="00B06A33" w:rsidP="00E0558D">
      <w:pPr>
        <w:tabs>
          <w:tab w:val="left" w:pos="2127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="008760B3" w:rsidRPr="008760B3">
        <w:rPr>
          <w:position w:val="-14"/>
          <w:sz w:val="28"/>
        </w:rPr>
        <w:pict>
          <v:shape id="_x0000_i2704" type="#_x0000_t75" style="width:23.25pt;height:26.25pt">
            <v:imagedata r:id="rId2940" o:title=""/>
          </v:shape>
        </w:pict>
      </w:r>
      <w:r>
        <w:rPr>
          <w:sz w:val="28"/>
        </w:rPr>
        <w:t xml:space="preserve"> </w:t>
      </w:r>
      <w:r w:rsidR="004E2F50">
        <w:rPr>
          <w:sz w:val="28"/>
        </w:rPr>
        <w:t>–</w:t>
      </w:r>
      <w:r>
        <w:rPr>
          <w:sz w:val="28"/>
        </w:rPr>
        <w:t xml:space="preserve"> дисперсия помехи; </w:t>
      </w:r>
      <w:r w:rsidR="008760B3" w:rsidRPr="008760B3">
        <w:rPr>
          <w:position w:val="-14"/>
          <w:sz w:val="28"/>
        </w:rPr>
        <w:pict>
          <v:shape id="_x0000_i2705" type="#_x0000_t75" style="width:29.25pt;height:23.25pt">
            <v:imagedata r:id="rId2941" o:title=""/>
          </v:shape>
        </w:pict>
      </w:r>
      <w:r>
        <w:rPr>
          <w:sz w:val="28"/>
        </w:rPr>
        <w:t xml:space="preserve"> </w:t>
      </w:r>
      <w:r w:rsidR="004E2F50">
        <w:rPr>
          <w:sz w:val="28"/>
        </w:rPr>
        <w:t>–</w:t>
      </w:r>
      <w:r>
        <w:rPr>
          <w:sz w:val="28"/>
        </w:rPr>
        <w:t xml:space="preserve"> единичная матрица;</w:t>
      </w:r>
    </w:p>
    <w:p w:rsidR="00B06A33" w:rsidRDefault="00B06A33" w:rsidP="00AE1333">
      <w:pPr>
        <w:numPr>
          <w:ilvl w:val="0"/>
          <w:numId w:val="23"/>
        </w:numPr>
        <w:tabs>
          <w:tab w:val="clear" w:pos="1740"/>
          <w:tab w:val="num" w:pos="1260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ошибки регистрации входных переменных </w:t>
      </w:r>
      <w:r w:rsidR="008760B3" w:rsidRPr="008760B3">
        <w:rPr>
          <w:position w:val="-10"/>
          <w:sz w:val="28"/>
        </w:rPr>
        <w:pict>
          <v:shape id="_x0000_i2706" type="#_x0000_t75" style="width:33pt;height:16.5pt">
            <v:imagedata r:id="rId2942" o:title=""/>
          </v:shape>
        </w:pict>
      </w:r>
      <w:r>
        <w:rPr>
          <w:sz w:val="28"/>
        </w:rPr>
        <w:t xml:space="preserve"> пренебрежимо малы по сравнению с помехой </w:t>
      </w:r>
      <w:r w:rsidR="008760B3" w:rsidRPr="008760B3">
        <w:rPr>
          <w:position w:val="-6"/>
          <w:sz w:val="28"/>
        </w:rPr>
        <w:pict>
          <v:shape id="_x0000_i2707" type="#_x0000_t75" style="width:13.5pt;height:16.5pt">
            <v:imagedata r:id="rId2938" o:title=""/>
          </v:shape>
        </w:pict>
      </w:r>
      <w:r>
        <w:rPr>
          <w:sz w:val="28"/>
        </w:rPr>
        <w:t>;</w:t>
      </w:r>
    </w:p>
    <w:p w:rsidR="00B06A33" w:rsidRDefault="00B06A33" w:rsidP="00AE1333">
      <w:pPr>
        <w:numPr>
          <w:ilvl w:val="0"/>
          <w:numId w:val="23"/>
        </w:numPr>
        <w:tabs>
          <w:tab w:val="clear" w:pos="1740"/>
          <w:tab w:val="num" w:pos="1260"/>
          <w:tab w:val="left" w:pos="2127"/>
        </w:tabs>
        <w:ind w:left="0" w:firstLine="709"/>
        <w:jc w:val="both"/>
        <w:rPr>
          <w:sz w:val="28"/>
        </w:rPr>
      </w:pPr>
      <w:r>
        <w:rPr>
          <w:sz w:val="28"/>
        </w:rPr>
        <w:t>постулируемая структура модели (4.11) (4.13) соответствует иск</w:t>
      </w:r>
      <w:r>
        <w:rPr>
          <w:sz w:val="28"/>
        </w:rPr>
        <w:t>о</w:t>
      </w:r>
      <w:r>
        <w:rPr>
          <w:sz w:val="28"/>
        </w:rPr>
        <w:t xml:space="preserve">мой зависимости </w:t>
      </w:r>
      <w:r w:rsidR="008760B3" w:rsidRPr="008760B3">
        <w:rPr>
          <w:position w:val="-12"/>
          <w:sz w:val="28"/>
        </w:rPr>
        <w:pict>
          <v:shape id="_x0000_i2708" type="#_x0000_t75" style="width:55.5pt;height:19.5pt">
            <v:imagedata r:id="rId2943" o:title=""/>
          </v:shape>
        </w:pict>
      </w:r>
      <w:r>
        <w:rPr>
          <w:sz w:val="28"/>
        </w:rPr>
        <w:t>, т.е. структурно адекватна объекту.</w:t>
      </w:r>
    </w:p>
    <w:p w:rsidR="00B06A33" w:rsidRDefault="00B06A33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 xml:space="preserve">При выполнении этих предпосылок вектор </w:t>
      </w:r>
      <w:r w:rsidR="008760B3" w:rsidRPr="008760B3">
        <w:rPr>
          <w:position w:val="-4"/>
        </w:rPr>
        <w:pict>
          <v:shape id="_x0000_i2709" type="#_x0000_t75" style="width:13.5pt;height:16.5pt">
            <v:imagedata r:id="rId2944" o:title=""/>
          </v:shape>
        </w:pict>
      </w:r>
      <w:r>
        <w:t xml:space="preserve"> имеет нормальное ра</w:t>
      </w:r>
      <w:r>
        <w:t>с</w:t>
      </w:r>
      <w:r>
        <w:t>пределение</w:t>
      </w:r>
    </w:p>
    <w:p w:rsidR="00B06A33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14"/>
        </w:rPr>
        <w:pict>
          <v:shape id="_x0000_i2710" type="#_x0000_t75" style="width:124.5pt;height:26.25pt">
            <v:imagedata r:id="rId2945" o:title=""/>
          </v:shape>
        </w:pict>
      </w:r>
      <w:r w:rsidR="00B06A33">
        <w:t>,</w:t>
      </w:r>
      <w:r w:rsidR="00B06A33">
        <w:tab/>
        <w:t>(4.20)</w:t>
      </w:r>
    </w:p>
    <w:p w:rsidR="00B06A33" w:rsidRDefault="004E2F50" w:rsidP="00E0558D">
      <w:pPr>
        <w:pStyle w:val="a8"/>
        <w:tabs>
          <w:tab w:val="left" w:pos="2127"/>
        </w:tabs>
        <w:spacing w:before="0" w:line="240" w:lineRule="auto"/>
        <w:ind w:left="0" w:firstLine="0"/>
        <w:jc w:val="both"/>
      </w:pPr>
      <w:r>
        <w:t>а полученные МНК-</w:t>
      </w:r>
      <w:r w:rsidR="00B06A33">
        <w:t>оценки (4.16) не смещены, состоятельны, асимптотич</w:t>
      </w:r>
      <w:r w:rsidR="00B06A33">
        <w:t>е</w:t>
      </w:r>
      <w:r w:rsidR="00B06A33">
        <w:t>ски эффективны и имеют совместный нормальный закон распределения</w:t>
      </w:r>
    </w:p>
    <w:p w:rsidR="00BC1C4E" w:rsidRDefault="008760B3" w:rsidP="00AE1333">
      <w:pPr>
        <w:pStyle w:val="a8"/>
        <w:tabs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a</m:t>
            </m:r>
          </m:e>
        </m:acc>
        <m:r>
          <w:rPr>
            <w:rFonts w:ascii="Cambria Math" w:hAnsi="Cambria Math"/>
            <w:sz w:val="32"/>
            <w:szCs w:val="32"/>
          </w:rPr>
          <m:t>~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N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n+1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a,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v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-1</m:t>
                </m:r>
              </m:sup>
            </m:sSup>
          </m:e>
        </m:d>
      </m:oMath>
      <w:r w:rsidR="00BC1C4E" w:rsidRPr="00BC1C4E">
        <w:rPr>
          <w:sz w:val="32"/>
          <w:szCs w:val="32"/>
        </w:rPr>
        <w:t>.</w:t>
      </w:r>
      <w:r w:rsidR="00BC1C4E" w:rsidRPr="00BC1C4E">
        <w:t xml:space="preserve"> </w:t>
      </w:r>
      <w:r w:rsidR="00BC1C4E">
        <w:tab/>
        <w:t>(4.21)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Если же ошибки </w:t>
      </w:r>
      <w:r w:rsidR="008760B3" w:rsidRPr="008760B3">
        <w:rPr>
          <w:position w:val="-6"/>
        </w:rPr>
        <w:pict>
          <v:shape id="_x0000_i2711" type="#_x0000_t75" style="width:13.5pt;height:16.5pt">
            <v:imagedata r:id="rId2938" o:title=""/>
          </v:shape>
        </w:pict>
      </w:r>
      <w:r>
        <w:t xml:space="preserve"> не подчиняются нормальному закону распредел</w:t>
      </w:r>
      <w:r>
        <w:t>е</w:t>
      </w:r>
      <w:r>
        <w:t>ния, но выполняются условия (4.19), то оценки (4.16) будут наилучшими в классе линейных оценок, несмещенными, состоятельными и асимптотически нормальными [23].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Поскольку дисперсия помехи </w:t>
      </w:r>
      <w:r w:rsidR="008760B3" w:rsidRPr="008760B3">
        <w:rPr>
          <w:position w:val="-14"/>
        </w:rPr>
        <w:pict>
          <v:shape id="_x0000_i2712" type="#_x0000_t75" style="width:23.25pt;height:26.25pt">
            <v:imagedata r:id="rId2946" o:title=""/>
          </v:shape>
        </w:pict>
      </w:r>
      <w:r>
        <w:t>, как правило, априори неизвестна, то при выполнении предпосылок МРА можно найти ее оценку</w:t>
      </w:r>
    </w:p>
    <w:p w:rsidR="000362D7" w:rsidRPr="000362D7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m:oMathPara>
        <m:oMath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  <m:sup>
              <m:r>
                <w:rPr>
                  <w:rFonts w:ascii="Cambria Math" w:hAnsi="Cambria Math"/>
                </w:rPr>
                <m:t>2</m:t>
              </m:r>
            </m:sup>
          </m:sSub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N-n-1</m:t>
              </m:r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i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nary>
          <m:r>
            <w:rPr>
              <w:rFonts w:ascii="Cambria Math" w:hAnsi="Cambria Math"/>
            </w:rPr>
            <m:t>,</m:t>
          </m:r>
        </m:oMath>
      </m:oMathPara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>
        <w:tab/>
        <w:t>(4.22)</w:t>
      </w:r>
    </w:p>
    <w:p w:rsidR="00B06A33" w:rsidRDefault="00B06A33" w:rsidP="00E0558D">
      <w:pPr>
        <w:pStyle w:val="a8"/>
        <w:tabs>
          <w:tab w:val="left" w:pos="2127"/>
          <w:tab w:val="left" w:pos="6300"/>
        </w:tabs>
        <w:spacing w:before="0" w:line="240" w:lineRule="auto"/>
        <w:jc w:val="both"/>
      </w:pPr>
      <w:r>
        <w:t>где</w:t>
      </w:r>
    </w:p>
    <w:p w:rsidR="00BC1C4E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i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i0</m:t>
            </m:r>
          </m:sub>
        </m:sSub>
        <m:r>
          <w:rPr>
            <w:rFonts w:ascii="Cambria Math" w:hAnsi="Cambria Math"/>
            <w:sz w:val="32"/>
            <w:szCs w:val="32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i1</m:t>
            </m:r>
          </m:sub>
        </m:sSub>
        <m:r>
          <w:rPr>
            <w:rFonts w:ascii="Cambria Math" w:hAnsi="Cambria Math"/>
            <w:sz w:val="32"/>
            <w:szCs w:val="32"/>
          </w:rPr>
          <m:t>+…+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in</m:t>
            </m:r>
          </m:sub>
        </m:sSub>
      </m:oMath>
      <w:r w:rsidR="000362D7" w:rsidRPr="000362D7">
        <w:rPr>
          <w:sz w:val="32"/>
          <w:szCs w:val="32"/>
        </w:rPr>
        <w:t xml:space="preserve">, </w:t>
      </w:r>
      <w:r w:rsidR="000362D7">
        <w:tab/>
        <w:t>(4.23)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предсказанное по уравнению регрессии (4.17) значение выходной п</w:t>
      </w:r>
      <w:r>
        <w:t>е</w:t>
      </w:r>
      <w:r>
        <w:t xml:space="preserve">ременной для </w:t>
      </w:r>
      <w:r>
        <w:rPr>
          <w:i/>
          <w:iCs/>
          <w:sz w:val="32"/>
          <w:lang w:val="en-US"/>
        </w:rPr>
        <w:t>i</w:t>
      </w:r>
      <w:r>
        <w:t>-ой строки матрицы наблюдения (4.14).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Можно непосредственно выдвинуть гипотезу о значимости всех коэ</w:t>
      </w:r>
      <w:r>
        <w:t>ф</w:t>
      </w:r>
      <w:r>
        <w:t>фициентов модели (4.13)</w:t>
      </w:r>
    </w:p>
    <w:p w:rsidR="00B06A33" w:rsidRDefault="008760B3" w:rsidP="00AE1333">
      <w:pPr>
        <w:pStyle w:val="a8"/>
        <w:tabs>
          <w:tab w:val="left" w:pos="2127"/>
          <w:tab w:val="left" w:pos="6300"/>
        </w:tabs>
        <w:spacing w:line="240" w:lineRule="auto"/>
        <w:ind w:left="0" w:firstLine="709"/>
        <w:rPr>
          <w:lang w:val="en-US"/>
        </w:rPr>
      </w:pPr>
      <w:r w:rsidRPr="008760B3">
        <w:rPr>
          <w:position w:val="-38"/>
        </w:rPr>
        <w:pict>
          <v:shape id="_x0000_i2713" type="#_x0000_t75" style="width:69pt;height:45.75pt">
            <v:imagedata r:id="rId2947" o:title=""/>
          </v:shape>
        </w:pict>
      </w:r>
    </w:p>
    <w:p w:rsidR="00B06A33" w:rsidRPr="00660415" w:rsidRDefault="00B06A33" w:rsidP="00AE1333">
      <w:pPr>
        <w:pStyle w:val="a8"/>
        <w:tabs>
          <w:tab w:val="left" w:pos="2127"/>
          <w:tab w:val="left" w:pos="6300"/>
        </w:tabs>
        <w:spacing w:line="240" w:lineRule="auto"/>
        <w:ind w:left="0" w:firstLine="709"/>
        <w:jc w:val="both"/>
      </w:pPr>
      <w:r>
        <w:t>Для проверки этой гипотезы рассчитаем</w:t>
      </w:r>
    </w:p>
    <w:p w:rsidR="000362D7" w:rsidRPr="0003257C" w:rsidRDefault="008760B3" w:rsidP="00AE1333">
      <w:pPr>
        <w:pStyle w:val="a8"/>
        <w:tabs>
          <w:tab w:val="left" w:pos="2127"/>
          <w:tab w:val="left" w:pos="6300"/>
        </w:tabs>
        <w:spacing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  <w:lang w:val="en-US"/>
              </w:rPr>
              <m:t>F</m:t>
            </m:r>
          </m:e>
          <m:sub>
            <m:r>
              <m:rPr>
                <m:nor/>
              </m:rPr>
              <w:rPr>
                <w:rFonts w:ascii="Cambria Math" w:hAnsi="Cambria Math"/>
                <w:sz w:val="36"/>
                <w:szCs w:val="36"/>
              </w:rPr>
              <m:t>набл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sSup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a</m:t>
                    </m:r>
                  </m:e>
                </m:acc>
              </m:e>
              <m:sup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T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X</m:t>
                </m:r>
              </m:e>
            </m:d>
            <m:acc>
              <m:acc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a</m:t>
                </m:r>
              </m:e>
            </m:acc>
          </m:num>
          <m:den>
            <m:d>
              <m:d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n</m:t>
                </m:r>
                <m:r>
                  <w:rPr>
                    <w:rFonts w:ascii="Cambria Math" w:hAnsi="Cambria Math"/>
                    <w:sz w:val="36"/>
                    <w:szCs w:val="36"/>
                  </w:rPr>
                  <m:t>+1</m:t>
                </m:r>
              </m:e>
            </m:d>
            <m:sSubSup>
              <m:sSubSup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v</m:t>
                </m:r>
              </m:sub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2</m:t>
                </m:r>
              </m:sup>
            </m:sSubSup>
          </m:den>
        </m:f>
      </m:oMath>
      <w:r w:rsidR="0003257C" w:rsidRPr="004D151E">
        <w:rPr>
          <w:sz w:val="36"/>
          <w:szCs w:val="36"/>
        </w:rPr>
        <w:t xml:space="preserve">, </w:t>
      </w:r>
      <w:r w:rsidR="0003257C">
        <w:tab/>
        <w:t>(4.24)</w:t>
      </w:r>
    </w:p>
    <w:p w:rsidR="00B06A33" w:rsidRDefault="00B06A33" w:rsidP="00E0558D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 xml:space="preserve">и если </w:t>
      </w:r>
      <w:r w:rsidR="008760B3" w:rsidRPr="008760B3">
        <w:rPr>
          <w:position w:val="-20"/>
        </w:rPr>
        <w:pict>
          <v:shape id="_x0000_i2714" type="#_x0000_t75" style="width:121.5pt;height:29.25pt">
            <v:imagedata r:id="rId2948" o:title=""/>
          </v:shape>
        </w:pict>
      </w:r>
      <w:r>
        <w:t xml:space="preserve">, то с вероятностью </w:t>
      </w:r>
      <w:r w:rsidR="008760B3" w:rsidRPr="008760B3">
        <w:rPr>
          <w:position w:val="-12"/>
        </w:rPr>
        <w:pict>
          <v:shape id="_x0000_i2715" type="#_x0000_t75" style="width:55.5pt;height:19.5pt">
            <v:imagedata r:id="rId2949" o:title=""/>
          </v:shape>
        </w:pict>
      </w:r>
      <w:r>
        <w:t xml:space="preserve"> можно утверждать, </w:t>
      </w:r>
      <w:r>
        <w:lastRenderedPageBreak/>
        <w:t xml:space="preserve">что между переменной </w:t>
      </w:r>
      <w:r w:rsidR="008760B3" w:rsidRPr="008760B3">
        <w:rPr>
          <w:position w:val="-12"/>
        </w:rPr>
        <w:pict>
          <v:shape id="_x0000_i2716" type="#_x0000_t75" style="width:13.5pt;height:16.5pt">
            <v:imagedata r:id="rId2950" o:title=""/>
          </v:shape>
        </w:pict>
      </w:r>
      <w:r>
        <w:t xml:space="preserve"> и вектором </w:t>
      </w:r>
      <w:r w:rsidR="008760B3" w:rsidRPr="008760B3">
        <w:rPr>
          <w:position w:val="-4"/>
        </w:rPr>
        <w:pict>
          <v:shape id="_x0000_i2717" type="#_x0000_t75" style="width:16.5pt;height:16.5pt">
            <v:imagedata r:id="rId2951" o:title=""/>
          </v:shape>
        </w:pict>
      </w:r>
      <w:r>
        <w:t>, включенным в модель (4.13)</w:t>
      </w:r>
      <w:r w:rsidR="004E2F50">
        <w:t>,</w:t>
      </w:r>
      <w:r>
        <w:t xml:space="preserve"> нет функциональной зависимости, и, следовательно, весь разброс значений </w:t>
      </w:r>
      <w:r w:rsidR="008760B3" w:rsidRPr="008760B3">
        <w:rPr>
          <w:position w:val="-12"/>
        </w:rPr>
        <w:pict>
          <v:shape id="_x0000_i2718" type="#_x0000_t75" style="width:13.5pt;height:16.5pt">
            <v:imagedata r:id="rId2950" o:title=""/>
          </v:shape>
        </w:pict>
      </w:r>
      <w:r>
        <w:t xml:space="preserve"> обусловлен действием помехи </w:t>
      </w:r>
      <w:r w:rsidR="008760B3" w:rsidRPr="008760B3">
        <w:rPr>
          <w:position w:val="-6"/>
        </w:rPr>
        <w:pict>
          <v:shape id="_x0000_i2719" type="#_x0000_t75" style="width:13.5pt;height:16.5pt">
            <v:imagedata r:id="rId2938" o:title=""/>
          </v:shape>
        </w:pict>
      </w:r>
      <w:r>
        <w:t>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Если подтверждена значимость всех коэффициентов модели, можно проверить гипотезы относительно отдельных параметров (коэффициентов) модели.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 w:rsidRPr="0003257C">
        <w:rPr>
          <w:i/>
        </w:rPr>
        <w:t>Проверим</w:t>
      </w:r>
      <w:r>
        <w:t xml:space="preserve"> гипотезу</w:t>
      </w:r>
    </w:p>
    <w:p w:rsidR="00B06A33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</w:pPr>
      <w:r w:rsidRPr="008760B3">
        <w:rPr>
          <w:position w:val="-50"/>
        </w:rPr>
        <w:pict>
          <v:shape id="_x0000_i2720" type="#_x0000_t75" style="width:84.75pt;height:55.5pt">
            <v:imagedata r:id="rId2952" o:title=""/>
          </v:shape>
        </w:pict>
      </w:r>
    </w:p>
    <w:p w:rsidR="00B06A33" w:rsidRDefault="00B06A33" w:rsidP="00E0558D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18"/>
        </w:rPr>
        <w:pict>
          <v:shape id="_x0000_i2721" type="#_x0000_t75" style="width:16.5pt;height:26.25pt">
            <v:imagedata r:id="rId2953" o:title=""/>
          </v:shape>
        </w:pict>
      </w:r>
      <w:r>
        <w:t xml:space="preserve"> </w:t>
      </w:r>
      <w:r w:rsidR="004E2F50">
        <w:t>–</w:t>
      </w:r>
      <w:r>
        <w:t xml:space="preserve"> заданное значение </w:t>
      </w:r>
      <w:r w:rsidR="008760B3" w:rsidRPr="008760B3">
        <w:rPr>
          <w:position w:val="-12"/>
        </w:rPr>
        <w:pict>
          <v:shape id="_x0000_i2722" type="#_x0000_t75" style="width:13.5pt;height:16.5pt">
            <v:imagedata r:id="rId2954" o:title=""/>
          </v:shape>
        </w:pict>
      </w:r>
      <w:r>
        <w:t>-го параметра.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При этом относительно остальных коэффициентов не делается никаких предположений.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Для этого рассчитаем</w:t>
      </w:r>
    </w:p>
    <w:p w:rsidR="004D151E" w:rsidRPr="00660415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  <w:rPr>
          <w:sz w:val="32"/>
          <w:szCs w:val="32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набл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j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*</m:t>
                    </m:r>
                  </m:sup>
                </m:sSubSup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V</m:t>
                </m:r>
              </m:sub>
            </m:sSub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jj</m:t>
                    </m:r>
                  </m:sub>
                </m:sSub>
              </m:e>
            </m:rad>
          </m:den>
        </m:f>
        <m:r>
          <w:rPr>
            <w:rFonts w:ascii="Cambria Math" w:hAnsi="Cambria Math"/>
            <w:sz w:val="32"/>
            <w:szCs w:val="32"/>
          </w:rPr>
          <m:t xml:space="preserve">,    </m:t>
        </m:r>
        <m:r>
          <w:rPr>
            <w:rFonts w:ascii="Cambria Math" w:hAnsi="Cambria Math"/>
            <w:sz w:val="32"/>
            <w:szCs w:val="32"/>
            <w:lang w:val="en-US"/>
          </w:rPr>
          <m:t>j</m:t>
        </m:r>
        <m:r>
          <w:rPr>
            <w:rFonts w:ascii="Cambria Math" w:hAnsi="Cambria Math"/>
            <w:sz w:val="32"/>
            <w:szCs w:val="32"/>
          </w:rPr>
          <m:t>=0,</m:t>
        </m:r>
        <m:r>
          <w:rPr>
            <w:rFonts w:ascii="Cambria Math" w:hAnsi="Cambria Math"/>
            <w:sz w:val="32"/>
            <w:szCs w:val="32"/>
            <w:lang w:val="en-US"/>
          </w:rPr>
          <m:t>n</m:t>
        </m:r>
      </m:oMath>
      <w:r w:rsidR="00660415" w:rsidRPr="00660415">
        <w:rPr>
          <w:sz w:val="32"/>
          <w:szCs w:val="32"/>
        </w:rPr>
        <w:t>,</w:t>
      </w:r>
      <w:r w:rsidR="00660415" w:rsidRPr="00660415">
        <w:rPr>
          <w:sz w:val="32"/>
          <w:szCs w:val="32"/>
        </w:rPr>
        <w:tab/>
      </w:r>
      <w:r w:rsidR="00660415">
        <w:t>(4.25)</w:t>
      </w:r>
    </w:p>
    <w:p w:rsidR="00B06A33" w:rsidRDefault="00B06A33" w:rsidP="00E0558D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 xml:space="preserve">и если </w:t>
      </w:r>
      <w:r w:rsidR="008760B3" w:rsidRPr="008760B3">
        <w:rPr>
          <w:position w:val="-20"/>
        </w:rPr>
        <w:pict>
          <v:shape id="_x0000_i2723" type="#_x0000_t75" style="width:117.75pt;height:29.25pt">
            <v:imagedata r:id="rId2955" o:title=""/>
          </v:shape>
        </w:pict>
      </w:r>
      <w:r>
        <w:t>, то нуль-гипотезу отвергаем.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Здесь </w:t>
      </w:r>
      <w:r w:rsidR="008760B3" w:rsidRPr="008760B3">
        <w:rPr>
          <w:position w:val="-16"/>
        </w:rPr>
        <w:pict>
          <v:shape id="_x0000_i2724" type="#_x0000_t75" style="width:69pt;height:29.25pt">
            <v:imagedata r:id="rId2956" o:title=""/>
          </v:shape>
        </w:pict>
      </w:r>
      <w:r>
        <w:t xml:space="preserve">, </w:t>
      </w:r>
      <w:r w:rsidR="008760B3" w:rsidRPr="008760B3">
        <w:rPr>
          <w:position w:val="-18"/>
        </w:rPr>
        <w:pict>
          <v:shape id="_x0000_i2725" type="#_x0000_t75" style="width:19.5pt;height:23.25pt">
            <v:imagedata r:id="rId2957" o:title=""/>
          </v:shape>
        </w:pict>
      </w:r>
      <w:r>
        <w:t xml:space="preserve"> </w:t>
      </w:r>
      <w:r w:rsidR="004E2F50">
        <w:t>–</w:t>
      </w:r>
      <w:r>
        <w:t xml:space="preserve"> диагональный элемент дисперсионной матр</w:t>
      </w:r>
      <w:r>
        <w:t>и</w:t>
      </w:r>
      <w:r>
        <w:t xml:space="preserve">цы </w:t>
      </w:r>
      <w:r w:rsidR="008760B3" w:rsidRPr="008760B3">
        <w:rPr>
          <w:position w:val="-6"/>
        </w:rPr>
        <w:pict>
          <v:shape id="_x0000_i2726" type="#_x0000_t75" style="width:16.5pt;height:16.5pt">
            <v:imagedata r:id="rId2958" o:title=""/>
          </v:shape>
        </w:pict>
      </w:r>
      <w:r>
        <w:t>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Чаще всего </w:t>
      </w:r>
      <w:r w:rsidR="008760B3" w:rsidRPr="008760B3">
        <w:rPr>
          <w:position w:val="-18"/>
        </w:rPr>
        <w:pict>
          <v:shape id="_x0000_i2727" type="#_x0000_t75" style="width:42.75pt;height:26.25pt">
            <v:imagedata r:id="rId2959" o:title=""/>
          </v:shape>
        </w:pict>
      </w:r>
      <w:r w:rsidR="004E2F50">
        <w:t xml:space="preserve">, </w:t>
      </w:r>
      <w:r>
        <w:t>и тогда гипотеза соответствует проверке параме</w:t>
      </w:r>
      <w:r>
        <w:t>т</w:t>
      </w:r>
      <w:r>
        <w:t>ров на значимость</w:t>
      </w:r>
    </w:p>
    <w:p w:rsidR="00B06A33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42"/>
        </w:rPr>
        <w:pict>
          <v:shape id="_x0000_i2728" type="#_x0000_t75" style="width:78.75pt;height:52.5pt">
            <v:imagedata r:id="rId2960" o:title=""/>
          </v:shape>
        </w:pict>
      </w:r>
      <w:r w:rsidR="00B06A33">
        <w:t xml:space="preserve">,    </w:t>
      </w:r>
      <w:r w:rsidRPr="008760B3">
        <w:rPr>
          <w:position w:val="-12"/>
        </w:rPr>
        <w:pict>
          <v:shape id="_x0000_i2729" type="#_x0000_t75" style="width:75pt;height:19.5pt">
            <v:imagedata r:id="rId2961" o:title=""/>
          </v:shape>
        </w:pict>
      </w:r>
      <w:r w:rsidR="00B06A33">
        <w:tab/>
        <w:t>(4.26)</w:t>
      </w:r>
    </w:p>
    <w:p w:rsidR="00B06A33" w:rsidRPr="009414B0" w:rsidRDefault="00B06A33" w:rsidP="00E0558D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>соответственно</w:t>
      </w:r>
    </w:p>
    <w:p w:rsidR="000961A4" w:rsidRPr="009414B0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набл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j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V</m:t>
                </m:r>
              </m:sub>
            </m:sSub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jj</m:t>
                    </m:r>
                  </m:sub>
                </m:sSub>
              </m:e>
            </m:rad>
          </m:den>
        </m:f>
        <m:r>
          <w:rPr>
            <w:rFonts w:ascii="Cambria Math" w:hAnsi="Cambria Math"/>
            <w:sz w:val="32"/>
            <w:szCs w:val="32"/>
          </w:rPr>
          <m:t xml:space="preserve">,    </m:t>
        </m:r>
        <m:r>
          <w:rPr>
            <w:rFonts w:ascii="Cambria Math" w:hAnsi="Cambria Math"/>
            <w:sz w:val="32"/>
            <w:szCs w:val="32"/>
            <w:lang w:val="en-US"/>
          </w:rPr>
          <m:t>j</m:t>
        </m:r>
        <m:r>
          <w:rPr>
            <w:rFonts w:ascii="Cambria Math" w:hAnsi="Cambria Math"/>
            <w:sz w:val="32"/>
            <w:szCs w:val="32"/>
          </w:rPr>
          <m:t>=0,1,…,</m:t>
        </m:r>
        <m:r>
          <w:rPr>
            <w:rFonts w:ascii="Cambria Math" w:hAnsi="Cambria Math"/>
            <w:sz w:val="32"/>
            <w:szCs w:val="32"/>
            <w:lang w:val="en-US"/>
          </w:rPr>
          <m:t>n</m:t>
        </m:r>
      </m:oMath>
      <w:r w:rsidR="000961A4" w:rsidRPr="009414B0">
        <w:rPr>
          <w:sz w:val="32"/>
          <w:szCs w:val="32"/>
        </w:rPr>
        <w:t xml:space="preserve"> </w:t>
      </w:r>
      <w:r w:rsidR="000961A4">
        <w:tab/>
        <w:t>(4.27)</w:t>
      </w:r>
    </w:p>
    <w:p w:rsidR="00B06A33" w:rsidRDefault="00B06A33" w:rsidP="00E0558D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 xml:space="preserve">и если какое-то </w:t>
      </w:r>
      <w:r w:rsidR="008760B3" w:rsidRPr="008760B3">
        <w:rPr>
          <w:position w:val="-20"/>
        </w:rPr>
        <w:pict>
          <v:shape id="_x0000_i2730" type="#_x0000_t75" style="width:117.75pt;height:29.25pt">
            <v:imagedata r:id="rId2962" o:title=""/>
          </v:shape>
        </w:pict>
      </w:r>
      <w:r>
        <w:t xml:space="preserve">, то </w:t>
      </w:r>
      <w:r w:rsidR="008760B3" w:rsidRPr="008760B3">
        <w:rPr>
          <w:position w:val="-12"/>
        </w:rPr>
        <w:pict>
          <v:shape id="_x0000_i2731" type="#_x0000_t75" style="width:13.5pt;height:16.5pt">
            <v:imagedata r:id="rId2963" o:title=""/>
          </v:shape>
        </w:pict>
      </w:r>
      <w:r>
        <w:t>-й параметр признается незнач</w:t>
      </w:r>
      <w:r>
        <w:t>и</w:t>
      </w:r>
      <w:r>
        <w:t xml:space="preserve">мым, т.е. равным нулю и его следует исключить из модели (4.13). Процесс исключения </w:t>
      </w:r>
      <w:r w:rsidR="008760B3" w:rsidRPr="008760B3">
        <w:rPr>
          <w:position w:val="-12"/>
        </w:rPr>
        <w:pict>
          <v:shape id="_x0000_i2732" type="#_x0000_t75" style="width:13.5pt;height:16.5pt">
            <v:imagedata r:id="rId2963" o:title=""/>
          </v:shape>
        </w:pict>
      </w:r>
      <w:r>
        <w:t xml:space="preserve">-го параметра из модели влечет за собой исключение </w:t>
      </w:r>
      <w:r w:rsidR="008760B3" w:rsidRPr="008760B3">
        <w:rPr>
          <w:position w:val="-12"/>
        </w:rPr>
        <w:pict>
          <v:shape id="_x0000_i2733" type="#_x0000_t75" style="width:13.5pt;height:16.5pt">
            <v:imagedata r:id="rId2963" o:title=""/>
          </v:shape>
        </w:pict>
      </w:r>
      <w:r>
        <w:t xml:space="preserve">-го столбца из матрицы наблюдения </w:t>
      </w:r>
      <w:r w:rsidR="008760B3" w:rsidRPr="008760B3">
        <w:rPr>
          <w:position w:val="-4"/>
        </w:rPr>
        <w:pict>
          <v:shape id="_x0000_i2734" type="#_x0000_t75" style="width:16.5pt;height:16.5pt">
            <v:imagedata r:id="rId2964" o:title=""/>
          </v:shape>
        </w:pict>
      </w:r>
      <w:r>
        <w:t xml:space="preserve"> (4.14) и повторное вычисление для уменьшенного числа параметров МНК</w:t>
      </w:r>
      <w:r w:rsidR="004E2F50">
        <w:t>-</w:t>
      </w:r>
      <w:r>
        <w:t xml:space="preserve">оценок (4.16), поскольку оценки взаимозависимы между собой через дисперсионную матрицу </w:t>
      </w:r>
      <w:r w:rsidR="008760B3" w:rsidRPr="008760B3">
        <w:rPr>
          <w:position w:val="-6"/>
        </w:rPr>
        <w:pict>
          <v:shape id="_x0000_i2735" type="#_x0000_t75" style="width:16.5pt;height:16.5pt">
            <v:imagedata r:id="rId2965" o:title=""/>
          </v:shape>
        </w:pict>
      </w:r>
      <w:r>
        <w:t>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Процедура повторяется до тех пор, пока все параметры не окажутся значимыми.</w:t>
      </w:r>
    </w:p>
    <w:p w:rsidR="00B06A33" w:rsidRPr="009414B0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Интервальная оценка выходной переменной в каждом </w:t>
      </w:r>
      <w:r w:rsidR="008760B3" w:rsidRPr="008760B3">
        <w:rPr>
          <w:position w:val="-6"/>
        </w:rPr>
        <w:pict>
          <v:shape id="_x0000_i2736" type="#_x0000_t75" style="width:9.75pt;height:16.5pt">
            <v:imagedata r:id="rId2966" o:title=""/>
          </v:shape>
        </w:pict>
      </w:r>
      <w:r>
        <w:t>-ом опыте ма</w:t>
      </w:r>
      <w:r>
        <w:t>т</w:t>
      </w:r>
      <w:r>
        <w:t xml:space="preserve">рицы наблюдений </w:t>
      </w:r>
      <w:r w:rsidR="008760B3" w:rsidRPr="008760B3">
        <w:rPr>
          <w:position w:val="-4"/>
        </w:rPr>
        <w:pict>
          <v:shape id="_x0000_i2737" type="#_x0000_t75" style="width:16.5pt;height:16.5pt">
            <v:imagedata r:id="rId2967" o:title=""/>
          </v:shape>
        </w:pict>
      </w:r>
      <w:r>
        <w:t xml:space="preserve"> равна</w:t>
      </w:r>
    </w:p>
    <w:p w:rsidR="000961A4" w:rsidRPr="009414B0" w:rsidRDefault="000961A4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  <w:rPr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w:lastRenderedPageBreak/>
          <m:t>M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i</m:t>
            </m:r>
          </m:sub>
        </m:sSub>
        <m:r>
          <w:rPr>
            <w:rFonts w:ascii="Cambria Math" w:hAnsi="Cambria Math"/>
            <w:sz w:val="32"/>
            <w:szCs w:val="32"/>
          </w:rPr>
          <m:t>±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q/2,N-n-1</m:t>
            </m:r>
          </m:sub>
        </m:sSub>
        <m:r>
          <w:rPr>
            <w:rFonts w:ascii="Cambria Math" w:hAnsi="Cambria Math"/>
            <w:sz w:val="32"/>
            <w:szCs w:val="32"/>
          </w:rPr>
          <m:t>∙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V</m:t>
            </m:r>
          </m:sub>
        </m:sSub>
        <m:rad>
          <m:radPr>
            <m:degHide m:val="on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∙C∙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i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sup>
            </m:sSubSup>
          </m:e>
        </m:rad>
        <m:r>
          <w:rPr>
            <w:rFonts w:ascii="Cambria Math" w:hAnsi="Cambria Math"/>
            <w:sz w:val="32"/>
            <w:szCs w:val="32"/>
          </w:rPr>
          <m:t>,     i=1,…,N,</m:t>
        </m:r>
      </m:oMath>
      <w:r w:rsidRPr="009414B0">
        <w:rPr>
          <w:szCs w:val="28"/>
        </w:rPr>
        <w:tab/>
        <w:t>(4.29)</w:t>
      </w:r>
    </w:p>
    <w:p w:rsidR="00B06A33" w:rsidRDefault="00B06A33" w:rsidP="00E0558D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14"/>
        </w:rPr>
        <w:pict>
          <v:shape id="_x0000_i2738" type="#_x0000_t75" style="width:117.75pt;height:23.25pt">
            <v:imagedata r:id="rId2968" o:title=""/>
          </v:shape>
        </w:pict>
      </w:r>
      <w:r>
        <w:t xml:space="preserve"> </w:t>
      </w:r>
      <w:r w:rsidR="004E2F50">
        <w:t>–</w:t>
      </w:r>
      <w:r>
        <w:t xml:space="preserve"> строка матрицы наблюдений </w:t>
      </w:r>
      <w:r w:rsidR="008760B3" w:rsidRPr="008760B3">
        <w:rPr>
          <w:position w:val="-4"/>
        </w:rPr>
        <w:pict>
          <v:shape id="_x0000_i2739" type="#_x0000_t75" style="width:16.5pt;height:16.5pt">
            <v:imagedata r:id="rId2967" o:title=""/>
          </v:shape>
        </w:pict>
      </w:r>
      <w:r>
        <w:t xml:space="preserve">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>
        <w:t xml:space="preserve"> </w:t>
      </w:r>
      <w:r w:rsidR="004E2F50">
        <w:t>–</w:t>
      </w:r>
      <w:r>
        <w:t xml:space="preserve"> предсказанное значение выходной переменной, рассчитанное по (4.23).</w:t>
      </w:r>
    </w:p>
    <w:p w:rsidR="00B06A33" w:rsidRPr="009414B0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  <w:rPr>
          <w:position w:val="-4"/>
        </w:rPr>
      </w:pPr>
      <w:r>
        <w:t xml:space="preserve">Интервальная оценка для произвольного вектора </w:t>
      </w:r>
      <w:r w:rsidR="008760B3" w:rsidRPr="008760B3">
        <w:rPr>
          <w:position w:val="-14"/>
        </w:rPr>
        <w:pict>
          <v:shape id="_x0000_i2740" type="#_x0000_t75" style="width:55.5pt;height:23.25pt">
            <v:imagedata r:id="rId2969" o:title=""/>
          </v:shape>
        </w:pict>
      </w:r>
      <w:r>
        <w:t xml:space="preserve"> не прина</w:t>
      </w:r>
      <w:r>
        <w:t>д</w:t>
      </w:r>
      <w:r>
        <w:t xml:space="preserve">лежащего матрице наблюдений </w:t>
      </w:r>
      <w:r w:rsidR="008760B3" w:rsidRPr="008760B3">
        <w:rPr>
          <w:position w:val="-4"/>
        </w:rPr>
        <w:pict>
          <v:shape id="_x0000_i2741" type="#_x0000_t75" style="width:16.5pt;height:16.5pt">
            <v:imagedata r:id="rId2967" o:title=""/>
          </v:shape>
        </w:pict>
      </w:r>
    </w:p>
    <w:p w:rsidR="000961A4" w:rsidRPr="009414B0" w:rsidRDefault="000961A4" w:rsidP="00AE1333">
      <w:pPr>
        <w:pStyle w:val="a8"/>
        <w:tabs>
          <w:tab w:val="left" w:pos="2127"/>
          <w:tab w:val="left" w:pos="6237"/>
        </w:tabs>
        <w:spacing w:before="0" w:line="240" w:lineRule="auto"/>
        <w:ind w:left="0" w:firstLine="709"/>
        <w:jc w:val="right"/>
      </w:pPr>
      <m:oMath>
        <m:r>
          <w:rPr>
            <w:rFonts w:ascii="Cambria Math" w:hAnsi="Cambria Math"/>
            <w:sz w:val="32"/>
            <w:szCs w:val="32"/>
          </w:rPr>
          <m:t>M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m</m:t>
            </m:r>
          </m:sub>
        </m:sSub>
        <m:r>
          <w:rPr>
            <w:rFonts w:ascii="Cambria Math" w:hAnsi="Cambria Math"/>
            <w:sz w:val="32"/>
            <w:szCs w:val="32"/>
          </w:rPr>
          <m:t>±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t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q/2,N-n-1</m:t>
            </m:r>
          </m:sub>
        </m:sSub>
        <m:r>
          <w:rPr>
            <w:rFonts w:ascii="Cambria Math" w:hAnsi="Cambria Math"/>
            <w:sz w:val="32"/>
            <w:szCs w:val="32"/>
          </w:rPr>
          <m:t>∙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S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V</m:t>
            </m:r>
          </m:sub>
        </m:sSub>
        <m:rad>
          <m:radPr>
            <m:degHide m:val="on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1+X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C∙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T</m:t>
                </m:r>
              </m:sup>
            </m:sSubSup>
          </m:e>
        </m:rad>
        <m:r>
          <w:rPr>
            <w:rFonts w:ascii="Cambria Math" w:hAnsi="Cambria Math"/>
            <w:sz w:val="32"/>
            <w:szCs w:val="32"/>
          </w:rPr>
          <m:t>,</m:t>
        </m:r>
      </m:oMath>
      <w:r w:rsidRPr="009414B0">
        <w:tab/>
        <w:t>(4.30)</w:t>
      </w:r>
    </w:p>
    <w:p w:rsidR="00286060" w:rsidRPr="009414B0" w:rsidRDefault="00B06A33" w:rsidP="00E0558D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>где</w:t>
      </w:r>
      <w:r w:rsidR="00286060" w:rsidRPr="009414B0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m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+…+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n</m:t>
            </m:r>
          </m:sub>
        </m:sSub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mn</m:t>
            </m:r>
          </m:sub>
        </m:sSub>
        <m:r>
          <w:rPr>
            <w:rFonts w:ascii="Cambria Math" w:hAnsi="Cambria Math"/>
          </w:rPr>
          <m:t>.</m:t>
        </m:r>
      </m:oMath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Для оценки работоспособности полученной модели (уравнения регре</w:t>
      </w:r>
      <w:r>
        <w:t>с</w:t>
      </w:r>
      <w:r>
        <w:t>сии) (4.17) вычисляют</w:t>
      </w:r>
    </w:p>
    <w:p w:rsidR="00B06A33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42"/>
        </w:rPr>
        <w:pict>
          <v:shape id="_x0000_i2742" type="#_x0000_t75" style="width:75pt;height:52.5pt">
            <v:imagedata r:id="rId2970" o:title=""/>
          </v:shape>
        </w:pict>
      </w:r>
      <w:r w:rsidR="00B06A33">
        <w:t>,</w:t>
      </w:r>
      <w:r w:rsidR="00B06A33">
        <w:tab/>
        <w:t>(4.31)</w:t>
      </w:r>
    </w:p>
    <w:p w:rsidR="00B06A33" w:rsidRDefault="00B06A33" w:rsidP="00E0558D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>где</w:t>
      </w:r>
    </w:p>
    <w:p w:rsidR="00B06A33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34"/>
        </w:rPr>
        <w:pict>
          <v:shape id="_x0000_i2743" type="#_x0000_t75" style="width:147pt;height:42.75pt">
            <v:imagedata r:id="rId2971" o:title=""/>
          </v:shape>
        </w:pict>
      </w:r>
      <w:r w:rsidR="00B06A33">
        <w:t>,</w:t>
      </w:r>
      <w:r w:rsidR="00B06A33">
        <w:tab/>
        <w:t>(4.32)</w:t>
      </w:r>
    </w:p>
    <w:p w:rsidR="00B06A33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34"/>
        </w:rPr>
        <w:pict>
          <v:shape id="_x0000_i2744" type="#_x0000_t75" style="width:75pt;height:42.75pt">
            <v:imagedata r:id="rId2972" o:title=""/>
          </v:shape>
        </w:pict>
      </w:r>
      <w:r w:rsidR="00B06A33">
        <w:t>.</w:t>
      </w:r>
      <w:r w:rsidR="00B06A33">
        <w:tab/>
        <w:t>(4.33)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Если </w:t>
      </w:r>
      <w:r w:rsidR="008760B3" w:rsidRPr="008760B3">
        <w:rPr>
          <w:position w:val="-20"/>
        </w:rPr>
        <w:pict>
          <v:shape id="_x0000_i2745" type="#_x0000_t75" style="width:134.25pt;height:29.25pt">
            <v:imagedata r:id="rId2973" o:title=""/>
          </v:shape>
        </w:pict>
      </w:r>
      <w:r>
        <w:t>, то модель работоспособна.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Рекомендуемое отноше</w:t>
      </w:r>
      <w:r w:rsidR="00F01560">
        <w:t>ние работоспособности модели [15</w:t>
      </w:r>
      <w:r>
        <w:t>]</w:t>
      </w:r>
    </w:p>
    <w:p w:rsidR="00B06A33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50"/>
        </w:rPr>
        <w:pict>
          <v:shape id="_x0000_i2746" type="#_x0000_t75" style="width:114.75pt;height:52.5pt">
            <v:imagedata r:id="rId2974" o:title=""/>
          </v:shape>
        </w:pict>
      </w:r>
      <w:r w:rsidR="00B06A33">
        <w:t>.</w:t>
      </w:r>
      <w:r w:rsidR="00B06A33">
        <w:tab/>
        <w:t>(4.34)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Соотношения работоспособности не дают ответа на вопрос о структу</w:t>
      </w:r>
      <w:r>
        <w:t>р</w:t>
      </w:r>
      <w:r>
        <w:t>ной адекватности полученной модели объекту.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Если масштабы измерения переменных очень различаются, например, </w:t>
      </w:r>
      <w:r w:rsidR="008760B3" w:rsidRPr="008760B3">
        <w:rPr>
          <w:position w:val="-12"/>
        </w:rPr>
        <w:pict>
          <v:shape id="_x0000_i2747" type="#_x0000_t75" style="width:19.5pt;height:19.5pt">
            <v:imagedata r:id="rId2975" o:title=""/>
          </v:shape>
        </w:pict>
      </w:r>
      <w:r>
        <w:t xml:space="preserve"> изменяется в интервале (100</w:t>
      </w:r>
      <w:r>
        <w:sym w:font="Symbol" w:char="F0B8"/>
      </w:r>
      <w:r>
        <w:t xml:space="preserve">200 кг), а переменная </w:t>
      </w:r>
      <w:r w:rsidR="008760B3" w:rsidRPr="008760B3">
        <w:rPr>
          <w:position w:val="-12"/>
        </w:rPr>
        <w:pict>
          <v:shape id="_x0000_i2748" type="#_x0000_t75" style="width:16.5pt;height:19.5pt">
            <v:imagedata r:id="rId2976" o:title=""/>
          </v:shape>
        </w:pict>
      </w:r>
      <w:r>
        <w:t xml:space="preserve"> соответственно в интервале (0.01</w:t>
      </w:r>
      <w:r>
        <w:sym w:font="Symbol" w:char="F0B8"/>
      </w:r>
      <w:r>
        <w:t>0.2 см), то параметры уравнения регрессии (размерные в</w:t>
      </w:r>
      <w:r>
        <w:t>е</w:t>
      </w:r>
      <w:r>
        <w:t>личины) не всегда могут характеризовать влияние линеаризованной пер</w:t>
      </w:r>
      <w:r>
        <w:t>е</w:t>
      </w:r>
      <w:r>
        <w:t xml:space="preserve">менной на выходной показатель </w:t>
      </w:r>
      <w:r w:rsidR="008760B3" w:rsidRPr="008760B3">
        <w:rPr>
          <w:position w:val="-12"/>
        </w:rPr>
        <w:pict>
          <v:shape id="_x0000_i2749" type="#_x0000_t75" style="width:13.5pt;height:16.5pt">
            <v:imagedata r:id="rId2977" o:title=""/>
          </v:shape>
        </w:pict>
      </w:r>
      <w:r>
        <w:t xml:space="preserve">. Для сравнительной оценки их влияния на </w:t>
      </w:r>
      <w:r w:rsidR="008760B3" w:rsidRPr="008760B3">
        <w:rPr>
          <w:position w:val="-12"/>
        </w:rPr>
        <w:pict>
          <v:shape id="_x0000_i2750" type="#_x0000_t75" style="width:13.5pt;height:16.5pt">
            <v:imagedata r:id="rId2977" o:title=""/>
          </v:shape>
        </w:pict>
      </w:r>
      <w:r>
        <w:t>целесообразно провести нормирование результатов наблюдений с учетом (4.32) и (4.33)</w:t>
      </w:r>
    </w:p>
    <w:p w:rsidR="00B06A33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42"/>
        </w:rPr>
        <w:pict>
          <v:shape id="_x0000_i2751" type="#_x0000_t75" style="width:222.75pt;height:48.75pt">
            <v:imagedata r:id="rId2978" o:title=""/>
          </v:shape>
        </w:pict>
      </w:r>
      <w:r w:rsidR="00B06A33">
        <w:t>,</w:t>
      </w:r>
      <w:r w:rsidR="00B06A33">
        <w:tab/>
        <w:t>(4.35)</w:t>
      </w:r>
    </w:p>
    <w:p w:rsidR="00B06A33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42"/>
        </w:rPr>
        <w:pict>
          <v:shape id="_x0000_i2752" type="#_x0000_t75" style="width:2in;height:48.75pt">
            <v:imagedata r:id="rId2979" o:title=""/>
          </v:shape>
        </w:pict>
      </w:r>
      <w:r w:rsidR="00B06A33">
        <w:t>,</w:t>
      </w:r>
      <w:r w:rsidR="00B06A33">
        <w:tab/>
        <w:t>(4.36)</w:t>
      </w:r>
    </w:p>
    <w:p w:rsidR="00B06A33" w:rsidRDefault="00B06A33" w:rsidP="00E0558D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>где</w:t>
      </w:r>
    </w:p>
    <w:p w:rsidR="00B06A33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</w:pPr>
      <w:r w:rsidRPr="008760B3">
        <w:rPr>
          <w:position w:val="-34"/>
        </w:rPr>
        <w:lastRenderedPageBreak/>
        <w:pict>
          <v:shape id="_x0000_i2753" type="#_x0000_t75" style="width:147pt;height:42.75pt">
            <v:imagedata r:id="rId2980" o:title=""/>
          </v:shape>
        </w:pict>
      </w:r>
      <w:r w:rsidR="00B06A33">
        <w:t>,</w:t>
      </w:r>
    </w:p>
    <w:p w:rsidR="00B06A33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</w:pPr>
      <w:r w:rsidRPr="008760B3">
        <w:rPr>
          <w:position w:val="-36"/>
        </w:rPr>
        <w:pict>
          <v:shape id="_x0000_i2754" type="#_x0000_t75" style="width:222.75pt;height:45.75pt">
            <v:imagedata r:id="rId2981" o:title=""/>
          </v:shape>
        </w:pict>
      </w:r>
      <w:r w:rsidR="00B06A33">
        <w:t>,</w:t>
      </w:r>
    </w:p>
    <w:p w:rsidR="00B06A33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</w:pPr>
      <w:r w:rsidRPr="008760B3">
        <w:rPr>
          <w:position w:val="-20"/>
        </w:rPr>
        <w:pict>
          <v:shape id="_x0000_i2755" type="#_x0000_t75" style="width:65.25pt;height:29.25pt">
            <v:imagedata r:id="rId2982" o:title=""/>
          </v:shape>
        </w:pict>
      </w:r>
      <w:r w:rsidR="00B06A33">
        <w:t>.</w:t>
      </w:r>
    </w:p>
    <w:p w:rsidR="00B06A33" w:rsidRPr="009414B0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В результате нормирования (сравни с (1.24)) результатов эксперимента получим нормированные матрицы наблюдений и соответственно нормир</w:t>
      </w:r>
      <w:r>
        <w:t>о</w:t>
      </w:r>
      <w:r>
        <w:t>ванные МНК</w:t>
      </w:r>
      <w:r w:rsidR="004E2F50">
        <w:t>-</w:t>
      </w:r>
      <w:r>
        <w:t>оценки</w:t>
      </w:r>
    </w:p>
    <w:p w:rsidR="009414B0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m:oMath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b</m:t>
            </m:r>
          </m:e>
        </m:acc>
        <m:r>
          <w:rPr>
            <w:rFonts w:ascii="Cambria Math" w:hAnsi="Cambria Math"/>
          </w:rPr>
          <m:t>=</m:t>
        </m:r>
      </m:oMath>
      <w:r w:rsidR="00777BDB" w:rsidRPr="008A4ECD">
        <w:rPr>
          <w:position w:val="-68"/>
        </w:rPr>
        <w:object w:dxaOrig="2320" w:dyaOrig="1740">
          <v:shape id="_x0000_i2756" type="#_x0000_t75" style="width:117.75pt;height:84.75pt" o:ole="">
            <v:imagedata r:id="rId2983" o:title=""/>
          </v:shape>
          <o:OLEObject Type="Embed" ProgID="Equation.3" ShapeID="_x0000_i2756" DrawAspect="Content" ObjectID="_1385374832" r:id="rId2984"/>
        </w:object>
      </w:r>
      <w:r w:rsidR="009414B0">
        <w:t>,</w:t>
      </w:r>
      <w:r w:rsidR="009414B0">
        <w:tab/>
        <w:t>(4.37)</w:t>
      </w:r>
    </w:p>
    <w:p w:rsidR="00B06A33" w:rsidRDefault="00B06A33" w:rsidP="00E0558D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>где матрица</w:t>
      </w:r>
    </w:p>
    <w:p w:rsidR="005C423F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r</m:t>
            </m:r>
          </m:e>
        </m:acc>
        <m:r>
          <w:rPr>
            <w:rFonts w:ascii="Cambria Math" w:hAnsi="Cambria Math"/>
          </w:rPr>
          <m:t>=</m:t>
        </m:r>
      </m:oMath>
      <w:r w:rsidR="005C423F" w:rsidRPr="00C967CB">
        <w:rPr>
          <w:position w:val="-30"/>
        </w:rPr>
        <w:object w:dxaOrig="900" w:dyaOrig="1400">
          <v:shape id="_x0000_i2757" type="#_x0000_t75" style="width:45.75pt;height:69pt" o:ole="">
            <v:imagedata r:id="rId2985" o:title=""/>
          </v:shape>
          <o:OLEObject Type="Embed" ProgID="Equation.3" ShapeID="_x0000_i2757" DrawAspect="Content" ObjectID="_1385374833" r:id="rId2986"/>
        </w:object>
      </w:r>
      <w:r w:rsidR="005C423F" w:rsidRPr="009414B0">
        <w:rPr>
          <w:position w:val="-14"/>
        </w:rPr>
        <w:object w:dxaOrig="240" w:dyaOrig="499">
          <v:shape id="_x0000_i2758" type="#_x0000_t75" style="width:12.75pt;height:26.25pt" o:ole="">
            <v:imagedata r:id="rId2987" o:title=""/>
          </v:shape>
          <o:OLEObject Type="Embed" ProgID="Equation.3" ShapeID="_x0000_i2758" DrawAspect="Content" ObjectID="_1385374834" r:id="rId2988"/>
        </w:object>
      </w:r>
      <w:r w:rsidR="005C423F" w:rsidRPr="009414B0">
        <w:rPr>
          <w:position w:val="-14"/>
        </w:rPr>
        <w:object w:dxaOrig="240" w:dyaOrig="499">
          <v:shape id="_x0000_i2759" type="#_x0000_t75" style="width:12.75pt;height:26.25pt" o:ole="">
            <v:imagedata r:id="rId2987" o:title=""/>
          </v:shape>
          <o:OLEObject Type="Embed" ProgID="Equation.3" ShapeID="_x0000_i2759" DrawAspect="Content" ObjectID="_1385374835" r:id="rId2989"/>
        </w:object>
      </w:r>
      <w:r w:rsidR="005C423F">
        <w:tab/>
        <w:t>(4.38)</w:t>
      </w:r>
    </w:p>
    <w:p w:rsidR="00B06A33" w:rsidRPr="00184824" w:rsidRDefault="00B06A33" w:rsidP="00E0558D">
      <w:pPr>
        <w:pStyle w:val="a8"/>
        <w:tabs>
          <w:tab w:val="left" w:pos="2127"/>
          <w:tab w:val="left" w:pos="5220"/>
        </w:tabs>
        <w:spacing w:before="0" w:line="240" w:lineRule="auto"/>
        <w:ind w:left="0" w:firstLine="0"/>
        <w:jc w:val="both"/>
      </w:pPr>
      <w:r>
        <w:t>несет информацию о взаимной коррелированности линеаризованных пер</w:t>
      </w:r>
      <w:r>
        <w:t>е</w:t>
      </w:r>
      <w:r>
        <w:t>менных (выборочные парные коэффициенты корреляции)</w:t>
      </w:r>
    </w:p>
    <w:p w:rsidR="005C423F" w:rsidRPr="005C423F" w:rsidRDefault="008760B3" w:rsidP="00AE1333">
      <w:pPr>
        <w:pStyle w:val="a8"/>
        <w:tabs>
          <w:tab w:val="left" w:pos="2127"/>
          <w:tab w:val="left" w:pos="5220"/>
        </w:tabs>
        <w:spacing w:before="0" w:line="240" w:lineRule="auto"/>
        <w:ind w:left="0" w:firstLine="709"/>
        <w:jc w:val="right"/>
        <w:rPr>
          <w:lang w:val="en-US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kj</m:t>
            </m:r>
          </m:sub>
        </m:sSub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jk</m:t>
            </m:r>
          </m:sub>
        </m:sSub>
      </m:oMath>
      <w:r w:rsidR="005C423F">
        <w:rPr>
          <w:lang w:val="en-US"/>
        </w:rPr>
        <w:t>=</w:t>
      </w:r>
      <w:r w:rsidR="005C423F" w:rsidRPr="005C423F">
        <w:rPr>
          <w:position w:val="-38"/>
        </w:rPr>
        <w:object w:dxaOrig="2280" w:dyaOrig="1120">
          <v:shape id="_x0000_i2760" type="#_x0000_t75" style="width:114.75pt;height:55.5pt" o:ole="">
            <v:imagedata r:id="rId2990" o:title=""/>
          </v:shape>
          <o:OLEObject Type="Embed" ProgID="Equation.3" ShapeID="_x0000_i2760" DrawAspect="Content" ObjectID="_1385374836" r:id="rId2991"/>
        </w:object>
      </w:r>
      <w:r w:rsidR="005C423F" w:rsidRPr="005C423F">
        <w:rPr>
          <w:lang w:val="en-US"/>
        </w:rPr>
        <w:t xml:space="preserve">    </w:t>
      </w:r>
      <w:r w:rsidR="005C423F" w:rsidRPr="005C423F">
        <w:rPr>
          <w:i/>
          <w:lang w:val="en-US"/>
        </w:rPr>
        <w:t>j</w:t>
      </w:r>
      <w:r w:rsidR="005C423F" w:rsidRPr="005C423F">
        <w:rPr>
          <w:lang w:val="en-US"/>
        </w:rPr>
        <w:t xml:space="preserve">=1, </w:t>
      </w:r>
      <w:r w:rsidR="005C423F" w:rsidRPr="005C423F">
        <w:rPr>
          <w:i/>
          <w:lang w:val="en-US"/>
        </w:rPr>
        <w:t>n</w:t>
      </w:r>
      <w:r w:rsidR="005C423F" w:rsidRPr="005C423F">
        <w:rPr>
          <w:lang w:val="en-US"/>
        </w:rPr>
        <w:t xml:space="preserve">,    </w:t>
      </w:r>
      <w:r w:rsidR="005C423F" w:rsidRPr="005C423F">
        <w:rPr>
          <w:i/>
          <w:lang w:val="en-US"/>
        </w:rPr>
        <w:t>k</w:t>
      </w:r>
      <w:r w:rsidR="005C423F" w:rsidRPr="005C423F">
        <w:rPr>
          <w:lang w:val="en-US"/>
        </w:rPr>
        <w:t xml:space="preserve">=1, </w:t>
      </w:r>
      <w:r w:rsidR="005C423F" w:rsidRPr="005C423F">
        <w:rPr>
          <w:i/>
          <w:lang w:val="en-US"/>
        </w:rPr>
        <w:t>n</w:t>
      </w:r>
      <w:r w:rsidR="005C423F" w:rsidRPr="005C423F">
        <w:rPr>
          <w:lang w:val="en-US"/>
        </w:rPr>
        <w:t xml:space="preserve">, </w:t>
      </w:r>
      <w:r w:rsidR="005C423F" w:rsidRPr="005C423F">
        <w:rPr>
          <w:lang w:val="en-US"/>
        </w:rPr>
        <w:tab/>
        <w:t>(4.39)</w:t>
      </w:r>
    </w:p>
    <w:p w:rsidR="00B06A33" w:rsidRPr="005C423F" w:rsidRDefault="00B06A33" w:rsidP="00E0558D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>где</w:t>
      </w:r>
      <w:r w:rsidR="005C423F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ij</m:t>
            </m:r>
          </m:sub>
        </m:sSub>
        <m:r>
          <w:rPr>
            <w:rFonts w:ascii="Cambria Math" w:hAnsi="Cambria Math"/>
          </w:rPr>
          <m:t>=1</m:t>
        </m:r>
      </m:oMath>
      <w:r w:rsidR="005C423F">
        <w:t>.</w:t>
      </w:r>
    </w:p>
    <w:p w:rsidR="00E0558D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Вектор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jy</m:t>
            </m:r>
          </m:sub>
        </m:sSub>
        <m:r>
          <w:rPr>
            <w:rFonts w:ascii="Cambria Math" w:hAnsi="Cambria Math"/>
          </w:rPr>
          <m:t>=</m:t>
        </m:r>
      </m:oMath>
      <w:r w:rsidR="005C423F" w:rsidRPr="00C967CB">
        <w:rPr>
          <w:position w:val="-30"/>
        </w:rPr>
        <w:object w:dxaOrig="900" w:dyaOrig="1400">
          <v:shape id="_x0000_i2761" type="#_x0000_t75" style="width:45.75pt;height:69pt" o:ole="">
            <v:imagedata r:id="rId2985" o:title=""/>
          </v:shape>
          <o:OLEObject Type="Embed" ProgID="Equation.3" ShapeID="_x0000_i2761" DrawAspect="Content" ObjectID="_1385374837" r:id="rId2992"/>
        </w:object>
      </w:r>
      <w:r>
        <w:t xml:space="preserve"> несет информацию о взаимной коррелированности </w:t>
      </w:r>
      <w:r w:rsidR="008760B3" w:rsidRPr="008760B3">
        <w:rPr>
          <w:position w:val="-12"/>
        </w:rPr>
        <w:pict>
          <v:shape id="_x0000_i2762" type="#_x0000_t75" style="width:13.5pt;height:16.5pt">
            <v:imagedata r:id="rId2993" o:title=""/>
          </v:shape>
        </w:pict>
      </w:r>
      <w:r>
        <w:t>-ой линеаризованной переменной с выходной переменной</w:t>
      </w:r>
    </w:p>
    <w:p w:rsidR="007F5B24" w:rsidRPr="007F5B24" w:rsidRDefault="008760B3" w:rsidP="00E0558D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jy</m:t>
            </m:r>
          </m:sub>
        </m:sSub>
      </m:oMath>
      <w:r w:rsidR="007F5B24" w:rsidRPr="007F5B24">
        <w:t>=</w:t>
      </w:r>
      <w:r w:rsidR="00BE5498" w:rsidRPr="005C423F">
        <w:rPr>
          <w:position w:val="-38"/>
        </w:rPr>
        <w:object w:dxaOrig="2160" w:dyaOrig="1120">
          <v:shape id="_x0000_i2763" type="#_x0000_t75" style="width:108pt;height:55.5pt" o:ole="">
            <v:imagedata r:id="rId2994" o:title=""/>
          </v:shape>
          <o:OLEObject Type="Embed" ProgID="Equation.3" ShapeID="_x0000_i2763" DrawAspect="Content" ObjectID="_1385374838" r:id="rId2995"/>
        </w:object>
      </w:r>
      <w:r w:rsidR="007F5B24" w:rsidRPr="007F5B24">
        <w:t xml:space="preserve">    </w:t>
      </w:r>
      <w:r w:rsidR="007F5B24" w:rsidRPr="005C423F">
        <w:rPr>
          <w:i/>
          <w:lang w:val="en-US"/>
        </w:rPr>
        <w:t>j</w:t>
      </w:r>
      <w:r w:rsidR="007F5B24" w:rsidRPr="007F5B24">
        <w:t xml:space="preserve">=1, </w:t>
      </w:r>
      <w:r w:rsidR="007F5B24" w:rsidRPr="005C423F">
        <w:rPr>
          <w:i/>
          <w:lang w:val="en-US"/>
        </w:rPr>
        <w:t>n</w:t>
      </w:r>
      <w:r w:rsidR="007F5B24">
        <w:t>,</w:t>
      </w:r>
      <w:r w:rsidR="007F5B24">
        <w:tab/>
        <w:t>(4.</w:t>
      </w:r>
      <w:r w:rsidR="007F5B24" w:rsidRPr="007F5B24">
        <w:t>40)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Уравнение регрессии для нормированных переменных с учетом (4.37) примет вид</w:t>
      </w:r>
    </w:p>
    <w:p w:rsidR="003A605D" w:rsidRDefault="00777BDB" w:rsidP="003A605D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C86F8D">
        <w:rPr>
          <w:position w:val="-16"/>
        </w:rPr>
        <w:object w:dxaOrig="3379" w:dyaOrig="900">
          <v:shape id="_x0000_i2764" type="#_x0000_t75" style="width:167.25pt;height:45.75pt" o:ole="">
            <v:imagedata r:id="rId2996" o:title=""/>
          </v:shape>
          <o:OLEObject Type="Embed" ProgID="Equation.3" ShapeID="_x0000_i2764" DrawAspect="Content" ObjectID="_1385374839" r:id="rId2997"/>
        </w:object>
      </w:r>
      <w:r w:rsidR="003A605D">
        <w:t>.</w:t>
      </w:r>
      <w:r w:rsidR="003A605D" w:rsidRPr="003A605D">
        <w:tab/>
        <w:t>(4.41)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Это уравнение не имеет свободного члена.</w:t>
      </w:r>
    </w:p>
    <w:p w:rsidR="00B06A33" w:rsidRPr="00184824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  <w:rPr>
          <w:position w:val="-4"/>
        </w:rPr>
      </w:pPr>
      <w:r>
        <w:t>Для оценки работоспособности данного уравнения рассчитывают в</w:t>
      </w:r>
      <w:r>
        <w:t>ы</w:t>
      </w:r>
      <w:r>
        <w:t>борочный коэффициент множественной корреляции, характеризующей те</w:t>
      </w:r>
      <w:r>
        <w:t>с</w:t>
      </w:r>
      <w:r>
        <w:lastRenderedPageBreak/>
        <w:t xml:space="preserve">ноту связи между переменной </w:t>
      </w:r>
      <w:r w:rsidR="008760B3" w:rsidRPr="008760B3">
        <w:rPr>
          <w:position w:val="-12"/>
        </w:rPr>
        <w:pict>
          <v:shape id="_x0000_i2765" type="#_x0000_t75" style="width:13.5pt;height:16.5pt">
            <v:imagedata r:id="rId2977" o:title=""/>
          </v:shape>
        </w:pict>
      </w:r>
      <w:r>
        <w:t xml:space="preserve"> и вектором </w:t>
      </w:r>
      <w:r w:rsidR="008760B3" w:rsidRPr="008760B3">
        <w:rPr>
          <w:position w:val="-4"/>
        </w:rPr>
        <w:pict>
          <v:shape id="_x0000_i2766" type="#_x0000_t75" style="width:16.5pt;height:16.5pt">
            <v:imagedata r:id="rId2967" o:title=""/>
          </v:shape>
        </w:pict>
      </w:r>
    </w:p>
    <w:p w:rsidR="007F5B24" w:rsidRPr="007F5B24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  <w:rPr>
          <w:lang w:val="en-US"/>
        </w:rPr>
      </w:pPr>
      <m:oMathPara>
        <m:oMath>
          <m:acc>
            <m:accPr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</m:acc>
          <m:r>
            <w:rPr>
              <w:rFonts w:ascii="Cambria Math"/>
              <w:lang w:val="en-US"/>
            </w:rPr>
            <m:t>=</m:t>
          </m:r>
          <m:rad>
            <m:radPr>
              <m:degHide m:val="on"/>
              <m:ctrlPr>
                <w:rPr>
                  <w:rFonts w:ascii="Cambria Math" w:hAnsi="Cambria Math"/>
                  <w:i/>
                  <w:lang w:val="en-US"/>
                </w:rPr>
              </m:ctrlPr>
            </m:radPr>
            <m:deg/>
            <m:e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naryPr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  <m:r>
                    <w:rPr>
                      <w:rFonts w:ascii="Cambria Math"/>
                      <w:lang w:val="en-US"/>
                    </w:rPr>
                    <m:t>=1</m:t>
                  </m:r>
                </m:sub>
                <m:sup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r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jy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b</m:t>
                          </m:r>
                        </m:e>
                      </m:acc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j</m:t>
                      </m:r>
                    </m:sub>
                  </m:sSub>
                </m:e>
              </m:nary>
            </m:e>
          </m:rad>
          <m:r>
            <w:rPr>
              <w:rFonts w:ascii="Cambria Math"/>
              <w:lang w:val="en-US"/>
            </w:rPr>
            <m:t>,</m:t>
          </m:r>
        </m:oMath>
      </m:oMathPara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>
        <w:t>(4.42)</w:t>
      </w:r>
    </w:p>
    <w:p w:rsidR="00B06A33" w:rsidRPr="00184824" w:rsidRDefault="00B06A33" w:rsidP="00E0558D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>или</w:t>
      </w:r>
    </w:p>
    <w:p w:rsidR="007F5B24" w:rsidRPr="007F5B24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  <w:rPr>
          <w:sz w:val="36"/>
          <w:szCs w:val="36"/>
        </w:rPr>
      </w:pPr>
      <m:oMath>
        <m:acc>
          <m:accPr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accPr>
          <m:e>
            <m:r>
              <w:rPr>
                <w:rFonts w:ascii="Cambria Math" w:hAnsi="Cambria Math"/>
                <w:sz w:val="36"/>
                <w:szCs w:val="36"/>
                <w:lang w:val="en-US"/>
              </w:rPr>
              <m:t>R</m:t>
            </m:r>
          </m:e>
        </m:acc>
        <m:r>
          <w:rPr>
            <w:rFonts w:ascii="Cambria Math" w:hAnsi="Cambria Math"/>
            <w:sz w:val="36"/>
            <w:szCs w:val="36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36"/>
                <w:szCs w:val="36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6"/>
                    <w:szCs w:val="36"/>
                    <w:lang w:val="en-US"/>
                  </w:rPr>
                </m:ctrlPr>
              </m:fPr>
              <m:num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i</m:t>
                    </m:r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sSubSup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en-US"/>
                              </w:rPr>
                              <m:t>y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2</m:t>
                        </m:r>
                      </m:sup>
                    </m:sSubSup>
                  </m:e>
                </m:nary>
              </m:num>
              <m:den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36"/>
                        <w:szCs w:val="36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i</m:t>
                    </m:r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/>
                        <w:sz w:val="36"/>
                        <w:szCs w:val="36"/>
                        <w:lang w:val="en-US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36"/>
                            <w:szCs w:val="36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36"/>
                            <w:szCs w:val="36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2</m:t>
                        </m:r>
                      </m:sup>
                    </m:sSubSup>
                  </m:e>
                </m:nary>
              </m:den>
            </m:f>
          </m:e>
        </m:rad>
      </m:oMath>
      <w:r w:rsidR="007F5B24" w:rsidRPr="00184824">
        <w:rPr>
          <w:sz w:val="36"/>
          <w:szCs w:val="36"/>
        </w:rPr>
        <w:t>.</w:t>
      </w:r>
      <w:r w:rsidR="007F5B24">
        <w:rPr>
          <w:sz w:val="36"/>
          <w:szCs w:val="36"/>
        </w:rPr>
        <w:tab/>
      </w:r>
      <w:r w:rsidR="007F5B24">
        <w:t>(4.43)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Рекомендуемое значение </w:t>
      </w:r>
      <w:r w:rsidR="008760B3" w:rsidRPr="008760B3">
        <w:rPr>
          <w:position w:val="-6"/>
        </w:rPr>
        <w:pict>
          <v:shape id="_x0000_i2767" type="#_x0000_t75" style="width:84.75pt;height:16.5pt">
            <v:imagedata r:id="rId2998" o:title=""/>
          </v:shape>
        </w:pict>
      </w:r>
      <w:r>
        <w:t xml:space="preserve"> служит оценкой хорошей раб</w:t>
      </w:r>
      <w:r>
        <w:t>о</w:t>
      </w:r>
      <w:r>
        <w:t>тоспособности уравнения регрессии.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Для перехода от нормированных параметров (4.37) к исходным (4.16) можно воспользоваться соотношением</w:t>
      </w:r>
    </w:p>
    <w:p w:rsidR="007F5B24" w:rsidRPr="009122B0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j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j</m:t>
            </m:r>
          </m:sub>
        </m:sSub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j</m:t>
                </m:r>
              </m:sub>
            </m:sSub>
          </m:den>
        </m:f>
        <m:r>
          <w:rPr>
            <w:rFonts w:ascii="Cambria Math" w:hAnsi="Cambria Math"/>
            <w:sz w:val="32"/>
            <w:szCs w:val="32"/>
          </w:rPr>
          <m:t xml:space="preserve">,    j=1,n,        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0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</w:rPr>
              <m:t>y</m:t>
            </m:r>
          </m:e>
        </m:acc>
        <m:r>
          <w:rPr>
            <w:rFonts w:ascii="Cambria Math" w:hAnsi="Cambria Math"/>
            <w:sz w:val="32"/>
            <w:szCs w:val="32"/>
          </w:rPr>
          <m:t>-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>
            <m:r>
              <w:rPr>
                <w:rFonts w:ascii="Cambria Math" w:hAnsi="Cambria Math"/>
                <w:sz w:val="32"/>
                <w:szCs w:val="32"/>
              </w:rPr>
              <m:t>j=1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a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j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j</m:t>
                </m:r>
              </m:sub>
            </m:sSub>
          </m:e>
        </m:nary>
      </m:oMath>
      <w:r w:rsidR="009122B0" w:rsidRPr="009122B0">
        <w:rPr>
          <w:sz w:val="32"/>
          <w:szCs w:val="32"/>
        </w:rPr>
        <w:t xml:space="preserve">. </w:t>
      </w:r>
      <w:r w:rsidR="009122B0" w:rsidRPr="009122B0">
        <w:rPr>
          <w:sz w:val="32"/>
          <w:szCs w:val="32"/>
        </w:rPr>
        <w:tab/>
      </w:r>
      <w:r w:rsidR="009122B0">
        <w:t>(4.44)</w:t>
      </w:r>
    </w:p>
    <w:p w:rsidR="00B06A33" w:rsidRPr="00184824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Если наблюдения в эксперименте неравноценны, т.е. какие-то резул</w:t>
      </w:r>
      <w:r>
        <w:t>ь</w:t>
      </w:r>
      <w:r>
        <w:t>таты не очень достоверны, и есть возможность их «взвесить», то для обр</w:t>
      </w:r>
      <w:r>
        <w:t>а</w:t>
      </w:r>
      <w:r>
        <w:t>ботки результатов в эксперименте используют взвешенный (обобщенный) МНК</w:t>
      </w:r>
    </w:p>
    <w:p w:rsidR="009122B0" w:rsidRPr="00184824" w:rsidRDefault="008760B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a</m:t>
            </m:r>
          </m:e>
        </m:acc>
        <m:r>
          <w:rPr>
            <w:rFonts w:ascii="Cambria Math" w:hAnsi="Cambria Math"/>
            <w:sz w:val="32"/>
            <w:szCs w:val="32"/>
          </w:rPr>
          <m:t>=</m:t>
        </m:r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WX</m:t>
                </m:r>
              </m:e>
            </m:d>
          </m:e>
          <m:sup>
            <m:r>
              <w:rPr>
                <w:rFonts w:ascii="Cambria Math" w:hAnsi="Cambria Math"/>
                <w:sz w:val="32"/>
                <w:szCs w:val="32"/>
              </w:rPr>
              <m:t>-1</m:t>
            </m:r>
          </m:sup>
        </m:sSup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sup>
        </m:sSup>
        <m:r>
          <w:rPr>
            <w:rFonts w:ascii="Cambria Math" w:hAnsi="Cambria Math"/>
            <w:sz w:val="32"/>
            <w:szCs w:val="32"/>
            <w:lang w:val="en-US"/>
          </w:rPr>
          <m:t>WY</m:t>
        </m:r>
      </m:oMath>
      <w:r w:rsidR="009122B0" w:rsidRPr="00184824">
        <w:rPr>
          <w:sz w:val="32"/>
          <w:szCs w:val="32"/>
        </w:rPr>
        <w:t xml:space="preserve">, </w:t>
      </w:r>
      <w:r w:rsidR="009122B0" w:rsidRPr="00184824">
        <w:tab/>
        <w:t>(4.45)</w:t>
      </w:r>
    </w:p>
    <w:p w:rsidR="00B06A33" w:rsidRPr="009122B0" w:rsidRDefault="00B06A33" w:rsidP="00E0558D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6"/>
        </w:rPr>
        <w:pict>
          <v:shape id="_x0000_i2768" type="#_x0000_t75" style="width:16.5pt;height:16.5pt">
            <v:imagedata r:id="rId2999" o:title=""/>
          </v:shape>
        </w:pict>
      </w:r>
      <w:r>
        <w:t xml:space="preserve"> </w:t>
      </w:r>
      <w:r w:rsidR="004E2F50">
        <w:t>–</w:t>
      </w:r>
      <w:r>
        <w:t xml:space="preserve"> симметричная матрица весовых коэффициентов размерности </w:t>
      </w:r>
      <m:oMath>
        <m:r>
          <w:rPr>
            <w:rFonts w:ascii="Cambria Math" w:hAnsi="Cambria Math"/>
          </w:rPr>
          <m:t>N×N.</m:t>
        </m:r>
      </m:oMath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Планирование пассивного эксперимента по сбору данных для МРА з</w:t>
      </w:r>
      <w:r>
        <w:t>а</w:t>
      </w:r>
      <w:r>
        <w:t>висит от свойств исследуемого объекта и вида выбранной модели.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Согласно (4.20) в каждом </w:t>
      </w:r>
      <w:r w:rsidR="008760B3" w:rsidRPr="008760B3">
        <w:rPr>
          <w:position w:val="-6"/>
        </w:rPr>
        <w:pict>
          <v:shape id="_x0000_i2769" type="#_x0000_t75" style="width:9.75pt;height:16.5pt">
            <v:imagedata r:id="rId2966" o:title=""/>
          </v:shape>
        </w:pict>
      </w:r>
      <w:r>
        <w:t xml:space="preserve">-ом эксперименте (наблюдении) случайная величина </w:t>
      </w:r>
      <w:r w:rsidR="008760B3" w:rsidRPr="008760B3">
        <w:rPr>
          <w:position w:val="-14"/>
        </w:rPr>
        <w:pict>
          <v:shape id="_x0000_i2770" type="#_x0000_t75" style="width:16.5pt;height:23.25pt">
            <v:imagedata r:id="rId3000" o:title=""/>
          </v:shape>
        </w:pict>
      </w:r>
      <w:r>
        <w:t xml:space="preserve"> имеет нормальное распределение с одинаковой для всех опытов дисперсией </w:t>
      </w:r>
      <w:r w:rsidR="008760B3" w:rsidRPr="008760B3">
        <w:rPr>
          <w:position w:val="-14"/>
        </w:rPr>
        <w:pict>
          <v:shape id="_x0000_i2771" type="#_x0000_t75" style="width:23.25pt;height:26.25pt">
            <v:imagedata r:id="rId2946" o:title=""/>
          </v:shape>
        </w:pict>
      </w:r>
      <w:r>
        <w:t xml:space="preserve"> и случайные величины </w:t>
      </w:r>
      <w:r w:rsidR="008760B3" w:rsidRPr="008760B3">
        <w:rPr>
          <w:position w:val="-14"/>
        </w:rPr>
        <w:pict>
          <v:shape id="_x0000_i2772" type="#_x0000_t75" style="width:16.5pt;height:23.25pt">
            <v:imagedata r:id="rId3000" o:title=""/>
          </v:shape>
        </w:pict>
      </w:r>
      <w:r>
        <w:t xml:space="preserve"> и </w:t>
      </w:r>
      <w:r w:rsidR="008760B3" w:rsidRPr="008760B3">
        <w:rPr>
          <w:position w:val="-18"/>
        </w:rPr>
        <w:pict>
          <v:shape id="_x0000_i2773" type="#_x0000_t75" style="width:19.5pt;height:23.25pt">
            <v:imagedata r:id="rId3001" o:title=""/>
          </v:shape>
        </w:pict>
      </w:r>
      <w:r>
        <w:t xml:space="preserve"> </w:t>
      </w:r>
      <w:r w:rsidR="008760B3" w:rsidRPr="008760B3">
        <w:rPr>
          <w:position w:val="-12"/>
        </w:rPr>
        <w:pict>
          <v:shape id="_x0000_i2774" type="#_x0000_t75" style="width:45.75pt;height:19.5pt">
            <v:imagedata r:id="rId3002" o:title=""/>
          </v:shape>
        </w:pict>
      </w:r>
      <w:r>
        <w:t xml:space="preserve"> в отдельных опытах не коррелированны между собой. Следовательно, если объект безинерцио</w:t>
      </w:r>
      <w:r>
        <w:t>н</w:t>
      </w:r>
      <w:r>
        <w:t xml:space="preserve">ный (статический) и на входе действуют случайные процессы </w:t>
      </w:r>
      <w:r w:rsidR="008760B3" w:rsidRPr="008760B3">
        <w:rPr>
          <w:position w:val="-12"/>
        </w:rPr>
        <w:pict>
          <v:shape id="_x0000_i2775" type="#_x0000_t75" style="width:65.25pt;height:19.5pt">
            <v:imagedata r:id="rId3003" o:title=""/>
          </v:shape>
        </w:pict>
      </w:r>
      <w:r>
        <w:t xml:space="preserve">, то и на выходе будем наблюдать случайный процесс </w:t>
      </w:r>
      <w:r w:rsidR="008760B3" w:rsidRPr="008760B3">
        <w:rPr>
          <w:position w:val="-12"/>
        </w:rPr>
        <w:pict>
          <v:shape id="_x0000_i2776" type="#_x0000_t75" style="width:29.25pt;height:19.5pt">
            <v:imagedata r:id="rId3004" o:title=""/>
          </v:shape>
        </w:pict>
      </w:r>
      <w:r>
        <w:t>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Используя результаты разделов 2.8 и 2.9</w:t>
      </w:r>
      <w:r w:rsidR="004E2F50">
        <w:t>,</w:t>
      </w:r>
      <w:r>
        <w:t xml:space="preserve"> необходимо оценить время корреляции </w:t>
      </w:r>
      <w:r w:rsidR="008760B3" w:rsidRPr="008760B3">
        <w:rPr>
          <w:position w:val="-18"/>
        </w:rPr>
        <w:pict>
          <v:shape id="_x0000_i2777" type="#_x0000_t75" style="width:16.5pt;height:23.25pt">
            <v:imagedata r:id="rId3005" o:title=""/>
          </v:shape>
        </w:pict>
      </w:r>
      <w:r>
        <w:t xml:space="preserve"> случайного процесса </w:t>
      </w:r>
      <w:r w:rsidR="008760B3" w:rsidRPr="008760B3">
        <w:rPr>
          <w:position w:val="-12"/>
        </w:rPr>
        <w:pict>
          <v:shape id="_x0000_i2778" type="#_x0000_t75" style="width:29.25pt;height:19.5pt">
            <v:imagedata r:id="rId3004" o:title=""/>
          </v:shape>
        </w:pict>
      </w:r>
      <w:r>
        <w:t>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Тогда интервал съема данных (интервал квантования) выбирается из условия</w:t>
      </w:r>
    </w:p>
    <w:p w:rsidR="00B06A33" w:rsidRDefault="008760B3" w:rsidP="00E0558D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18"/>
        </w:rPr>
        <w:pict>
          <v:shape id="_x0000_i2779" type="#_x0000_t75" style="width:48.75pt;height:23.25pt">
            <v:imagedata r:id="rId3006" o:title=""/>
          </v:shape>
        </w:pict>
      </w:r>
      <w:r w:rsidR="00B06A33">
        <w:t>.</w:t>
      </w:r>
      <w:r w:rsidR="00B06A33">
        <w:tab/>
        <w:t>(4.46)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После выбора </w:t>
      </w:r>
      <w:r w:rsidR="008760B3" w:rsidRPr="008760B3">
        <w:rPr>
          <w:position w:val="-14"/>
          <w:sz w:val="28"/>
        </w:rPr>
        <w:pict>
          <v:shape id="_x0000_i2780" type="#_x0000_t75" style="width:16.5pt;height:23.25pt">
            <v:imagedata r:id="rId3007" o:title=""/>
          </v:shape>
        </w:pict>
      </w:r>
      <w:r>
        <w:rPr>
          <w:sz w:val="28"/>
        </w:rPr>
        <w:t xml:space="preserve"> необходимо определить длительность эксперимента, т.е. объем наблюдений </w:t>
      </w:r>
      <w:r w:rsidR="008760B3" w:rsidRPr="008760B3">
        <w:rPr>
          <w:position w:val="-6"/>
          <w:sz w:val="28"/>
        </w:rPr>
        <w:pict>
          <v:shape id="_x0000_i2781" type="#_x0000_t75" style="width:16.5pt;height:16.5pt">
            <v:imagedata r:id="rId3008" o:title=""/>
          </v:shape>
        </w:pict>
      </w:r>
      <w:r>
        <w:rPr>
          <w:sz w:val="28"/>
        </w:rPr>
        <w:t>. Здесь следует руководствоваться тем обстоятел</w:t>
      </w:r>
      <w:r>
        <w:rPr>
          <w:sz w:val="28"/>
        </w:rPr>
        <w:t>ь</w:t>
      </w:r>
      <w:r>
        <w:rPr>
          <w:sz w:val="28"/>
        </w:rPr>
        <w:t xml:space="preserve">ством, что входные воздействия </w:t>
      </w:r>
      <w:r w:rsidR="008760B3" w:rsidRPr="008760B3">
        <w:rPr>
          <w:position w:val="-12"/>
          <w:sz w:val="28"/>
        </w:rPr>
        <w:pict>
          <v:shape id="_x0000_i2782" type="#_x0000_t75" style="width:65.25pt;height:19.5pt">
            <v:imagedata r:id="rId3003" o:title=""/>
          </v:shape>
        </w:pict>
      </w:r>
      <w:r>
        <w:rPr>
          <w:sz w:val="28"/>
        </w:rPr>
        <w:t xml:space="preserve"> должны «пробежать» все свои возможные значения. Некоторые практические рекомендации по выбору длительно</w:t>
      </w:r>
      <w:r w:rsidR="00F01560">
        <w:rPr>
          <w:sz w:val="28"/>
        </w:rPr>
        <w:t>сти эксперимента приведены в [</w:t>
      </w:r>
      <w:r w:rsidR="00F01560" w:rsidRPr="002D4970">
        <w:rPr>
          <w:sz w:val="28"/>
        </w:rPr>
        <w:t>16</w:t>
      </w:r>
      <w:r>
        <w:rPr>
          <w:sz w:val="28"/>
        </w:rPr>
        <w:t>].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lastRenderedPageBreak/>
        <w:t xml:space="preserve">Процедура эксперимента состоит в одновременном съеме данных </w:t>
      </w:r>
      <w:r w:rsidR="008760B3" w:rsidRPr="008760B3">
        <w:rPr>
          <w:position w:val="-14"/>
          <w:sz w:val="28"/>
        </w:rPr>
        <w:pict>
          <v:shape id="_x0000_i2783" type="#_x0000_t75" style="width:225.75pt;height:23.25pt">
            <v:imagedata r:id="rId3009" o:title=""/>
          </v:shape>
        </w:pict>
      </w:r>
      <w:r>
        <w:rPr>
          <w:sz w:val="28"/>
        </w:rPr>
        <w:t xml:space="preserve"> и представлении их в виде матриц н</w:t>
      </w:r>
      <w:r>
        <w:rPr>
          <w:sz w:val="28"/>
        </w:rPr>
        <w:t>а</w:t>
      </w:r>
      <w:r>
        <w:rPr>
          <w:sz w:val="28"/>
        </w:rPr>
        <w:t>блюдений (4.14).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>Если объект исследования динамический, а мы строим статическую модель (4.11), то влияние динамики следует исключить из эксперимента. С</w:t>
      </w:r>
      <w:r>
        <w:rPr>
          <w:sz w:val="28"/>
        </w:rPr>
        <w:t>а</w:t>
      </w:r>
      <w:r>
        <w:rPr>
          <w:sz w:val="28"/>
        </w:rPr>
        <w:t>мое простое решение, это вести съем данных после окончания переходных процессов в объекте. Причем если это объекты первого рода вида (3.6), то необходимо знать динамику каналов входных воздействий и, кроме того, иметь возможность удерживать на время переходного процесса эти воздейс</w:t>
      </w:r>
      <w:r>
        <w:rPr>
          <w:sz w:val="28"/>
        </w:rPr>
        <w:t>т</w:t>
      </w:r>
      <w:r>
        <w:rPr>
          <w:sz w:val="28"/>
        </w:rPr>
        <w:t>вия на постоянном уровне. Это уже активно-пассивный эксперимент и реал</w:t>
      </w:r>
      <w:r>
        <w:rPr>
          <w:sz w:val="28"/>
        </w:rPr>
        <w:t>и</w:t>
      </w:r>
      <w:r>
        <w:rPr>
          <w:sz w:val="28"/>
        </w:rPr>
        <w:t>зовать его можно для относительно простых объектов. Если исследуем об</w:t>
      </w:r>
      <w:r>
        <w:rPr>
          <w:sz w:val="28"/>
        </w:rPr>
        <w:t>ъ</w:t>
      </w:r>
      <w:r>
        <w:rPr>
          <w:sz w:val="28"/>
        </w:rPr>
        <w:t xml:space="preserve">ект второго рода типа (3.7) для скалярного выхода </w:t>
      </w:r>
      <w:r w:rsidR="008760B3" w:rsidRPr="008760B3">
        <w:rPr>
          <w:position w:val="-12"/>
          <w:sz w:val="28"/>
        </w:rPr>
        <w:pict>
          <v:shape id="_x0000_i2784" type="#_x0000_t75" style="width:26.25pt;height:19.5pt">
            <v:imagedata r:id="rId3010" o:title=""/>
          </v:shape>
        </w:pict>
      </w:r>
      <w:r>
        <w:rPr>
          <w:sz w:val="28"/>
        </w:rPr>
        <w:t xml:space="preserve">, то динамику выхода можно заменить звеном чистого транспортного запаздывания </w:t>
      </w:r>
      <w:r w:rsidR="008760B3" w:rsidRPr="008760B3">
        <w:rPr>
          <w:position w:val="-18"/>
          <w:sz w:val="28"/>
        </w:rPr>
        <w:pict>
          <v:shape id="_x0000_i2785" type="#_x0000_t75" style="width:98.25pt;height:29.25pt">
            <v:imagedata r:id="rId3011" o:title=""/>
          </v:shape>
        </w:pict>
      </w:r>
      <w:r>
        <w:rPr>
          <w:sz w:val="28"/>
        </w:rPr>
        <w:t xml:space="preserve">, где </w:t>
      </w:r>
      <w:r w:rsidR="008760B3" w:rsidRPr="008760B3">
        <w:rPr>
          <w:position w:val="-18"/>
          <w:sz w:val="28"/>
        </w:rPr>
        <w:pict>
          <v:shape id="_x0000_i2786" type="#_x0000_t75" style="width:16.5pt;height:23.25pt">
            <v:imagedata r:id="rId3012" o:title=""/>
          </v:shape>
        </w:pict>
      </w:r>
      <w:r>
        <w:rPr>
          <w:sz w:val="28"/>
        </w:rPr>
        <w:t xml:space="preserve"> </w:t>
      </w:r>
      <w:r w:rsidR="004E2F50">
        <w:rPr>
          <w:sz w:val="28"/>
        </w:rPr>
        <w:t>–</w:t>
      </w:r>
      <w:r>
        <w:rPr>
          <w:sz w:val="28"/>
        </w:rPr>
        <w:t xml:space="preserve"> время переходного процесса в исходном динам</w:t>
      </w:r>
      <w:r>
        <w:rPr>
          <w:sz w:val="28"/>
        </w:rPr>
        <w:t>и</w:t>
      </w:r>
      <w:r>
        <w:rPr>
          <w:sz w:val="28"/>
        </w:rPr>
        <w:t xml:space="preserve">ческом звене. В этом случае все измерения выходной переменной </w:t>
      </w:r>
      <w:r w:rsidR="008760B3" w:rsidRPr="008760B3">
        <w:rPr>
          <w:position w:val="-14"/>
          <w:sz w:val="28"/>
        </w:rPr>
        <w:pict>
          <v:shape id="_x0000_i2787" type="#_x0000_t75" style="width:45.75pt;height:23.25pt">
            <v:imagedata r:id="rId3013" o:title=""/>
          </v:shape>
        </w:pict>
      </w:r>
      <w:r>
        <w:rPr>
          <w:sz w:val="28"/>
        </w:rPr>
        <w:t xml:space="preserve"> проводят со сдвигом на время </w:t>
      </w:r>
      <w:r w:rsidR="008760B3" w:rsidRPr="008760B3">
        <w:rPr>
          <w:position w:val="-18"/>
          <w:sz w:val="28"/>
        </w:rPr>
        <w:pict>
          <v:shape id="_x0000_i2788" type="#_x0000_t75" style="width:16.5pt;height:23.25pt">
            <v:imagedata r:id="rId3012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  <w:r>
        <w:rPr>
          <w:sz w:val="28"/>
        </w:rPr>
        <w:t xml:space="preserve">Если входные воздействия измеряются с погрешностью (нарушается </w:t>
      </w:r>
      <w:r w:rsidRPr="00CE1B0D">
        <w:rPr>
          <w:sz w:val="28"/>
        </w:rPr>
        <w:t>предпосылка 2) МРА), то это эквивалентно действию добавочной помехи и</w:t>
      </w:r>
      <w:r>
        <w:rPr>
          <w:sz w:val="28"/>
        </w:rPr>
        <w:t xml:space="preserve"> приводит к искажению соотношения между оценками уравнения регрессии. Более подробно о</w:t>
      </w:r>
      <w:r w:rsidR="00F01560">
        <w:rPr>
          <w:sz w:val="28"/>
        </w:rPr>
        <w:t xml:space="preserve"> влиянии погрешностей дано в [</w:t>
      </w:r>
      <w:r w:rsidR="00F01560" w:rsidRPr="002D4970">
        <w:rPr>
          <w:sz w:val="28"/>
        </w:rPr>
        <w:t>16</w:t>
      </w:r>
      <w:r>
        <w:rPr>
          <w:sz w:val="28"/>
        </w:rPr>
        <w:t>].</w:t>
      </w:r>
    </w:p>
    <w:p w:rsidR="00E0558D" w:rsidRDefault="00E0558D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B06A33" w:rsidRPr="009122B0" w:rsidRDefault="009122B0" w:rsidP="00AE1333">
      <w:pPr>
        <w:tabs>
          <w:tab w:val="left" w:pos="2127"/>
        </w:tabs>
        <w:ind w:firstLine="709"/>
        <w:jc w:val="center"/>
        <w:rPr>
          <w:b/>
          <w:sz w:val="28"/>
        </w:rPr>
      </w:pPr>
      <w:r>
        <w:rPr>
          <w:b/>
          <w:sz w:val="28"/>
        </w:rPr>
        <w:t>4.3. Р</w:t>
      </w:r>
      <w:r w:rsidRPr="009122B0">
        <w:rPr>
          <w:b/>
          <w:sz w:val="28"/>
        </w:rPr>
        <w:t>екуррентные алгоритмы идентификации</w:t>
      </w:r>
      <w:r>
        <w:rPr>
          <w:b/>
          <w:sz w:val="28"/>
        </w:rPr>
        <w:t xml:space="preserve"> </w:t>
      </w:r>
      <w:r w:rsidRPr="009122B0">
        <w:rPr>
          <w:b/>
          <w:sz w:val="28"/>
        </w:rPr>
        <w:t>линейных моделей</w:t>
      </w:r>
    </w:p>
    <w:p w:rsidR="00B06A33" w:rsidRPr="009122B0" w:rsidRDefault="00B06A33" w:rsidP="00AE1333">
      <w:pPr>
        <w:tabs>
          <w:tab w:val="left" w:pos="2127"/>
        </w:tabs>
        <w:ind w:firstLine="709"/>
        <w:jc w:val="both"/>
        <w:rPr>
          <w:b/>
          <w:sz w:val="28"/>
        </w:rPr>
      </w:pPr>
    </w:p>
    <w:p w:rsidR="00B06A33" w:rsidRPr="009122B0" w:rsidRDefault="00B06A33" w:rsidP="00AE1333">
      <w:pPr>
        <w:tabs>
          <w:tab w:val="left" w:pos="2127"/>
        </w:tabs>
        <w:ind w:firstLine="709"/>
        <w:jc w:val="center"/>
        <w:rPr>
          <w:b/>
          <w:sz w:val="28"/>
        </w:rPr>
      </w:pPr>
      <w:r w:rsidRPr="009122B0">
        <w:rPr>
          <w:b/>
          <w:sz w:val="28"/>
        </w:rPr>
        <w:t>4.3.1. Рекуррентный метод наименьших квадратов (РМНК)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B06A33" w:rsidRDefault="00B06A33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>Пусть взаимосвязь между входными линеаризованными переменными и выходной переменной представлена зависимостью (4.13).</w:t>
      </w:r>
    </w:p>
    <w:p w:rsidR="00B06A33" w:rsidRDefault="00B06A33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>Задача РМНК состоит в том, чтобы по мере поступления данных с об</w:t>
      </w:r>
      <w:r>
        <w:t>ъ</w:t>
      </w:r>
      <w:r>
        <w:t xml:space="preserve">екта исследования получать текущие оценки модели. Для этого модель (4.17) на </w:t>
      </w:r>
      <w:r w:rsidR="008760B3" w:rsidRPr="008760B3">
        <w:rPr>
          <w:position w:val="-6"/>
        </w:rPr>
        <w:pict>
          <v:shape id="_x0000_i2789" type="#_x0000_t75" style="width:13.5pt;height:16.5pt">
            <v:imagedata r:id="rId3014" o:title=""/>
          </v:shape>
        </w:pict>
      </w:r>
      <w:r>
        <w:t>-ом наблюдении представим выражением</w:t>
      </w:r>
    </w:p>
    <w:p w:rsidR="009122B0" w:rsidRDefault="008760B3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m:oMathPara>
        <m:oMath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k</m:t>
              </m:r>
            </m:e>
          </m:d>
          <m:r>
            <w:rPr>
              <w:rFonts w:ascii="Cambria Math" w:hAnsi="Cambria Math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j=0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k-1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k-1</m:t>
                  </m:r>
                </m:e>
              </m:d>
              <m:r>
                <w:rPr>
                  <w:rFonts w:ascii="Cambria Math" w:hAnsi="Cambria Math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</m:d>
              <m:r>
                <w:rPr>
                  <w:rFonts w:ascii="Cambria Math" w:hAnsi="Cambria Math"/>
                </w:rPr>
                <m:t>,k=1,2,…,</m:t>
              </m:r>
            </m:e>
          </m:nary>
        </m:oMath>
      </m:oMathPara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>
        <w:rPr>
          <w:sz w:val="28"/>
        </w:rPr>
        <w:t>(4.47)</w:t>
      </w:r>
    </w:p>
    <w:p w:rsidR="00B06A33" w:rsidRDefault="00B06A33" w:rsidP="00E0558D">
      <w:pPr>
        <w:tabs>
          <w:tab w:val="left" w:pos="2127"/>
          <w:tab w:val="left" w:pos="6300"/>
        </w:tabs>
        <w:jc w:val="both"/>
        <w:rPr>
          <w:sz w:val="28"/>
        </w:rPr>
      </w:pPr>
      <w:r>
        <w:rPr>
          <w:sz w:val="28"/>
        </w:rPr>
        <w:t xml:space="preserve">где </w:t>
      </w: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a</m:t>
            </m:r>
          </m:e>
        </m:acc>
        <m:r>
          <w:rPr>
            <w:rFonts w:ascii="Cambria Math" w:hAnsi="Cambria Math"/>
            <w:sz w:val="28"/>
          </w:rPr>
          <m:t>(k-1)</m:t>
        </m:r>
      </m:oMath>
      <w:r>
        <w:rPr>
          <w:sz w:val="28"/>
        </w:rPr>
        <w:t xml:space="preserve"> </w:t>
      </w:r>
      <w:r w:rsidR="004E2F50">
        <w:rPr>
          <w:sz w:val="28"/>
        </w:rPr>
        <w:t>–</w:t>
      </w:r>
      <w:r>
        <w:rPr>
          <w:sz w:val="28"/>
        </w:rPr>
        <w:t xml:space="preserve"> вектор оценок параметров, полученных на предыдущем </w:t>
      </w:r>
      <w:r w:rsidR="008760B3" w:rsidRPr="008760B3">
        <w:rPr>
          <w:position w:val="-12"/>
          <w:sz w:val="28"/>
        </w:rPr>
        <w:pict>
          <v:shape id="_x0000_i2790" type="#_x0000_t75" style="width:42.75pt;height:19.5pt">
            <v:imagedata r:id="rId3015" o:title=""/>
          </v:shape>
        </w:pict>
      </w:r>
      <w:r>
        <w:rPr>
          <w:sz w:val="28"/>
        </w:rPr>
        <w:t xml:space="preserve"> шаге, размерности </w:t>
      </w:r>
      <w:r w:rsidR="008760B3" w:rsidRPr="008760B3">
        <w:rPr>
          <w:position w:val="-12"/>
          <w:sz w:val="28"/>
        </w:rPr>
        <w:pict>
          <v:shape id="_x0000_i2791" type="#_x0000_t75" style="width:59.25pt;height:19.5pt">
            <v:imagedata r:id="rId3016" o:title=""/>
          </v:shape>
        </w:pict>
      </w:r>
      <w:r>
        <w:rPr>
          <w:sz w:val="28"/>
        </w:rPr>
        <w:t xml:space="preserve">; </w:t>
      </w:r>
      <w:r w:rsidR="008760B3" w:rsidRPr="008760B3">
        <w:rPr>
          <w:position w:val="-14"/>
          <w:sz w:val="28"/>
        </w:rPr>
        <w:pict>
          <v:shape id="_x0000_i2792" type="#_x0000_t75" style="width:183pt;height:26.25pt">
            <v:imagedata r:id="rId3017" o:title=""/>
          </v:shape>
        </w:pict>
      </w:r>
      <w:r>
        <w:rPr>
          <w:sz w:val="28"/>
        </w:rPr>
        <w:t xml:space="preserve"> </w:t>
      </w:r>
      <w:r w:rsidR="004E2F50">
        <w:rPr>
          <w:sz w:val="28"/>
        </w:rPr>
        <w:t>–</w:t>
      </w:r>
      <w:r>
        <w:rPr>
          <w:sz w:val="28"/>
        </w:rPr>
        <w:t xml:space="preserve"> ве</w:t>
      </w:r>
      <w:r>
        <w:rPr>
          <w:sz w:val="28"/>
        </w:rPr>
        <w:t>к</w:t>
      </w:r>
      <w:r w:rsidR="004E2F50">
        <w:rPr>
          <w:sz w:val="28"/>
        </w:rPr>
        <w:t>тор-</w:t>
      </w:r>
      <w:r>
        <w:rPr>
          <w:sz w:val="28"/>
        </w:rPr>
        <w:t xml:space="preserve">строка наблюдаемых линеаризованных переменных, размерности </w:t>
      </w:r>
      <w:r w:rsidR="008760B3" w:rsidRPr="008760B3">
        <w:rPr>
          <w:position w:val="-12"/>
          <w:sz w:val="28"/>
        </w:rPr>
        <w:pict>
          <v:shape id="_x0000_i2793" type="#_x0000_t75" style="width:59.25pt;height:19.5pt">
            <v:imagedata r:id="rId3018" o:title=""/>
          </v:shape>
        </w:pict>
      </w:r>
      <w:r>
        <w:rPr>
          <w:sz w:val="28"/>
        </w:rPr>
        <w:t xml:space="preserve">; </w:t>
      </w: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y</m:t>
            </m:r>
          </m:e>
        </m:acc>
        <m:r>
          <w:rPr>
            <w:rFonts w:ascii="Cambria Math" w:hAnsi="Cambria Math"/>
            <w:sz w:val="28"/>
          </w:rPr>
          <m:t>(k)</m:t>
        </m:r>
      </m:oMath>
      <w:r>
        <w:rPr>
          <w:sz w:val="28"/>
        </w:rPr>
        <w:t xml:space="preserve"> </w:t>
      </w:r>
      <w:r w:rsidR="004E2F50">
        <w:rPr>
          <w:sz w:val="28"/>
        </w:rPr>
        <w:t>–</w:t>
      </w:r>
      <w:r>
        <w:rPr>
          <w:sz w:val="28"/>
        </w:rPr>
        <w:t xml:space="preserve"> предсказанное (прогнозируемое) значение выходной пер</w:t>
      </w:r>
      <w:r>
        <w:rPr>
          <w:sz w:val="28"/>
        </w:rPr>
        <w:t>е</w:t>
      </w:r>
      <w:r>
        <w:rPr>
          <w:sz w:val="28"/>
        </w:rPr>
        <w:t>менной.</w:t>
      </w:r>
    </w:p>
    <w:p w:rsidR="00B06A33" w:rsidRDefault="00F01560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>Процедура РМНК [</w:t>
      </w:r>
      <w:r w:rsidRPr="00F01560">
        <w:rPr>
          <w:sz w:val="28"/>
        </w:rPr>
        <w:t>16</w:t>
      </w:r>
      <w:r w:rsidR="00B06A33">
        <w:rPr>
          <w:sz w:val="28"/>
        </w:rPr>
        <w:t xml:space="preserve">] обеспечивает на </w:t>
      </w:r>
      <w:r w:rsidR="008760B3" w:rsidRPr="008760B3">
        <w:rPr>
          <w:position w:val="-6"/>
          <w:sz w:val="28"/>
        </w:rPr>
        <w:pict>
          <v:shape id="_x0000_i2794" type="#_x0000_t75" style="width:13.5pt;height:16.5pt">
            <v:imagedata r:id="rId1881" o:title=""/>
          </v:shape>
        </w:pict>
      </w:r>
      <w:r w:rsidR="00B06A33">
        <w:rPr>
          <w:sz w:val="28"/>
        </w:rPr>
        <w:t>-ом такте вычисление:</w:t>
      </w:r>
    </w:p>
    <w:p w:rsidR="00B06A33" w:rsidRDefault="00B06A33" w:rsidP="00E0558D">
      <w:pPr>
        <w:tabs>
          <w:tab w:val="left" w:pos="2127"/>
          <w:tab w:val="left" w:pos="6300"/>
        </w:tabs>
        <w:jc w:val="both"/>
        <w:rPr>
          <w:sz w:val="28"/>
          <w:lang w:val="en-US"/>
        </w:rPr>
      </w:pPr>
      <w:r>
        <w:rPr>
          <w:sz w:val="28"/>
        </w:rPr>
        <w:t>вектора оценок коэффициентов</w:t>
      </w:r>
    </w:p>
    <w:p w:rsidR="004A18FA" w:rsidRDefault="004A18FA" w:rsidP="00AE1333">
      <w:pPr>
        <w:tabs>
          <w:tab w:val="left" w:pos="2127"/>
          <w:tab w:val="left" w:pos="6300"/>
        </w:tabs>
        <w:ind w:firstLine="709"/>
        <w:jc w:val="both"/>
        <w:rPr>
          <w:sz w:val="28"/>
          <w:lang w:val="en-US"/>
        </w:rPr>
      </w:pPr>
    </w:p>
    <w:p w:rsidR="004A18FA" w:rsidRDefault="008760B3" w:rsidP="00AE1333">
      <w:pPr>
        <w:tabs>
          <w:tab w:val="left" w:pos="2127"/>
          <w:tab w:val="left" w:pos="6300"/>
        </w:tabs>
        <w:ind w:firstLine="709"/>
        <w:jc w:val="both"/>
        <w:rPr>
          <w:sz w:val="28"/>
          <w:lang w:val="en-US"/>
        </w:rPr>
      </w:pPr>
      <m:oMathPara>
        <m:oMathParaPr>
          <m:jc m:val="center"/>
        </m:oMathParaPr>
        <m:oMath>
          <m:acc>
            <m:ac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acc>
            <m:acc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k-1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C(k-1)∙x(k)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(k)∙C(k-1)∙x(k)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k-1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x(k)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>
        <w:rPr>
          <w:sz w:val="28"/>
        </w:rPr>
        <w:t>(4.48)</w:t>
      </w:r>
    </w:p>
    <w:p w:rsidR="00B06A33" w:rsidRDefault="00B06A33" w:rsidP="00E0558D">
      <w:pPr>
        <w:tabs>
          <w:tab w:val="left" w:pos="2127"/>
          <w:tab w:val="left" w:pos="6300"/>
        </w:tabs>
        <w:jc w:val="both"/>
        <w:rPr>
          <w:sz w:val="28"/>
        </w:rPr>
      </w:pPr>
      <w:r>
        <w:rPr>
          <w:sz w:val="28"/>
        </w:rPr>
        <w:t>ковариационной матрицы оценок</w:t>
      </w:r>
    </w:p>
    <w:p w:rsidR="00B06A33" w:rsidRDefault="008760B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46"/>
          <w:sz w:val="28"/>
        </w:rPr>
        <w:pict>
          <v:shape id="_x0000_i2795" type="#_x0000_t75" style="width:307.5pt;height:55.5pt">
            <v:imagedata r:id="rId3019" o:title=""/>
          </v:shape>
        </w:pict>
      </w:r>
      <w:r w:rsidR="00B06A33">
        <w:rPr>
          <w:sz w:val="28"/>
        </w:rPr>
        <w:t>,</w:t>
      </w:r>
      <w:r w:rsidR="00B06A33">
        <w:rPr>
          <w:sz w:val="28"/>
        </w:rPr>
        <w:tab/>
        <w:t>(4.49)</w:t>
      </w:r>
    </w:p>
    <w:p w:rsidR="00B06A33" w:rsidRPr="00184824" w:rsidRDefault="00B06A33" w:rsidP="00E0558D">
      <w:pPr>
        <w:tabs>
          <w:tab w:val="left" w:pos="2127"/>
          <w:tab w:val="left" w:pos="6300"/>
        </w:tabs>
        <w:jc w:val="both"/>
        <w:rPr>
          <w:sz w:val="28"/>
        </w:rPr>
      </w:pPr>
      <w:r>
        <w:rPr>
          <w:sz w:val="28"/>
        </w:rPr>
        <w:t>остаточной суммы квадратов</w:t>
      </w:r>
    </w:p>
    <w:p w:rsidR="004A18FA" w:rsidRPr="00184824" w:rsidRDefault="004A18FA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m:oMath>
        <m:r>
          <w:rPr>
            <w:rFonts w:ascii="Cambria Math" w:hAnsi="Cambria Math"/>
            <w:sz w:val="32"/>
            <w:szCs w:val="32"/>
            <w:lang w:val="en-US"/>
          </w:rPr>
          <m:t>S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r>
          <w:rPr>
            <w:rFonts w:ascii="Cambria Math" w:hAnsi="Cambria Math"/>
            <w:sz w:val="32"/>
            <w:szCs w:val="32"/>
            <w:lang w:val="en-US"/>
          </w:rPr>
          <m:t>S</m:t>
        </m:r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  <m:r>
              <w:rPr>
                <w:rFonts w:ascii="Cambria Math" w:hAnsi="Cambria Math"/>
                <w:sz w:val="32"/>
                <w:szCs w:val="32"/>
              </w:rPr>
              <m:t>-1</m:t>
            </m:r>
          </m:e>
        </m:d>
        <m:r>
          <w:rPr>
            <w:rFonts w:ascii="Cambria Math" w:hAnsi="Cambria Math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y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k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sSup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 w:val="32"/>
                                <w:szCs w:val="32"/>
                                <w:lang w:val="en-US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en-US"/>
                              </w:rPr>
                              <m:t>a</m:t>
                            </m:r>
                          </m:e>
                        </m:acc>
                      </m:e>
                      <m:sup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T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-1</m:t>
                        </m:r>
                      </m:e>
                    </m:d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x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(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k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)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  <w:szCs w:val="32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T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(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  <m:r>
              <w:rPr>
                <w:rFonts w:ascii="Cambria Math" w:hAnsi="Cambria Math"/>
                <w:sz w:val="32"/>
                <w:szCs w:val="32"/>
              </w:rPr>
              <m:t>)∙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C</m:t>
            </m:r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k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-1</m:t>
                </m:r>
              </m:e>
            </m:d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  <m:r>
              <w:rPr>
                <w:rFonts w:ascii="Cambria Math" w:hAnsi="Cambria Math"/>
                <w:sz w:val="32"/>
                <w:szCs w:val="32"/>
              </w:rPr>
              <m:t>(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  <m:r>
              <w:rPr>
                <w:rFonts w:ascii="Cambria Math" w:hAnsi="Cambria Math"/>
                <w:sz w:val="32"/>
                <w:szCs w:val="32"/>
              </w:rPr>
              <m:t>)</m:t>
            </m:r>
          </m:den>
        </m:f>
        <m:r>
          <w:rPr>
            <w:rFonts w:ascii="Cambria Math" w:hAnsi="Cambria Math"/>
            <w:sz w:val="32"/>
            <w:szCs w:val="32"/>
          </w:rPr>
          <m:t>,</m:t>
        </m:r>
      </m:oMath>
      <w:r w:rsidRPr="00184824">
        <w:rPr>
          <w:sz w:val="28"/>
          <w:szCs w:val="28"/>
        </w:rPr>
        <w:tab/>
        <w:t>(4.50)</w:t>
      </w:r>
    </w:p>
    <w:p w:rsidR="00B06A33" w:rsidRDefault="00B06A33" w:rsidP="00E0558D">
      <w:pPr>
        <w:tabs>
          <w:tab w:val="left" w:pos="2127"/>
          <w:tab w:val="left" w:pos="6300"/>
        </w:tabs>
        <w:jc w:val="both"/>
        <w:rPr>
          <w:sz w:val="28"/>
        </w:rPr>
      </w:pPr>
      <w:r>
        <w:rPr>
          <w:sz w:val="28"/>
        </w:rPr>
        <w:t>остаточной дисперсии</w:t>
      </w:r>
    </w:p>
    <w:p w:rsidR="00B06A33" w:rsidRDefault="008760B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30"/>
          <w:sz w:val="28"/>
        </w:rPr>
        <w:pict>
          <v:shape id="_x0000_i2796" type="#_x0000_t75" style="width:202.5pt;height:39pt">
            <v:imagedata r:id="rId3020" o:title=""/>
          </v:shape>
        </w:pict>
      </w:r>
      <w:r w:rsidR="00B06A33">
        <w:rPr>
          <w:sz w:val="28"/>
        </w:rPr>
        <w:t>.</w:t>
      </w:r>
      <w:r w:rsidR="00B06A33">
        <w:rPr>
          <w:sz w:val="28"/>
        </w:rPr>
        <w:tab/>
        <w:t>(4.51)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 xml:space="preserve">Уравнение (4.48) показывает, что текущая (новая) оценка </w:t>
      </w: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a</m:t>
            </m:r>
          </m:e>
        </m:acc>
        <m:r>
          <w:rPr>
            <w:rFonts w:ascii="Cambria Math" w:hAnsi="Cambria Math"/>
            <w:sz w:val="28"/>
          </w:rPr>
          <m:t>(k)</m:t>
        </m:r>
      </m:oMath>
      <w:r>
        <w:rPr>
          <w:sz w:val="28"/>
        </w:rPr>
        <w:t xml:space="preserve"> получ</w:t>
      </w:r>
      <w:r>
        <w:rPr>
          <w:sz w:val="28"/>
        </w:rPr>
        <w:t>а</w:t>
      </w:r>
      <w:r>
        <w:rPr>
          <w:sz w:val="28"/>
        </w:rPr>
        <w:t xml:space="preserve">ется добавлением к предыдущей оценке </w:t>
      </w: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a</m:t>
            </m:r>
          </m:e>
        </m:acc>
        <m:r>
          <w:rPr>
            <w:rFonts w:ascii="Cambria Math" w:hAnsi="Cambria Math"/>
            <w:sz w:val="28"/>
          </w:rPr>
          <m:t>(k-1)</m:t>
        </m:r>
      </m:oMath>
      <w:r>
        <w:rPr>
          <w:sz w:val="28"/>
        </w:rPr>
        <w:t xml:space="preserve"> поправки, пропорционал</w:t>
      </w:r>
      <w:r>
        <w:rPr>
          <w:sz w:val="28"/>
        </w:rPr>
        <w:t>ь</w:t>
      </w:r>
      <w:r>
        <w:rPr>
          <w:sz w:val="28"/>
        </w:rPr>
        <w:t xml:space="preserve">ной невязке </w:t>
      </w:r>
      <m:oMath>
        <m:r>
          <w:rPr>
            <w:rFonts w:ascii="Cambria Math" w:hAnsi="Cambria Math"/>
            <w:sz w:val="28"/>
          </w:rPr>
          <m:t>e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k</m:t>
            </m:r>
          </m:e>
        </m:d>
        <m:r>
          <w:rPr>
            <w:rFonts w:ascii="Cambria Math" w:hAnsi="Cambria Math"/>
            <w:sz w:val="28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y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k</m:t>
                </m:r>
              </m:e>
            </m:d>
            <m:r>
              <w:rPr>
                <w:rFonts w:ascii="Cambria Math" w:hAnsi="Cambria Math"/>
                <w:sz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</m:acc>
              </m:e>
              <m:sup>
                <m:r>
                  <w:rPr>
                    <w:rFonts w:ascii="Cambria Math" w:hAnsi="Cambria Math"/>
                    <w:sz w:val="28"/>
                  </w:rPr>
                  <m:t>T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k-1</m:t>
                </m:r>
              </m:e>
            </m:d>
            <m:r>
              <w:rPr>
                <w:rFonts w:ascii="Cambria Math" w:hAnsi="Cambria Math"/>
                <w:sz w:val="28"/>
              </w:rPr>
              <m:t>x(k)</m:t>
            </m:r>
          </m:e>
        </m:d>
      </m:oMath>
      <w:r>
        <w:rPr>
          <w:sz w:val="28"/>
        </w:rPr>
        <w:t xml:space="preserve"> между измеренным </w:t>
      </w:r>
      <w:r w:rsidR="008760B3" w:rsidRPr="008760B3">
        <w:rPr>
          <w:position w:val="-12"/>
          <w:sz w:val="28"/>
        </w:rPr>
        <w:pict>
          <v:shape id="_x0000_i2797" type="#_x0000_t75" style="width:33pt;height:19.5pt">
            <v:imagedata r:id="rId3021" o:title=""/>
          </v:shape>
        </w:pict>
      </w:r>
      <w:r>
        <w:rPr>
          <w:sz w:val="28"/>
        </w:rPr>
        <w:t xml:space="preserve"> и пре</w:t>
      </w:r>
      <w:r>
        <w:rPr>
          <w:sz w:val="28"/>
        </w:rPr>
        <w:t>д</w:t>
      </w:r>
      <w:r>
        <w:rPr>
          <w:sz w:val="28"/>
        </w:rPr>
        <w:t xml:space="preserve">сказанным по модели значением выходной переменной </w:t>
      </w: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y</m:t>
            </m:r>
          </m:e>
        </m:acc>
        <m:r>
          <w:rPr>
            <w:rFonts w:ascii="Cambria Math" w:hAnsi="Cambria Math"/>
            <w:sz w:val="28"/>
          </w:rPr>
          <m:t>(k)</m:t>
        </m:r>
      </m:oMath>
      <w:r>
        <w:rPr>
          <w:sz w:val="28"/>
        </w:rPr>
        <w:t>.</w:t>
      </w:r>
    </w:p>
    <w:p w:rsidR="00B06A33" w:rsidRPr="00184824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>Для начала расчетов необходимы начальные значения</w:t>
      </w:r>
      <w:r w:rsidR="00212F5D" w:rsidRPr="00212F5D">
        <w:rPr>
          <w:sz w:val="28"/>
        </w:rPr>
        <w:t xml:space="preserve"> </w:t>
      </w:r>
      <m:oMath>
        <m:r>
          <w:rPr>
            <w:rFonts w:ascii="Cambria Math" w:hAnsi="Cambria Math"/>
            <w:sz w:val="28"/>
            <w:lang w:val="en-US"/>
          </w:rPr>
          <m:t>C</m:t>
        </m:r>
        <m:d>
          <m: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</w:rPr>
              <m:t>0</m:t>
            </m:r>
          </m:e>
        </m:d>
        <m:r>
          <w:rPr>
            <w:rFonts w:ascii="Cambria Math" w:hAnsi="Cambria Math"/>
            <w:sz w:val="28"/>
          </w:rPr>
          <m:t>,</m:t>
        </m:r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0</m:t>
            </m:r>
          </m:e>
        </m:d>
        <m:r>
          <w:rPr>
            <w:rFonts w:ascii="Cambria Math" w:hAnsi="Cambria Math"/>
            <w:sz w:val="28"/>
          </w:rPr>
          <m:t>,S(0)</m:t>
        </m:r>
      </m:oMath>
      <w:r>
        <w:rPr>
          <w:sz w:val="28"/>
        </w:rPr>
        <w:t>. Если имеется начальная выборка наблюдений, то применение к ней обычного МНК позволяет вычислить указанные начальные значения. Если такой в</w:t>
      </w:r>
      <w:r>
        <w:rPr>
          <w:sz w:val="28"/>
        </w:rPr>
        <w:t>ы</w:t>
      </w:r>
      <w:r>
        <w:rPr>
          <w:sz w:val="28"/>
        </w:rPr>
        <w:t>борки нет, то в качестве начальных оценок принимаем</w:t>
      </w:r>
    </w:p>
    <w:p w:rsidR="00B06A33" w:rsidRPr="00184824" w:rsidRDefault="008760B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m:oMath>
        <m:d>
          <m:dPr>
            <m:begChr m:val="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  <w:lang w:val="en-US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j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32"/>
                  </w:rPr>
                  <m:t xml:space="preserve">=0, </m:t>
                </m:r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j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=0,…,</m:t>
                </m:r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n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,</m:t>
                </m:r>
              </m:e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  <w:sz w:val="32"/>
                    <w:szCs w:val="32"/>
                  </w:rPr>
                  <m:t>=</m:t>
                </m:r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d</m:t>
                </m:r>
                <m:r>
                  <w:rPr>
                    <w:rFonts w:ascii="Cambria Math" w:hAnsi="Cambria Math"/>
                    <w:sz w:val="32"/>
                    <w:szCs w:val="32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n</m:t>
                    </m:r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+1</m:t>
                    </m:r>
                  </m:sub>
                </m:sSub>
                <m:r>
                  <w:rPr>
                    <w:rFonts w:ascii="Cambria Math" w:hAnsi="Cambria Math"/>
                    <w:sz w:val="32"/>
                    <w:szCs w:val="32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  <w:sz w:val="32"/>
                    <w:szCs w:val="32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32"/>
                    <w:szCs w:val="32"/>
                    <w:lang w:val="en-US"/>
                  </w:rPr>
                  <m:t>S</m:t>
                </m:r>
                <m:r>
                  <w:rPr>
                    <w:rFonts w:ascii="Cambria Math" w:eastAsia="Cambria Math" w:hAnsi="Cambria Math" w:cs="Cambria Math"/>
                    <w:sz w:val="32"/>
                    <w:szCs w:val="32"/>
                  </w:rPr>
                  <m:t>(0)=0,</m:t>
                </m:r>
              </m:e>
            </m:eqArr>
          </m:e>
        </m:d>
      </m:oMath>
      <w:r w:rsidR="00B06A33">
        <w:rPr>
          <w:sz w:val="28"/>
        </w:rPr>
        <w:tab/>
        <w:t>(4.52)</w:t>
      </w:r>
    </w:p>
    <w:p w:rsidR="00B06A33" w:rsidRDefault="00B06A33" w:rsidP="00E0558D">
      <w:pPr>
        <w:tabs>
          <w:tab w:val="left" w:pos="2127"/>
          <w:tab w:val="left" w:pos="6300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="008760B3" w:rsidRPr="008760B3">
        <w:rPr>
          <w:position w:val="-14"/>
          <w:sz w:val="28"/>
        </w:rPr>
        <w:pict>
          <v:shape id="_x0000_i2798" type="#_x0000_t75" style="width:29.25pt;height:23.25pt">
            <v:imagedata r:id="rId3022" o:title=""/>
          </v:shape>
        </w:pict>
      </w:r>
      <w:r>
        <w:rPr>
          <w:sz w:val="28"/>
        </w:rPr>
        <w:t xml:space="preserve"> </w:t>
      </w:r>
      <w:r w:rsidR="004E2F50">
        <w:rPr>
          <w:sz w:val="28"/>
        </w:rPr>
        <w:t>–</w:t>
      </w:r>
      <w:r>
        <w:rPr>
          <w:sz w:val="28"/>
        </w:rPr>
        <w:t xml:space="preserve"> единичная матрица размерности </w:t>
      </w:r>
      <w:r w:rsidR="008760B3" w:rsidRPr="008760B3">
        <w:rPr>
          <w:position w:val="-12"/>
          <w:sz w:val="28"/>
        </w:rPr>
        <w:pict>
          <v:shape id="_x0000_i2799" type="#_x0000_t75" style="width:94.5pt;height:19.5pt">
            <v:imagedata r:id="rId3023" o:title=""/>
          </v:shape>
        </w:pict>
      </w:r>
      <w:r>
        <w:rPr>
          <w:sz w:val="28"/>
        </w:rPr>
        <w:t xml:space="preserve">; </w:t>
      </w:r>
      <w:r w:rsidR="008760B3" w:rsidRPr="008760B3">
        <w:rPr>
          <w:position w:val="-6"/>
          <w:sz w:val="28"/>
        </w:rPr>
        <w:pict>
          <v:shape id="_x0000_i2800" type="#_x0000_t75" style="width:13.5pt;height:16.5pt">
            <v:imagedata r:id="rId3024" o:title=""/>
          </v:shape>
        </w:pict>
      </w:r>
      <w:r>
        <w:rPr>
          <w:sz w:val="28"/>
        </w:rPr>
        <w:t xml:space="preserve"> </w:t>
      </w:r>
      <w:r w:rsidR="004E2F50">
        <w:rPr>
          <w:sz w:val="28"/>
        </w:rPr>
        <w:t>–</w:t>
      </w:r>
      <w:r>
        <w:rPr>
          <w:sz w:val="28"/>
        </w:rPr>
        <w:t xml:space="preserve"> большое число </w:t>
      </w:r>
      <w:r w:rsidR="008760B3" w:rsidRPr="008760B3">
        <w:rPr>
          <w:position w:val="-10"/>
          <w:sz w:val="28"/>
        </w:rPr>
        <w:pict>
          <v:shape id="_x0000_i2801" type="#_x0000_t75" style="width:9.75pt;height:16.5pt">
            <v:imagedata r:id="rId3025" o:title=""/>
          </v:shape>
        </w:pict>
      </w:r>
      <w:r w:rsidR="008760B3" w:rsidRPr="008760B3">
        <w:rPr>
          <w:position w:val="-12"/>
          <w:sz w:val="28"/>
        </w:rPr>
        <w:pict>
          <v:shape id="_x0000_i2802" type="#_x0000_t75" style="width:62.25pt;height:26.25pt">
            <v:imagedata r:id="rId3026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Выбор начальных нулевых условий (4.52) приводит к появлению пер</w:t>
      </w:r>
      <w:r>
        <w:t>е</w:t>
      </w:r>
      <w:r>
        <w:t>ходного процесса подстройки оценок параметров модели к установившимся значениям.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>Если ошибки наблюдений распределены по нормальному закону, то к полученным результатам РМНК можно применять статистический анализ.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 xml:space="preserve">С ростом числа наблюдений </w:t>
      </w:r>
      <w:r w:rsidR="008760B3" w:rsidRPr="008760B3">
        <w:rPr>
          <w:position w:val="-6"/>
          <w:sz w:val="28"/>
        </w:rPr>
        <w:pict>
          <v:shape id="_x0000_i2803" type="#_x0000_t75" style="width:13.5pt;height:16.5pt">
            <v:imagedata r:id="rId3027" o:title=""/>
          </v:shape>
        </w:pict>
      </w:r>
      <w:r>
        <w:rPr>
          <w:sz w:val="28"/>
        </w:rPr>
        <w:t xml:space="preserve"> новые измерения </w:t>
      </w:r>
      <w:r w:rsidR="008760B3" w:rsidRPr="008760B3">
        <w:rPr>
          <w:position w:val="-12"/>
          <w:sz w:val="28"/>
        </w:rPr>
        <w:pict>
          <v:shape id="_x0000_i2804" type="#_x0000_t75" style="width:33pt;height:19.5pt">
            <v:imagedata r:id="rId3028" o:title=""/>
          </v:shape>
        </w:pict>
      </w:r>
      <w:r>
        <w:rPr>
          <w:sz w:val="28"/>
        </w:rPr>
        <w:t xml:space="preserve"> все меньшее влияние оказывают на изменение оценок </w:t>
      </w: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a</m:t>
            </m:r>
          </m:e>
        </m:acc>
        <m:r>
          <w:rPr>
            <w:rFonts w:ascii="Cambria Math" w:hAnsi="Cambria Math"/>
            <w:sz w:val="28"/>
          </w:rPr>
          <m:t>(k)</m:t>
        </m:r>
      </m:oMath>
      <w:r>
        <w:rPr>
          <w:sz w:val="28"/>
        </w:rPr>
        <w:t>, ибо все предыдущие и тек</w:t>
      </w:r>
      <w:r>
        <w:rPr>
          <w:sz w:val="28"/>
        </w:rPr>
        <w:t>у</w:t>
      </w:r>
      <w:r>
        <w:rPr>
          <w:sz w:val="28"/>
        </w:rPr>
        <w:t>щие наблюдения входят с равным весом. Если коэффициенты модели пост</w:t>
      </w:r>
      <w:r>
        <w:rPr>
          <w:sz w:val="28"/>
        </w:rPr>
        <w:t>о</w:t>
      </w:r>
      <w:r>
        <w:rPr>
          <w:sz w:val="28"/>
        </w:rPr>
        <w:t xml:space="preserve">янны и не меняются во времени, то оценки </w:t>
      </w: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a</m:t>
            </m:r>
          </m:e>
        </m:acc>
        <m:r>
          <w:rPr>
            <w:rFonts w:ascii="Cambria Math" w:hAnsi="Cambria Math"/>
            <w:sz w:val="28"/>
          </w:rPr>
          <m:t>(k)</m:t>
        </m:r>
      </m:oMath>
      <w:r w:rsidR="00212F5D">
        <w:rPr>
          <w:sz w:val="28"/>
        </w:rPr>
        <w:t xml:space="preserve"> </w:t>
      </w:r>
      <w:r>
        <w:rPr>
          <w:sz w:val="28"/>
        </w:rPr>
        <w:t xml:space="preserve">с ростом </w:t>
      </w:r>
      <w:r w:rsidR="008760B3" w:rsidRPr="008760B3">
        <w:rPr>
          <w:position w:val="-6"/>
          <w:sz w:val="28"/>
        </w:rPr>
        <w:pict>
          <v:shape id="_x0000_i2805" type="#_x0000_t75" style="width:13.5pt;height:16.5pt">
            <v:imagedata r:id="rId3027" o:title=""/>
          </v:shape>
        </w:pict>
      </w:r>
      <w:r>
        <w:rPr>
          <w:sz w:val="28"/>
        </w:rPr>
        <w:t xml:space="preserve"> стремятся к и</w:t>
      </w:r>
      <w:r>
        <w:rPr>
          <w:sz w:val="28"/>
        </w:rPr>
        <w:t>с</w:t>
      </w:r>
      <w:r>
        <w:rPr>
          <w:sz w:val="28"/>
        </w:rPr>
        <w:t xml:space="preserve">тинным коэффициентам </w:t>
      </w:r>
      <w:r w:rsidR="008760B3" w:rsidRPr="008760B3">
        <w:rPr>
          <w:position w:val="-6"/>
          <w:sz w:val="28"/>
        </w:rPr>
        <w:pict>
          <v:shape id="_x0000_i2806" type="#_x0000_t75" style="width:13.5pt;height:13.5pt">
            <v:imagedata r:id="rId3029" o:title=""/>
          </v:shape>
        </w:pict>
      </w:r>
      <w:r>
        <w:rPr>
          <w:sz w:val="28"/>
        </w:rPr>
        <w:t>.</w:t>
      </w:r>
    </w:p>
    <w:p w:rsidR="004E2F50" w:rsidRDefault="004E2F50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</w:p>
    <w:p w:rsidR="0098117C" w:rsidRDefault="0098117C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</w:p>
    <w:p w:rsidR="0098117C" w:rsidRDefault="0098117C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</w:p>
    <w:p w:rsidR="0098117C" w:rsidRDefault="0098117C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</w:p>
    <w:p w:rsidR="00B06A33" w:rsidRPr="00212F5D" w:rsidRDefault="00B06A33" w:rsidP="00AE1333">
      <w:pPr>
        <w:tabs>
          <w:tab w:val="left" w:pos="2127"/>
          <w:tab w:val="left" w:pos="6300"/>
        </w:tabs>
        <w:ind w:firstLine="709"/>
        <w:jc w:val="center"/>
        <w:rPr>
          <w:b/>
          <w:sz w:val="28"/>
        </w:rPr>
      </w:pPr>
      <w:r w:rsidRPr="00212F5D">
        <w:rPr>
          <w:b/>
          <w:sz w:val="28"/>
        </w:rPr>
        <w:lastRenderedPageBreak/>
        <w:t>4.3.2. Оптимальный одношаговый алгоритм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</w:p>
    <w:p w:rsidR="00B06A33" w:rsidRPr="00184824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>Для идентификации парам</w:t>
      </w:r>
      <w:r w:rsidR="00F01560">
        <w:rPr>
          <w:sz w:val="28"/>
        </w:rPr>
        <w:t>етров модели (4.13) авторами [</w:t>
      </w:r>
      <w:r w:rsidR="00F01560" w:rsidRPr="00F01560">
        <w:rPr>
          <w:sz w:val="28"/>
        </w:rPr>
        <w:t>8</w:t>
      </w:r>
      <w:r>
        <w:rPr>
          <w:sz w:val="28"/>
        </w:rPr>
        <w:t>] предложена следующая процедура</w:t>
      </w:r>
    </w:p>
    <w:p w:rsidR="00212F5D" w:rsidRPr="00212F5D" w:rsidRDefault="008760B3" w:rsidP="00AE1333">
      <w:pPr>
        <w:tabs>
          <w:tab w:val="left" w:pos="2127"/>
          <w:tab w:val="left" w:pos="6300"/>
        </w:tabs>
        <w:ind w:firstLine="709"/>
        <w:jc w:val="both"/>
        <w:rPr>
          <w:sz w:val="28"/>
          <w:lang w:val="en-US"/>
        </w:rPr>
      </w:pPr>
      <m:oMathPara>
        <m:oMath>
          <m:acc>
            <m:acc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8"/>
                  <w:lang w:val="en-US"/>
                </w:rPr>
                <m:t>a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sz w:val="28"/>
              <w:lang w:val="en-US"/>
            </w:rPr>
            <m:t>=</m:t>
          </m:r>
          <m:acc>
            <m:acc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8"/>
                  <w:lang w:val="en-US"/>
                </w:rPr>
                <m:t>a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k-1</m:t>
              </m:r>
            </m:e>
          </m:d>
          <m:r>
            <w:rPr>
              <w:rFonts w:ascii="Cambria Math" w:hAnsi="Cambria Math"/>
              <w:sz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y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a</m:t>
                      </m:r>
                    </m:e>
                  </m:acc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k-1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x(k)</m:t>
              </m:r>
            </m:num>
            <m:den>
              <m:r>
                <w:rPr>
                  <w:rFonts w:ascii="Cambria Math" w:hAnsi="Cambria Math"/>
                  <w:sz w:val="28"/>
                  <w:lang w:val="en-US"/>
                </w:rPr>
                <m:t>γ+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</m:e>
              </m:d>
              <m:r>
                <w:rPr>
                  <w:rFonts w:ascii="Cambria Math" w:hAnsi="Cambria Math"/>
                  <w:sz w:val="28"/>
                  <w:lang w:val="en-US"/>
                </w:rPr>
                <m:t>x(k)</m:t>
              </m:r>
            </m:den>
          </m:f>
          <m:r>
            <w:rPr>
              <w:rFonts w:ascii="Cambria Math" w:hAnsi="Cambria Math"/>
              <w:sz w:val="28"/>
              <w:lang w:val="en-US"/>
            </w:rPr>
            <m:t>∙x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sz w:val="28"/>
              <w:lang w:val="en-US"/>
            </w:rPr>
            <m:t>,        k=1,2,…</m:t>
          </m:r>
        </m:oMath>
      </m:oMathPara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>
        <w:rPr>
          <w:sz w:val="28"/>
        </w:rPr>
        <w:t>(4.53)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 xml:space="preserve">Здесь </w:t>
      </w:r>
      <w:r w:rsidR="008760B3" w:rsidRPr="008760B3">
        <w:rPr>
          <w:position w:val="-12"/>
          <w:sz w:val="28"/>
        </w:rPr>
        <w:pict>
          <v:shape id="_x0000_i2807" type="#_x0000_t75" style="width:33pt;height:19.5pt">
            <v:imagedata r:id="rId3030" o:title=""/>
          </v:shape>
        </w:pict>
      </w:r>
      <w:r>
        <w:rPr>
          <w:sz w:val="28"/>
        </w:rPr>
        <w:t xml:space="preserve"> </w:t>
      </w:r>
      <w:r w:rsidR="004E2F50">
        <w:rPr>
          <w:sz w:val="28"/>
        </w:rPr>
        <w:t>–</w:t>
      </w:r>
      <w:r>
        <w:rPr>
          <w:sz w:val="28"/>
        </w:rPr>
        <w:t xml:space="preserve"> наблюденное значение выходной переменной на </w:t>
      </w:r>
      <w:r w:rsidR="008760B3" w:rsidRPr="008760B3">
        <w:rPr>
          <w:position w:val="-6"/>
          <w:sz w:val="28"/>
        </w:rPr>
        <w:pict>
          <v:shape id="_x0000_i2808" type="#_x0000_t75" style="width:13.5pt;height:16.5pt">
            <v:imagedata r:id="rId3031" o:title=""/>
          </v:shape>
        </w:pict>
      </w:r>
      <w:r>
        <w:rPr>
          <w:sz w:val="28"/>
        </w:rPr>
        <w:t xml:space="preserve">-ом наблюдении; </w:t>
      </w: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a</m:t>
            </m:r>
          </m:e>
        </m:acc>
        <m:r>
          <w:rPr>
            <w:rFonts w:ascii="Cambria Math" w:hAnsi="Cambria Math"/>
            <w:sz w:val="28"/>
          </w:rPr>
          <m:t>(k)</m:t>
        </m:r>
      </m:oMath>
      <w:r w:rsidR="00212F5D">
        <w:rPr>
          <w:sz w:val="28"/>
        </w:rPr>
        <w:t xml:space="preserve">, </w:t>
      </w:r>
      <w:r w:rsidR="004E2F50">
        <w:rPr>
          <w:sz w:val="28"/>
        </w:rPr>
        <w:t>–</w:t>
      </w:r>
      <w:r w:rsidR="00212F5D" w:rsidRPr="00212F5D">
        <w:rPr>
          <w:sz w:val="28"/>
        </w:rPr>
        <w:t xml:space="preserve"> </w:t>
      </w:r>
      <w:r>
        <w:rPr>
          <w:sz w:val="28"/>
        </w:rPr>
        <w:t xml:space="preserve">вектор оценок на </w:t>
      </w:r>
      <w:r w:rsidR="008760B3" w:rsidRPr="008760B3">
        <w:rPr>
          <w:position w:val="-6"/>
          <w:sz w:val="28"/>
        </w:rPr>
        <w:pict>
          <v:shape id="_x0000_i2809" type="#_x0000_t75" style="width:13.5pt;height:16.5pt">
            <v:imagedata r:id="rId3031" o:title=""/>
          </v:shape>
        </w:pict>
      </w:r>
      <w:r>
        <w:rPr>
          <w:sz w:val="28"/>
        </w:rPr>
        <w:t xml:space="preserve">-ом наблюдении размерности </w:t>
      </w:r>
      <w:r w:rsidR="008760B3" w:rsidRPr="008760B3">
        <w:rPr>
          <w:position w:val="-12"/>
          <w:sz w:val="28"/>
        </w:rPr>
        <w:pict>
          <v:shape id="_x0000_i2810" type="#_x0000_t75" style="width:59.25pt;height:19.5pt">
            <v:imagedata r:id="rId3032" o:title=""/>
          </v:shape>
        </w:pict>
      </w:r>
      <w:r>
        <w:rPr>
          <w:sz w:val="28"/>
        </w:rPr>
        <w:t xml:space="preserve">; </w:t>
      </w:r>
      <w:r w:rsidR="008760B3" w:rsidRPr="008760B3">
        <w:rPr>
          <w:position w:val="-12"/>
          <w:sz w:val="28"/>
        </w:rPr>
        <w:pict>
          <v:shape id="_x0000_i2811" type="#_x0000_t75" style="width:29.25pt;height:19.5pt">
            <v:imagedata r:id="rId3033" o:title=""/>
          </v:shape>
        </w:pict>
      </w:r>
      <w:r w:rsidR="004E2F50">
        <w:rPr>
          <w:sz w:val="28"/>
        </w:rPr>
        <w:t xml:space="preserve"> – в</w:t>
      </w:r>
      <w:r>
        <w:rPr>
          <w:sz w:val="28"/>
        </w:rPr>
        <w:t xml:space="preserve">ектор значений линеаризованных переменных на </w:t>
      </w:r>
      <w:r w:rsidR="008760B3" w:rsidRPr="008760B3">
        <w:rPr>
          <w:position w:val="-6"/>
          <w:sz w:val="28"/>
        </w:rPr>
        <w:pict>
          <v:shape id="_x0000_i2812" type="#_x0000_t75" style="width:13.5pt;height:16.5pt">
            <v:imagedata r:id="rId3031" o:title=""/>
          </v:shape>
        </w:pict>
      </w:r>
      <w:r>
        <w:rPr>
          <w:sz w:val="28"/>
        </w:rPr>
        <w:t xml:space="preserve">-ом наблюдении размерности </w:t>
      </w:r>
      <w:r w:rsidR="008760B3" w:rsidRPr="008760B3">
        <w:rPr>
          <w:position w:val="-12"/>
          <w:sz w:val="28"/>
        </w:rPr>
        <w:pict>
          <v:shape id="_x0000_i2813" type="#_x0000_t75" style="width:59.25pt;height:19.5pt">
            <v:imagedata r:id="rId3032" o:title=""/>
          </v:shape>
        </w:pict>
      </w:r>
      <w:r>
        <w:rPr>
          <w:sz w:val="28"/>
        </w:rPr>
        <w:t xml:space="preserve">; </w:t>
      </w:r>
      <w:r w:rsidR="008760B3" w:rsidRPr="008760B3">
        <w:rPr>
          <w:position w:val="-12"/>
          <w:sz w:val="28"/>
        </w:rPr>
        <w:pict>
          <v:shape id="_x0000_i2814" type="#_x0000_t75" style="width:13.5pt;height:16.5pt">
            <v:imagedata r:id="rId3034" o:title=""/>
          </v:shape>
        </w:pict>
      </w:r>
      <w:r w:rsidR="004E2F50">
        <w:rPr>
          <w:sz w:val="28"/>
        </w:rPr>
        <w:t xml:space="preserve"> – </w:t>
      </w:r>
      <w:r>
        <w:rPr>
          <w:sz w:val="28"/>
        </w:rPr>
        <w:t>параметр алгоритма (положител</w:t>
      </w:r>
      <w:r>
        <w:rPr>
          <w:sz w:val="28"/>
        </w:rPr>
        <w:t>ь</w:t>
      </w:r>
      <w:r>
        <w:rPr>
          <w:sz w:val="28"/>
        </w:rPr>
        <w:t>ное число).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 xml:space="preserve">Как и в РМНК для начала вычислений необходимы начальные оценки </w:t>
      </w: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a</m:t>
            </m:r>
          </m:e>
        </m:acc>
        <m:r>
          <w:rPr>
            <w:rFonts w:ascii="Cambria Math" w:hAnsi="Cambria Math"/>
            <w:sz w:val="28"/>
          </w:rPr>
          <m:t>(0)</m:t>
        </m:r>
      </m:oMath>
      <w:r>
        <w:rPr>
          <w:sz w:val="28"/>
        </w:rPr>
        <w:t>.</w:t>
      </w:r>
    </w:p>
    <w:p w:rsidR="00B06A33" w:rsidRPr="00184824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>Если нет информации о численных значениях параметров модели, то следует воспользоваться начальными значениями</w:t>
      </w:r>
    </w:p>
    <w:p w:rsidR="0066480D" w:rsidRPr="0066480D" w:rsidRDefault="008760B3" w:rsidP="00AE1333">
      <w:pPr>
        <w:tabs>
          <w:tab w:val="left" w:pos="2127"/>
          <w:tab w:val="left" w:pos="6300"/>
        </w:tabs>
        <w:ind w:firstLine="709"/>
        <w:jc w:val="both"/>
        <w:rPr>
          <w:sz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j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0</m:t>
              </m:r>
            </m:e>
          </m:d>
          <m:r>
            <w:rPr>
              <w:rFonts w:ascii="Cambria Math" w:hAnsi="Cambria Math"/>
              <w:sz w:val="28"/>
              <w:lang w:val="en-US"/>
            </w:rPr>
            <m:t>=0,          j=0,…,n.</m:t>
          </m:r>
        </m:oMath>
      </m:oMathPara>
    </w:p>
    <w:p w:rsidR="00B06A33" w:rsidRDefault="00B06A33" w:rsidP="00AE1333">
      <w:pPr>
        <w:pStyle w:val="aa"/>
        <w:tabs>
          <w:tab w:val="left" w:pos="2127"/>
        </w:tabs>
        <w:spacing w:before="0" w:line="240" w:lineRule="auto"/>
        <w:ind w:left="0" w:firstLine="709"/>
        <w:jc w:val="both"/>
      </w:pPr>
      <w:r>
        <w:t xml:space="preserve">Выбор параметра алгоритма </w:t>
      </w:r>
      <w:r w:rsidR="008760B3" w:rsidRPr="008760B3">
        <w:rPr>
          <w:position w:val="-12"/>
        </w:rPr>
        <w:pict>
          <v:shape id="_x0000_i2815" type="#_x0000_t75" style="width:13.5pt;height:16.5pt">
            <v:imagedata r:id="rId3034" o:title=""/>
          </v:shape>
        </w:pict>
      </w:r>
      <w:r>
        <w:t xml:space="preserve"> зависит от уровня помех </w:t>
      </w:r>
      <w:r w:rsidR="008760B3" w:rsidRPr="008760B3">
        <w:rPr>
          <w:position w:val="-20"/>
        </w:rPr>
        <w:pict>
          <v:shape id="_x0000_i2816" type="#_x0000_t75" style="width:19.5pt;height:23.25pt">
            <v:imagedata r:id="rId3035" o:title=""/>
          </v:shape>
        </w:pict>
      </w:r>
      <w:r>
        <w:t xml:space="preserve">, точности измерения переменных </w:t>
      </w:r>
      <w:r w:rsidR="008760B3" w:rsidRPr="008760B3">
        <w:rPr>
          <w:position w:val="-18"/>
        </w:rPr>
        <w:pict>
          <v:shape id="_x0000_i2817" type="#_x0000_t75" style="width:16.5pt;height:23.25pt">
            <v:imagedata r:id="rId3036" o:title=""/>
          </v:shape>
        </w:pict>
      </w:r>
      <w:r>
        <w:t>, масштаба входных переменных, их статистич</w:t>
      </w:r>
      <w:r>
        <w:t>е</w:t>
      </w:r>
      <w:r>
        <w:t xml:space="preserve">ских характеристик, размерности модели </w:t>
      </w:r>
      <w:r w:rsidR="008760B3" w:rsidRPr="008760B3">
        <w:rPr>
          <w:position w:val="-6"/>
        </w:rPr>
        <w:pict>
          <v:shape id="_x0000_i2818" type="#_x0000_t75" style="width:13.5pt;height:13.5pt">
            <v:imagedata r:id="rId3037" o:title=""/>
          </v:shape>
        </w:pict>
      </w:r>
      <w:r w:rsidR="00F01560">
        <w:t>. В работе [</w:t>
      </w:r>
      <w:r w:rsidR="00F01560" w:rsidRPr="00F01560">
        <w:t>8</w:t>
      </w:r>
      <w:r>
        <w:t>] приведены некот</w:t>
      </w:r>
      <w:r>
        <w:t>о</w:t>
      </w:r>
      <w:r>
        <w:t xml:space="preserve">рые рекомендации по выбору оптимального значения </w:t>
      </w:r>
      <w:r w:rsidR="008760B3" w:rsidRPr="008760B3">
        <w:rPr>
          <w:position w:val="-12"/>
        </w:rPr>
        <w:pict>
          <v:shape id="_x0000_i2819" type="#_x0000_t75" style="width:13.5pt;height:16.5pt">
            <v:imagedata r:id="rId3034" o:title=""/>
          </v:shape>
        </w:pict>
      </w:r>
      <w:r>
        <w:t xml:space="preserve"> для частных случ</w:t>
      </w:r>
      <w:r>
        <w:t>а</w:t>
      </w:r>
      <w:r>
        <w:t xml:space="preserve">ев. Обобщая эти рекомендации </w:t>
      </w:r>
      <w:r w:rsidR="008760B3" w:rsidRPr="008760B3">
        <w:rPr>
          <w:position w:val="-12"/>
        </w:rPr>
        <w:pict>
          <v:shape id="_x0000_i2820" type="#_x0000_t75" style="width:13.5pt;height:16.5pt">
            <v:imagedata r:id="rId3034" o:title=""/>
          </v:shape>
        </w:pict>
      </w:r>
      <w:r>
        <w:t xml:space="preserve"> необходимо выбирать в диапазоне</w:t>
      </w:r>
    </w:p>
    <w:p w:rsidR="00B06A33" w:rsidRDefault="008760B3" w:rsidP="00BE5498">
      <w:pPr>
        <w:tabs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12"/>
          <w:sz w:val="28"/>
        </w:rPr>
        <w:pict>
          <v:shape id="_x0000_i2821" type="#_x0000_t75" style="width:59.25pt;height:19.5pt">
            <v:imagedata r:id="rId3038" o:title=""/>
          </v:shape>
        </w:pict>
      </w:r>
      <w:r w:rsidR="00B06A33">
        <w:rPr>
          <w:sz w:val="28"/>
        </w:rPr>
        <w:t>.</w:t>
      </w:r>
      <w:r w:rsidR="00B06A33">
        <w:rPr>
          <w:sz w:val="28"/>
        </w:rPr>
        <w:tab/>
        <w:t>(4.54)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 xml:space="preserve">Значение </w:t>
      </w:r>
      <w:r w:rsidR="008760B3" w:rsidRPr="008760B3">
        <w:rPr>
          <w:position w:val="-12"/>
          <w:sz w:val="28"/>
        </w:rPr>
        <w:pict>
          <v:shape id="_x0000_i2822" type="#_x0000_t75" style="width:33pt;height:19.5pt">
            <v:imagedata r:id="rId3039" o:title=""/>
          </v:shape>
        </w:pict>
      </w:r>
      <w:r>
        <w:rPr>
          <w:sz w:val="28"/>
        </w:rPr>
        <w:t xml:space="preserve"> рекомендуется выбирать при отсутствии помехи на в</w:t>
      </w:r>
      <w:r>
        <w:rPr>
          <w:sz w:val="28"/>
        </w:rPr>
        <w:t>ы</w:t>
      </w:r>
      <w:r>
        <w:rPr>
          <w:sz w:val="28"/>
        </w:rPr>
        <w:t xml:space="preserve">ходе объекта </w:t>
      </w:r>
      <w:r w:rsidR="008760B3" w:rsidRPr="008760B3">
        <w:rPr>
          <w:position w:val="-12"/>
        </w:rPr>
        <w:pict>
          <v:shape id="_x0000_i2823" type="#_x0000_t75" style="width:52.5pt;height:23.25pt">
            <v:imagedata r:id="rId3040" o:title=""/>
          </v:shape>
        </w:pict>
      </w:r>
      <w:r>
        <w:rPr>
          <w:sz w:val="28"/>
        </w:rPr>
        <w:t xml:space="preserve"> и ошибок измерений входных переменных. При этом алгоритм обеспечит максимальную скорость сходимости оценок </w:t>
      </w: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a</m:t>
            </m:r>
          </m:e>
        </m:acc>
        <m:r>
          <w:rPr>
            <w:rFonts w:ascii="Cambria Math" w:hAnsi="Cambria Math"/>
            <w:sz w:val="28"/>
          </w:rPr>
          <m:t>(k)</m:t>
        </m:r>
      </m:oMath>
      <w:r w:rsidR="0066480D">
        <w:rPr>
          <w:sz w:val="28"/>
        </w:rPr>
        <w:t xml:space="preserve"> </w:t>
      </w:r>
      <w:r>
        <w:rPr>
          <w:sz w:val="28"/>
        </w:rPr>
        <w:t>к и</w:t>
      </w:r>
      <w:r>
        <w:rPr>
          <w:sz w:val="28"/>
        </w:rPr>
        <w:t>с</w:t>
      </w:r>
      <w:r>
        <w:rPr>
          <w:sz w:val="28"/>
        </w:rPr>
        <w:t xml:space="preserve">тинным значениям </w:t>
      </w:r>
      <w:r w:rsidR="008760B3" w:rsidRPr="008760B3">
        <w:rPr>
          <w:position w:val="-12"/>
          <w:sz w:val="28"/>
        </w:rPr>
        <w:pict>
          <v:shape id="_x0000_i2824" type="#_x0000_t75" style="width:33pt;height:19.5pt">
            <v:imagedata r:id="rId3041" o:title=""/>
          </v:shape>
        </w:pict>
      </w:r>
      <w:r>
        <w:rPr>
          <w:sz w:val="28"/>
        </w:rPr>
        <w:t xml:space="preserve">. При этом предполагается, что знаменатель (4.53) не равен нулю при любом </w:t>
      </w:r>
      <w:r w:rsidR="008760B3" w:rsidRPr="008760B3">
        <w:rPr>
          <w:position w:val="-6"/>
          <w:sz w:val="28"/>
        </w:rPr>
        <w:pict>
          <v:shape id="_x0000_i2825" type="#_x0000_t75" style="width:13.5pt;height:16.5pt">
            <v:imagedata r:id="rId3042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 xml:space="preserve">При </w:t>
      </w:r>
      <w:r w:rsidR="008760B3" w:rsidRPr="008760B3">
        <w:rPr>
          <w:position w:val="-12"/>
          <w:sz w:val="28"/>
        </w:rPr>
        <w:pict>
          <v:shape id="_x0000_i2826" type="#_x0000_t75" style="width:36pt;height:19.5pt">
            <v:imagedata r:id="rId3043" o:title=""/>
          </v:shape>
        </w:pict>
      </w:r>
      <w:r>
        <w:rPr>
          <w:sz w:val="28"/>
        </w:rPr>
        <w:t xml:space="preserve"> скорость сходимости алгоритма уменьшается, но уменьш</w:t>
      </w:r>
      <w:r>
        <w:rPr>
          <w:sz w:val="28"/>
        </w:rPr>
        <w:t>а</w:t>
      </w:r>
      <w:r>
        <w:rPr>
          <w:sz w:val="28"/>
        </w:rPr>
        <w:t>ется и влияние помех на входе и выходе объекта на эффективность оценив</w:t>
      </w:r>
      <w:r>
        <w:rPr>
          <w:sz w:val="28"/>
        </w:rPr>
        <w:t>а</w:t>
      </w:r>
      <w:r>
        <w:rPr>
          <w:sz w:val="28"/>
        </w:rPr>
        <w:t>ния.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>Алгоритм допускает повторное использование имеющихся данных для уточнения текущих оценок</w:t>
      </w:r>
      <w:r w:rsidR="0066480D" w:rsidRPr="0066480D">
        <w:rPr>
          <w:sz w:val="28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a</m:t>
            </m:r>
          </m:e>
        </m:acc>
        <m:r>
          <w:rPr>
            <w:rFonts w:ascii="Cambria Math" w:hAnsi="Cambria Math"/>
            <w:sz w:val="28"/>
          </w:rPr>
          <m:t>(k)</m:t>
        </m:r>
      </m:oMath>
      <w:r w:rsidR="0066480D">
        <w:rPr>
          <w:sz w:val="28"/>
        </w:rPr>
        <w:t xml:space="preserve"> </w:t>
      </w:r>
      <w:r>
        <w:rPr>
          <w:sz w:val="28"/>
        </w:rPr>
        <w:t>между тактами наблюдения.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>Рассмотренный алгоритм можно применять и для идентификации н</w:t>
      </w:r>
      <w:r>
        <w:rPr>
          <w:sz w:val="28"/>
        </w:rPr>
        <w:t>е</w:t>
      </w:r>
      <w:r>
        <w:rPr>
          <w:sz w:val="28"/>
        </w:rPr>
        <w:t>стационарных объектов с медленным дрейфом параметров модели. Алгоритм обеспечивает слежение за изменяющимися параметрами. При этом, чем ме</w:t>
      </w:r>
      <w:r>
        <w:rPr>
          <w:sz w:val="28"/>
        </w:rPr>
        <w:t>д</w:t>
      </w:r>
      <w:r>
        <w:rPr>
          <w:sz w:val="28"/>
        </w:rPr>
        <w:t xml:space="preserve">леннее меняются параметры модели и чем быстрее меняется входной вектор </w:t>
      </w:r>
      <w:r w:rsidR="008760B3" w:rsidRPr="008760B3">
        <w:rPr>
          <w:position w:val="-12"/>
          <w:sz w:val="28"/>
        </w:rPr>
        <w:pict>
          <v:shape id="_x0000_i2827" type="#_x0000_t75" style="width:29.25pt;height:19.5pt">
            <v:imagedata r:id="rId3033" o:title=""/>
          </v:shape>
        </w:pict>
      </w:r>
      <w:r>
        <w:rPr>
          <w:sz w:val="28"/>
        </w:rPr>
        <w:t>, тем точнее процесс слежения.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 w:rsidRPr="00EB766C">
        <w:rPr>
          <w:sz w:val="28"/>
        </w:rPr>
        <w:t>Кроме описанного оптимального одноша</w:t>
      </w:r>
      <w:r w:rsidR="00F01560">
        <w:rPr>
          <w:sz w:val="28"/>
        </w:rPr>
        <w:t>гового алгоритма авторы [</w:t>
      </w:r>
      <w:r w:rsidR="00F01560" w:rsidRPr="00F01560">
        <w:rPr>
          <w:sz w:val="28"/>
        </w:rPr>
        <w:t>8</w:t>
      </w:r>
      <w:r w:rsidRPr="00EB766C">
        <w:rPr>
          <w:sz w:val="28"/>
        </w:rPr>
        <w:t>] предлагают еще более простые алгоритмы идентификации</w:t>
      </w:r>
    </w:p>
    <w:p w:rsidR="00C870C4" w:rsidRPr="00184824" w:rsidRDefault="00C870C4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</w:p>
    <w:p w:rsidR="0066480D" w:rsidRPr="00184824" w:rsidRDefault="008760B3" w:rsidP="00EB766C">
      <w:pPr>
        <w:tabs>
          <w:tab w:val="left" w:pos="8647"/>
        </w:tabs>
        <w:ind w:firstLine="1701"/>
        <w:jc w:val="both"/>
        <w:rPr>
          <w:sz w:val="28"/>
        </w:rPr>
      </w:pPr>
      <m:oMath>
        <m:acc>
          <m:acc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lang w:val="en-US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k</m:t>
            </m:r>
          </m:e>
        </m:d>
        <m:r>
          <w:rPr>
            <w:rFonts w:ascii="Cambria Math" w:hAnsi="Cambria Math"/>
            <w:sz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lang w:val="en-US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</w:rPr>
              <m:t>-1</m:t>
            </m:r>
          </m:e>
        </m:d>
        <m:r>
          <w:rPr>
            <w:rFonts w:ascii="Cambria Math" w:hAnsi="Cambria Math"/>
            <w:sz w:val="28"/>
          </w:rPr>
          <m:t>+</m:t>
        </m:r>
        <m:r>
          <w:rPr>
            <w:rFonts w:ascii="Cambria Math" w:hAnsi="Cambria Math"/>
            <w:sz w:val="28"/>
            <w:lang w:val="en-US"/>
          </w:rPr>
          <m:t>γ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n</m:t>
            </m:r>
            <m:r>
              <w:rPr>
                <w:rFonts w:ascii="Cambria Math" w:hAnsi="Cambria Math"/>
                <w:sz w:val="28"/>
              </w:rPr>
              <m:t>+1</m:t>
            </m:r>
          </m:sub>
        </m:sSub>
        <m:r>
          <w:rPr>
            <w:rFonts w:ascii="Cambria Math" w:hAnsi="Cambria Math"/>
            <w:sz w:val="28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k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y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k</m:t>
                </m:r>
              </m:e>
            </m:d>
            <m:r>
              <w:rPr>
                <w:rFonts w:ascii="Cambria Math" w:hAnsi="Cambria Math"/>
                <w:sz w:val="28"/>
              </w:rPr>
              <m:t>-</m:t>
            </m:r>
            <m:acc>
              <m:acc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y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k</m:t>
                </m:r>
              </m:e>
            </m:d>
          </m:e>
        </m:d>
        <m:r>
          <w:rPr>
            <w:rFonts w:ascii="Cambria Math" w:hAnsi="Cambria Math"/>
            <w:sz w:val="28"/>
          </w:rPr>
          <m:t>;</m:t>
        </m:r>
      </m:oMath>
      <w:r w:rsidR="0066480D" w:rsidRPr="00184824">
        <w:rPr>
          <w:sz w:val="28"/>
        </w:rPr>
        <w:tab/>
        <w:t>(4.55)</w:t>
      </w:r>
    </w:p>
    <w:p w:rsidR="0066480D" w:rsidRPr="00184824" w:rsidRDefault="008760B3" w:rsidP="00EB766C">
      <w:pPr>
        <w:tabs>
          <w:tab w:val="left" w:pos="8647"/>
        </w:tabs>
        <w:ind w:firstLine="1701"/>
        <w:jc w:val="both"/>
        <w:rPr>
          <w:sz w:val="28"/>
        </w:rPr>
      </w:pP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k</m:t>
            </m:r>
          </m:e>
        </m:d>
        <m:r>
          <w:rPr>
            <w:rFonts w:ascii="Cambria Math" w:hAnsi="Cambria Math"/>
            <w:sz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k-1</m:t>
            </m:r>
          </m:e>
        </m:d>
        <m:r>
          <w:rPr>
            <w:rFonts w:ascii="Cambria Math" w:hAnsi="Cambria Math"/>
            <w:sz w:val="28"/>
          </w:rPr>
          <m:t>+γ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n+1</m:t>
            </m:r>
          </m:sub>
        </m:sSub>
        <m:r>
          <w:rPr>
            <w:rFonts w:ascii="Cambria Math" w:hAnsi="Cambria Math"/>
            <w:sz w:val="28"/>
          </w:rPr>
          <m:t>x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k</m:t>
            </m:r>
          </m:e>
        </m:d>
        <m:d>
          <m:dPr>
            <m:begChr m:val="{"/>
            <m:endChr m:val="}"/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sign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  <w:sz w:val="28"/>
                  </w:rPr>
                  <m:t>-</m:t>
                </m:r>
                <m:acc>
                  <m:acc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</w:rPr>
                      <m:t>y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k</m:t>
                    </m:r>
                  </m:e>
                </m:d>
              </m:e>
            </m:d>
          </m:e>
        </m:d>
        <m:r>
          <w:rPr>
            <w:rFonts w:ascii="Cambria Math" w:hAnsi="Cambria Math"/>
            <w:sz w:val="28"/>
          </w:rPr>
          <m:t>;</m:t>
        </m:r>
      </m:oMath>
      <w:r w:rsidR="00184824" w:rsidRPr="00184824">
        <w:rPr>
          <w:sz w:val="28"/>
        </w:rPr>
        <w:tab/>
        <w:t>(4.56)</w:t>
      </w:r>
    </w:p>
    <w:p w:rsidR="0066480D" w:rsidRPr="00184824" w:rsidRDefault="008760B3" w:rsidP="00EB766C">
      <w:pPr>
        <w:tabs>
          <w:tab w:val="left" w:pos="8647"/>
        </w:tabs>
        <w:ind w:firstLine="1701"/>
        <w:jc w:val="both"/>
        <w:rPr>
          <w:sz w:val="28"/>
        </w:rPr>
      </w:pP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k</m:t>
            </m:r>
          </m:e>
        </m:d>
        <m:r>
          <w:rPr>
            <w:rFonts w:ascii="Cambria Math" w:hAnsi="Cambria Math"/>
            <w:sz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k-1</m:t>
            </m:r>
          </m:e>
        </m:d>
        <m:r>
          <w:rPr>
            <w:rFonts w:ascii="Cambria Math" w:hAnsi="Cambria Math"/>
            <w:sz w:val="28"/>
          </w:rPr>
          <m:t>+γ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I</m:t>
            </m:r>
          </m:e>
          <m:sub>
            <m:r>
              <w:rPr>
                <w:rFonts w:ascii="Cambria Math" w:hAnsi="Cambria Math"/>
                <w:sz w:val="28"/>
              </w:rPr>
              <m:t>n+1</m:t>
            </m:r>
          </m:sub>
        </m:sSub>
        <m:r>
          <w:rPr>
            <w:rFonts w:ascii="Cambria Math" w:hAnsi="Cambria Math"/>
            <w:sz w:val="28"/>
          </w:rPr>
          <m:t>signx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k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y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k</m:t>
                </m:r>
              </m:e>
            </m:d>
            <m:r>
              <w:rPr>
                <w:rFonts w:ascii="Cambria Math" w:hAnsi="Cambria Math"/>
                <w:sz w:val="28"/>
              </w:rPr>
              <m:t>-</m:t>
            </m:r>
            <m:acc>
              <m:accPr>
                <m:ctrlPr>
                  <w:rPr>
                    <w:rFonts w:ascii="Cambria Math" w:hAnsi="Cambria Math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</w:rPr>
                  <m:t>y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k</m:t>
                </m:r>
              </m:e>
            </m:d>
          </m:e>
        </m:d>
        <m:r>
          <w:rPr>
            <w:rFonts w:ascii="Cambria Math" w:hAnsi="Cambria Math"/>
            <w:sz w:val="28"/>
          </w:rPr>
          <m:t>;</m:t>
        </m:r>
      </m:oMath>
      <w:r w:rsidR="00184824" w:rsidRPr="00184824">
        <w:rPr>
          <w:sz w:val="28"/>
        </w:rPr>
        <w:tab/>
        <w:t>(4.57)</w:t>
      </w:r>
    </w:p>
    <w:p w:rsidR="00184824" w:rsidRPr="00535CE2" w:rsidRDefault="008760B3" w:rsidP="00EB766C">
      <w:pPr>
        <w:tabs>
          <w:tab w:val="left" w:pos="6300"/>
        </w:tabs>
        <w:ind w:firstLine="1701"/>
        <w:jc w:val="both"/>
        <w:rPr>
          <w:sz w:val="28"/>
        </w:rPr>
      </w:pPr>
      <m:oMath>
        <m:acc>
          <m:acc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lang w:val="en-US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k</m:t>
            </m:r>
          </m:e>
        </m:d>
        <m:r>
          <w:rPr>
            <w:rFonts w:ascii="Cambria Math" w:hAnsi="Cambria Math"/>
            <w:sz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lang w:val="en-US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</w:rPr>
              <m:t>-1</m:t>
            </m:r>
          </m:e>
        </m:d>
        <m:r>
          <w:rPr>
            <w:rFonts w:ascii="Cambria Math" w:hAnsi="Cambria Math"/>
            <w:sz w:val="28"/>
          </w:rPr>
          <m:t>+</m:t>
        </m:r>
        <m:r>
          <w:rPr>
            <w:rFonts w:ascii="Cambria Math" w:hAnsi="Cambria Math"/>
            <w:sz w:val="28"/>
            <w:lang w:val="en-US"/>
          </w:rPr>
          <m:t>γ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n</m:t>
            </m:r>
            <m:r>
              <w:rPr>
                <w:rFonts w:ascii="Cambria Math" w:hAnsi="Cambria Math"/>
                <w:sz w:val="28"/>
              </w:rPr>
              <m:t>+1</m:t>
            </m:r>
          </m:sub>
        </m:sSub>
        <m:r>
          <w:rPr>
            <w:rFonts w:ascii="Cambria Math" w:hAnsi="Cambria Math"/>
            <w:sz w:val="28"/>
            <w:lang w:val="en-US"/>
          </w:rPr>
          <m:t>signx</m:t>
        </m:r>
        <m:d>
          <m: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k</m:t>
            </m:r>
          </m:e>
        </m:d>
        <m:r>
          <w:rPr>
            <w:rFonts w:ascii="Cambria Math" w:hAnsi="Cambria Math"/>
            <w:sz w:val="28"/>
          </w:rPr>
          <m:t>∙</m:t>
        </m:r>
        <m:r>
          <w:rPr>
            <w:rFonts w:ascii="Cambria Math" w:hAnsi="Cambria Math"/>
            <w:sz w:val="28"/>
            <w:lang w:val="en-US"/>
          </w:rPr>
          <m:t>sign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y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k</m:t>
                </m:r>
              </m:e>
            </m:d>
            <m:r>
              <w:rPr>
                <w:rFonts w:ascii="Cambria Math" w:hAnsi="Cambria Math"/>
                <w:sz w:val="28"/>
              </w:rPr>
              <m:t>-</m:t>
            </m:r>
            <m:acc>
              <m:acc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y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k</m:t>
                </m:r>
              </m:e>
            </m:d>
          </m:e>
        </m:d>
        <m:r>
          <w:rPr>
            <w:rFonts w:ascii="Cambria Math" w:hAnsi="Cambria Math"/>
            <w:sz w:val="28"/>
          </w:rPr>
          <m:t>;</m:t>
        </m:r>
      </m:oMath>
      <w:r w:rsidR="00EB766C">
        <w:rPr>
          <w:sz w:val="28"/>
        </w:rPr>
        <w:tab/>
        <w:t>(4.58)</w:t>
      </w:r>
    </w:p>
    <w:p w:rsidR="00184824" w:rsidRPr="00535CE2" w:rsidRDefault="008760B3" w:rsidP="00EB766C">
      <w:pPr>
        <w:tabs>
          <w:tab w:val="left" w:pos="8647"/>
        </w:tabs>
        <w:ind w:firstLine="1701"/>
        <w:jc w:val="both"/>
        <w:rPr>
          <w:sz w:val="28"/>
        </w:rPr>
      </w:pPr>
      <m:oMath>
        <m:acc>
          <m:acc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lang w:val="en-US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k</m:t>
            </m:r>
          </m:e>
        </m:d>
        <m:r>
          <w:rPr>
            <w:rFonts w:ascii="Cambria Math" w:hAnsi="Cambria Math"/>
            <w:sz w:val="28"/>
          </w:rPr>
          <m:t>=</m:t>
        </m:r>
        <m:acc>
          <m:acc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accPr>
          <m:e>
            <m:r>
              <w:rPr>
                <w:rFonts w:ascii="Cambria Math" w:hAnsi="Cambria Math"/>
                <w:sz w:val="28"/>
                <w:lang w:val="en-US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</w:rPr>
              <m:t>-1</m:t>
            </m:r>
          </m:e>
        </m:d>
        <m:r>
          <w:rPr>
            <w:rFonts w:ascii="Cambria Math" w:hAnsi="Cambria Math"/>
            <w:sz w:val="28"/>
          </w:rPr>
          <m:t>+</m:t>
        </m:r>
        <m:r>
          <w:rPr>
            <w:rFonts w:ascii="Cambria Math" w:hAnsi="Cambria Math"/>
            <w:sz w:val="28"/>
            <w:lang w:val="en-US"/>
          </w:rPr>
          <m:t>γ</m:t>
        </m:r>
        <m:sSub>
          <m:sSub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lang w:val="en-US"/>
              </w:rPr>
              <m:t>n</m:t>
            </m:r>
            <m:r>
              <w:rPr>
                <w:rFonts w:ascii="Cambria Math" w:hAnsi="Cambria Math"/>
                <w:sz w:val="28"/>
              </w:rPr>
              <m:t>+1</m:t>
            </m:r>
          </m:sub>
        </m:sSub>
        <m:r>
          <w:rPr>
            <w:rFonts w:ascii="Cambria Math" w:hAnsi="Cambria Math"/>
            <w:sz w:val="28"/>
            <w:lang w:val="en-US"/>
          </w:rPr>
          <m:t>sign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lang w:val="en-US"/>
              </w:rPr>
              <m:t>y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k</m:t>
                </m:r>
              </m:e>
            </m:d>
            <m:r>
              <w:rPr>
                <w:rFonts w:ascii="Cambria Math" w:hAnsi="Cambria Math"/>
                <w:sz w:val="28"/>
              </w:rPr>
              <m:t>-</m:t>
            </m:r>
            <m:acc>
              <m:acc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y</m:t>
                </m:r>
              </m:e>
            </m:acc>
            <m:r>
              <w:rPr>
                <w:rFonts w:ascii="Cambria Math" w:hAnsi="Cambria Math"/>
                <w:sz w:val="28"/>
              </w:rPr>
              <m:t>(</m:t>
            </m:r>
            <m:r>
              <w:rPr>
                <w:rFonts w:ascii="Cambria Math" w:hAnsi="Cambria Math"/>
                <w:sz w:val="28"/>
                <w:lang w:val="en-US"/>
              </w:rPr>
              <m:t>k</m:t>
            </m:r>
            <m:r>
              <w:rPr>
                <w:rFonts w:ascii="Cambria Math" w:hAnsi="Cambria Math"/>
                <w:sz w:val="28"/>
              </w:rPr>
              <m:t>)</m:t>
            </m:r>
          </m:e>
        </m:d>
        <m:r>
          <w:rPr>
            <w:rFonts w:ascii="Cambria Math" w:hAnsi="Cambria Math"/>
            <w:sz w:val="28"/>
          </w:rPr>
          <m:t>,</m:t>
        </m:r>
        <m:r>
          <w:rPr>
            <w:rFonts w:ascii="Cambria Math" w:hAnsi="Cambria Math"/>
            <w:sz w:val="28"/>
            <w:lang w:val="en-US"/>
          </w:rPr>
          <m:t>k</m:t>
        </m:r>
        <m:r>
          <w:rPr>
            <w:rFonts w:ascii="Cambria Math" w:hAnsi="Cambria Math"/>
            <w:sz w:val="28"/>
          </w:rPr>
          <m:t>=1,2,…,</m:t>
        </m:r>
      </m:oMath>
      <w:r w:rsidR="00EB766C">
        <w:rPr>
          <w:sz w:val="28"/>
        </w:rPr>
        <w:tab/>
        <w:t>(4.59)</w:t>
      </w:r>
    </w:p>
    <w:p w:rsidR="00B06A33" w:rsidRDefault="00B06A33" w:rsidP="00EB766C">
      <w:pPr>
        <w:pStyle w:val="aa"/>
        <w:tabs>
          <w:tab w:val="left" w:pos="2127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12"/>
        </w:rPr>
        <w:pict>
          <v:shape id="_x0000_i2828" type="#_x0000_t75" style="width:45.75pt;height:19.5pt">
            <v:imagedata r:id="rId3044" o:title=""/>
          </v:shape>
        </w:pict>
      </w:r>
      <w:r>
        <w:t xml:space="preserve"> </w:t>
      </w:r>
      <w:r w:rsidR="004E2F50">
        <w:t>–</w:t>
      </w:r>
      <w:r>
        <w:t xml:space="preserve"> знаковая функция;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  <m:sup>
            <m:r>
              <w:rPr>
                <w:rFonts w:ascii="Cambria Math" w:hAnsi="Cambria Math"/>
              </w:rPr>
              <m:t>T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k-1</m:t>
            </m:r>
          </m:e>
        </m:d>
        <m:r>
          <w:rPr>
            <w:rFonts w:ascii="Cambria Math" w:hAnsi="Cambria Math"/>
          </w:rPr>
          <m:t>x(k)</m:t>
        </m:r>
      </m:oMath>
      <w:r>
        <w:t>.</w:t>
      </w:r>
    </w:p>
    <w:p w:rsidR="00B06A33" w:rsidRDefault="00B06A33" w:rsidP="00AE1333">
      <w:pPr>
        <w:pStyle w:val="a8"/>
        <w:tabs>
          <w:tab w:val="num" w:pos="720"/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Подробно свойства </w:t>
      </w:r>
      <w:r w:rsidR="00F01560">
        <w:t>простейших алгоритмов даны в [</w:t>
      </w:r>
      <w:r w:rsidR="00F01560" w:rsidRPr="00F01560">
        <w:t>8</w:t>
      </w:r>
      <w:r>
        <w:t>].</w:t>
      </w:r>
    </w:p>
    <w:p w:rsidR="00B06A33" w:rsidRDefault="00B06A33" w:rsidP="00AE1333">
      <w:pPr>
        <w:tabs>
          <w:tab w:val="num" w:pos="720"/>
          <w:tab w:val="left" w:pos="2127"/>
          <w:tab w:val="left" w:pos="6300"/>
        </w:tabs>
        <w:ind w:firstLine="709"/>
        <w:jc w:val="both"/>
        <w:rPr>
          <w:sz w:val="28"/>
        </w:rPr>
      </w:pPr>
    </w:p>
    <w:p w:rsidR="00B06A33" w:rsidRPr="008E35B0" w:rsidRDefault="00B06A33" w:rsidP="008E35B0">
      <w:pPr>
        <w:pStyle w:val="1"/>
        <w:tabs>
          <w:tab w:val="left" w:pos="2127"/>
        </w:tabs>
        <w:ind w:firstLine="709"/>
        <w:jc w:val="center"/>
        <w:rPr>
          <w:b/>
          <w:sz w:val="28"/>
          <w:szCs w:val="28"/>
        </w:rPr>
      </w:pPr>
      <w:r w:rsidRPr="008E35B0">
        <w:rPr>
          <w:b/>
          <w:sz w:val="28"/>
          <w:szCs w:val="28"/>
        </w:rPr>
        <w:t>4.3.3. Метод стохастической аппроксимации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B06A33" w:rsidRPr="00535CE2" w:rsidRDefault="00B06A33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>Процедура стохастической аппроксимации для рассматриваемой зад</w:t>
      </w:r>
      <w:r>
        <w:t>а</w:t>
      </w:r>
      <w:r>
        <w:t>чи имеет следующий вид:</w:t>
      </w:r>
    </w:p>
    <w:p w:rsidR="008E35B0" w:rsidRPr="00535CE2" w:rsidRDefault="008760B3" w:rsidP="00351529">
      <w:pPr>
        <w:pStyle w:val="a8"/>
        <w:tabs>
          <w:tab w:val="left" w:pos="6237"/>
        </w:tabs>
        <w:spacing w:before="0" w:line="240" w:lineRule="auto"/>
        <w:ind w:left="0" w:firstLine="0"/>
      </w:pPr>
      <m:oMath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</m:e>
        </m:d>
        <m:r>
          <w:rPr>
            <w:rFonts w:ascii="Cambria Math" w:hAnsi="Cambria Math"/>
          </w:rPr>
          <m:t>=</m:t>
        </m:r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γ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</m:e>
        </m:d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lang w:val="en-US"/>
              </w:rPr>
              <m:t>n</m:t>
            </m:r>
            <m:r>
              <w:rPr>
                <w:rFonts w:ascii="Cambria Math" w:hAnsi="Cambria Math"/>
              </w:rPr>
              <m:t>+1</m:t>
            </m:r>
          </m:sub>
        </m:sSub>
        <m:r>
          <w:rPr>
            <w:rFonts w:ascii="Cambria Math" w:hAnsi="Cambria Math"/>
            <w:lang w:val="en-US"/>
          </w:rPr>
          <m:t>x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</m:d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acc>
                  <m:ac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</m:acc>
              </m:e>
              <m:sup>
                <m:r>
                  <w:rPr>
                    <w:rFonts w:ascii="Cambria Math" w:hAnsi="Cambria Math"/>
                    <w:lang w:val="en-US"/>
                  </w:rPr>
                  <m:t>T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  <m:r>
                  <w:rPr>
                    <w:rFonts w:ascii="Cambria Math" w:hAnsi="Cambria Math"/>
                  </w:rPr>
                  <m:t>-1</m:t>
                </m:r>
              </m:e>
            </m:d>
            <m:r>
              <w:rPr>
                <w:rFonts w:ascii="Cambria Math" w:hAnsi="Cambria Math"/>
                <w:lang w:val="en-US"/>
              </w:rPr>
              <m:t>x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</m:d>
          </m:e>
        </m:d>
        <m:r>
          <w:rPr>
            <w:rFonts w:ascii="Cambria Math" w:hAnsi="Cambria Math"/>
          </w:rPr>
          <m:t>,</m:t>
        </m:r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>=1,2,…,</m:t>
        </m:r>
      </m:oMath>
      <w:r w:rsidR="00351529">
        <w:rPr>
          <w:color w:val="000000"/>
          <w:szCs w:val="21"/>
        </w:rPr>
        <w:tab/>
        <w:t>(4.60)</w:t>
      </w:r>
    </w:p>
    <w:p w:rsidR="00B06A33" w:rsidRDefault="00B06A33" w:rsidP="008E35B0">
      <w:pPr>
        <w:shd w:val="clear" w:color="auto" w:fill="FFFFFF"/>
        <w:tabs>
          <w:tab w:val="left" w:pos="2127"/>
        </w:tabs>
        <w:autoSpaceDE w:val="0"/>
        <w:autoSpaceDN w:val="0"/>
        <w:adjustRightInd w:val="0"/>
        <w:jc w:val="both"/>
        <w:rPr>
          <w:sz w:val="28"/>
        </w:rPr>
      </w:pPr>
      <w:r>
        <w:rPr>
          <w:color w:val="000000"/>
          <w:sz w:val="28"/>
          <w:szCs w:val="21"/>
        </w:rPr>
        <w:t xml:space="preserve">где </w:t>
      </w:r>
      <w:r w:rsidR="008760B3" w:rsidRPr="008760B3">
        <w:rPr>
          <w:color w:val="000000"/>
          <w:position w:val="-12"/>
          <w:sz w:val="28"/>
          <w:szCs w:val="21"/>
        </w:rPr>
        <w:pict>
          <v:shape id="_x0000_i2829" type="#_x0000_t75" style="width:29.25pt;height:19.5pt">
            <v:imagedata r:id="rId3045" o:title=""/>
          </v:shape>
        </w:pict>
      </w:r>
      <w:r>
        <w:rPr>
          <w:color w:val="000000"/>
          <w:sz w:val="28"/>
          <w:szCs w:val="21"/>
        </w:rPr>
        <w:t xml:space="preserve"> - параметр «забывания», скаляр; </w:t>
      </w:r>
      <w:r w:rsidR="008760B3" w:rsidRPr="008760B3">
        <w:rPr>
          <w:color w:val="000000"/>
          <w:position w:val="-14"/>
          <w:sz w:val="28"/>
          <w:szCs w:val="21"/>
        </w:rPr>
        <w:pict>
          <v:shape id="_x0000_i2830" type="#_x0000_t75" style="width:29.25pt;height:23.25pt">
            <v:imagedata r:id="rId3046" o:title=""/>
          </v:shape>
        </w:pict>
      </w:r>
      <w:r>
        <w:rPr>
          <w:color w:val="000000"/>
          <w:sz w:val="28"/>
          <w:szCs w:val="21"/>
        </w:rPr>
        <w:t xml:space="preserve"> </w:t>
      </w:r>
      <w:r w:rsidR="004E2F50">
        <w:rPr>
          <w:sz w:val="28"/>
        </w:rPr>
        <w:t>–</w:t>
      </w:r>
      <w:r>
        <w:rPr>
          <w:color w:val="000000"/>
          <w:sz w:val="28"/>
          <w:szCs w:val="21"/>
        </w:rPr>
        <w:t xml:space="preserve"> единичная матрица разме</w:t>
      </w:r>
      <w:r>
        <w:rPr>
          <w:color w:val="000000"/>
          <w:sz w:val="28"/>
          <w:szCs w:val="21"/>
        </w:rPr>
        <w:t>р</w:t>
      </w:r>
      <w:r>
        <w:rPr>
          <w:color w:val="000000"/>
          <w:sz w:val="28"/>
          <w:szCs w:val="21"/>
        </w:rPr>
        <w:t xml:space="preserve">ности </w:t>
      </w:r>
      <w:r w:rsidR="008760B3" w:rsidRPr="008760B3">
        <w:rPr>
          <w:color w:val="000000"/>
          <w:position w:val="-12"/>
          <w:sz w:val="28"/>
          <w:szCs w:val="21"/>
        </w:rPr>
        <w:pict>
          <v:shape id="_x0000_i2831" type="#_x0000_t75" style="width:94.5pt;height:19.5pt">
            <v:imagedata r:id="rId3047" o:title=""/>
          </v:shape>
        </w:pict>
      </w:r>
      <w:r>
        <w:rPr>
          <w:color w:val="000000"/>
          <w:sz w:val="28"/>
          <w:szCs w:val="21"/>
        </w:rPr>
        <w:t>.</w:t>
      </w:r>
    </w:p>
    <w:p w:rsidR="00B06A33" w:rsidRPr="002D4970" w:rsidRDefault="00B06A33" w:rsidP="00351529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Для обеспечения сходимости оценок </w:t>
      </w:r>
      <m:oMath>
        <m:acc>
          <m:accPr>
            <m:ctrlPr>
              <w:rPr>
                <w:rFonts w:ascii="Cambria Math" w:hAnsi="Cambria Math"/>
                <w:i/>
                <w:color w:val="000000"/>
                <w:sz w:val="28"/>
                <w:szCs w:val="21"/>
              </w:rPr>
            </m:ctrlPr>
          </m:accPr>
          <m:e>
            <m:r>
              <w:rPr>
                <w:rFonts w:ascii="Cambria Math" w:hAnsi="Cambria Math"/>
                <w:color w:val="000000"/>
                <w:sz w:val="28"/>
                <w:szCs w:val="21"/>
              </w:rPr>
              <m:t>a</m:t>
            </m:r>
          </m:e>
        </m:acc>
        <m:r>
          <w:rPr>
            <w:rFonts w:ascii="Cambria Math" w:hAnsi="Cambria Math"/>
            <w:color w:val="000000"/>
            <w:sz w:val="28"/>
            <w:szCs w:val="21"/>
          </w:rPr>
          <m:t>(k)</m:t>
        </m:r>
      </m:oMath>
      <w:r>
        <w:rPr>
          <w:color w:val="000000"/>
          <w:sz w:val="28"/>
          <w:szCs w:val="21"/>
        </w:rPr>
        <w:t xml:space="preserve"> к истинным значениям в у</w:t>
      </w:r>
      <w:r>
        <w:rPr>
          <w:color w:val="000000"/>
          <w:sz w:val="28"/>
          <w:szCs w:val="21"/>
        </w:rPr>
        <w:t>с</w:t>
      </w:r>
      <w:r>
        <w:rPr>
          <w:color w:val="000000"/>
          <w:sz w:val="28"/>
          <w:szCs w:val="21"/>
        </w:rPr>
        <w:t xml:space="preserve">ловиях помех </w:t>
      </w:r>
      <w:r w:rsidR="008760B3" w:rsidRPr="008760B3">
        <w:rPr>
          <w:color w:val="000000"/>
          <w:position w:val="-14"/>
          <w:sz w:val="28"/>
          <w:szCs w:val="21"/>
        </w:rPr>
        <w:pict>
          <v:shape id="_x0000_i2832" type="#_x0000_t75" style="width:55.5pt;height:26.25pt">
            <v:imagedata r:id="rId3048" o:title=""/>
          </v:shape>
        </w:pict>
      </w:r>
      <w:r>
        <w:rPr>
          <w:color w:val="000000"/>
          <w:sz w:val="28"/>
          <w:szCs w:val="21"/>
        </w:rPr>
        <w:t xml:space="preserve"> последовательность </w:t>
      </w:r>
      <w:r w:rsidR="008760B3" w:rsidRPr="008760B3">
        <w:rPr>
          <w:color w:val="000000"/>
          <w:position w:val="-12"/>
          <w:sz w:val="28"/>
          <w:szCs w:val="21"/>
        </w:rPr>
        <w:pict>
          <v:shape id="_x0000_i2833" type="#_x0000_t75" style="width:29.25pt;height:19.5pt">
            <v:imagedata r:id="rId3049" o:title=""/>
          </v:shape>
        </w:pict>
      </w:r>
      <w:r>
        <w:rPr>
          <w:color w:val="000000"/>
          <w:sz w:val="28"/>
          <w:szCs w:val="21"/>
        </w:rPr>
        <w:t xml:space="preserve"> должна удовлетворять у</w:t>
      </w:r>
      <w:r>
        <w:rPr>
          <w:color w:val="000000"/>
          <w:sz w:val="28"/>
          <w:szCs w:val="21"/>
        </w:rPr>
        <w:t>с</w:t>
      </w:r>
      <w:r>
        <w:rPr>
          <w:color w:val="000000"/>
          <w:sz w:val="28"/>
          <w:szCs w:val="21"/>
        </w:rPr>
        <w:t>ловиям Дворецкого:</w:t>
      </w:r>
    </w:p>
    <w:p w:rsidR="00171A45" w:rsidRPr="002D4970" w:rsidRDefault="00171A45" w:rsidP="00351529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1"/>
        </w:rPr>
      </w:pPr>
    </w:p>
    <w:p w:rsidR="00171A45" w:rsidRDefault="00171A45" w:rsidP="00171A45">
      <w:pPr>
        <w:shd w:val="clear" w:color="auto" w:fill="FFFFFF"/>
        <w:tabs>
          <w:tab w:val="left" w:pos="6300"/>
        </w:tabs>
        <w:autoSpaceDE w:val="0"/>
        <w:autoSpaceDN w:val="0"/>
        <w:adjustRightInd w:val="0"/>
        <w:ind w:firstLine="709"/>
        <w:jc w:val="right"/>
        <w:rPr>
          <w:color w:val="000000"/>
          <w:sz w:val="28"/>
          <w:szCs w:val="21"/>
        </w:rPr>
      </w:pPr>
      <w:r w:rsidRPr="00171A45">
        <w:rPr>
          <w:position w:val="-102"/>
          <w:sz w:val="28"/>
          <w:lang w:val="en-US"/>
        </w:rPr>
        <w:object w:dxaOrig="2260" w:dyaOrig="2240">
          <v:shape id="_x0000_i2834" type="#_x0000_t75" style="width:114.75pt;height:111pt" o:ole="" fillcolor="window">
            <v:imagedata r:id="rId3050" o:title=""/>
          </v:shape>
          <o:OLEObject Type="Embed" ProgID="Equation.3" ShapeID="_x0000_i2834" DrawAspect="Content" ObjectID="_1385374840" r:id="rId3051"/>
        </w:object>
      </w:r>
      <w:r w:rsidRPr="002D4970">
        <w:rPr>
          <w:position w:val="-36"/>
          <w:sz w:val="28"/>
        </w:rPr>
        <w:tab/>
      </w:r>
      <w:r>
        <w:rPr>
          <w:color w:val="000000"/>
          <w:sz w:val="28"/>
          <w:szCs w:val="21"/>
        </w:rPr>
        <w:tab/>
        <w:t>(4.61)</w:t>
      </w:r>
    </w:p>
    <w:p w:rsidR="00171A45" w:rsidRPr="002D4970" w:rsidRDefault="00171A45" w:rsidP="00351529">
      <w:pPr>
        <w:shd w:val="clear" w:color="auto" w:fill="FFFFFF"/>
        <w:tabs>
          <w:tab w:val="left" w:pos="2127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1"/>
        </w:rPr>
      </w:pPr>
    </w:p>
    <w:p w:rsidR="00B06A33" w:rsidRDefault="00B06A33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>Пример такой последовательности</w:t>
      </w:r>
    </w:p>
    <w:p w:rsidR="00B06A33" w:rsidRDefault="008760B3" w:rsidP="00351529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30"/>
        </w:rPr>
        <w:pict>
          <v:shape id="_x0000_i2835" type="#_x0000_t75" style="width:108pt;height:36pt">
            <v:imagedata r:id="rId3052" o:title=""/>
          </v:shape>
        </w:pict>
      </w:r>
      <w:r w:rsidR="00B06A33">
        <w:t>,</w:t>
      </w:r>
      <w:r w:rsidR="00B06A33">
        <w:tab/>
        <w:t>(4.62)</w:t>
      </w:r>
    </w:p>
    <w:p w:rsidR="00B06A33" w:rsidRDefault="00B06A33" w:rsidP="00351529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  <w:r>
        <w:rPr>
          <w:i/>
          <w:iCs/>
          <w:sz w:val="32"/>
        </w:rPr>
        <w:t>А</w:t>
      </w:r>
      <w:r>
        <w:t xml:space="preserve"> и </w:t>
      </w:r>
      <w:r>
        <w:rPr>
          <w:i/>
          <w:iCs/>
          <w:sz w:val="32"/>
          <w:lang w:val="en-US"/>
        </w:rPr>
        <w:t>B</w:t>
      </w:r>
      <w:r>
        <w:t xml:space="preserve"> – константы, </w:t>
      </w:r>
      <w:r w:rsidR="008760B3" w:rsidRPr="008760B3">
        <w:rPr>
          <w:position w:val="-6"/>
        </w:rPr>
        <w:pict>
          <v:shape id="_x0000_i2836" type="#_x0000_t75" style="width:69pt;height:16.5pt">
            <v:imagedata r:id="rId3053" o:title=""/>
          </v:shape>
        </w:pict>
      </w:r>
      <w:r>
        <w:t>.</w:t>
      </w:r>
    </w:p>
    <w:p w:rsidR="00B06A33" w:rsidRDefault="00B06A33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>В частности, условиям (4.61) удовлетворяет такая последовательность</w:t>
      </w:r>
    </w:p>
    <w:p w:rsidR="00B06A33" w:rsidRDefault="008760B3" w:rsidP="00351529">
      <w:pPr>
        <w:shd w:val="clear" w:color="auto" w:fill="FFFFFF"/>
        <w:tabs>
          <w:tab w:val="left" w:pos="6300"/>
        </w:tabs>
        <w:autoSpaceDE w:val="0"/>
        <w:autoSpaceDN w:val="0"/>
        <w:adjustRightInd w:val="0"/>
        <w:ind w:firstLine="709"/>
        <w:jc w:val="right"/>
        <w:rPr>
          <w:sz w:val="28"/>
        </w:rPr>
      </w:pPr>
      <w:r w:rsidRPr="008760B3">
        <w:rPr>
          <w:position w:val="-26"/>
          <w:sz w:val="28"/>
        </w:rPr>
        <w:pict>
          <v:shape id="_x0000_i2837" type="#_x0000_t75" style="width:55.5pt;height:33pt">
            <v:imagedata r:id="rId3054" o:title=""/>
          </v:shape>
        </w:pict>
      </w:r>
      <w:r w:rsidR="00B06A33">
        <w:rPr>
          <w:sz w:val="28"/>
        </w:rPr>
        <w:t>.</w:t>
      </w:r>
      <w:r w:rsidR="00B06A33">
        <w:rPr>
          <w:sz w:val="28"/>
        </w:rPr>
        <w:tab/>
        <w:t>(4.63)</w:t>
      </w:r>
    </w:p>
    <w:p w:rsidR="00B06A33" w:rsidRDefault="00B06A33" w:rsidP="00AE1333">
      <w:pPr>
        <w:tabs>
          <w:tab w:val="num" w:pos="720"/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>Условия (4.61) обеспечивают уменьшающееся бесконечное коррект</w:t>
      </w:r>
      <w:r>
        <w:rPr>
          <w:sz w:val="28"/>
        </w:rPr>
        <w:t>и</w:t>
      </w:r>
      <w:r>
        <w:rPr>
          <w:sz w:val="28"/>
        </w:rPr>
        <w:t>рующее воздействие сигнала обратной связи (невязки) в условиях помех.</w:t>
      </w:r>
    </w:p>
    <w:p w:rsidR="00B06A33" w:rsidRDefault="00B06A33" w:rsidP="00AE1333">
      <w:pPr>
        <w:tabs>
          <w:tab w:val="num" w:pos="720"/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>Процедура (4.60) отличается от процедуры (4.55) только последов</w:t>
      </w:r>
      <w:r>
        <w:rPr>
          <w:sz w:val="28"/>
        </w:rPr>
        <w:t>а</w:t>
      </w:r>
      <w:r>
        <w:rPr>
          <w:sz w:val="28"/>
        </w:rPr>
        <w:t xml:space="preserve">тельностью </w:t>
      </w:r>
      <w:r w:rsidR="008760B3" w:rsidRPr="008760B3">
        <w:rPr>
          <w:position w:val="-12"/>
          <w:sz w:val="28"/>
        </w:rPr>
        <w:pict>
          <v:shape id="_x0000_i2838" type="#_x0000_t75" style="width:29.25pt;height:19.5pt">
            <v:imagedata r:id="rId3055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tabs>
          <w:tab w:val="num" w:pos="720"/>
          <w:tab w:val="left" w:pos="2127"/>
          <w:tab w:val="left" w:pos="6300"/>
        </w:tabs>
        <w:ind w:firstLine="709"/>
        <w:jc w:val="both"/>
        <w:rPr>
          <w:sz w:val="28"/>
        </w:rPr>
      </w:pPr>
    </w:p>
    <w:p w:rsidR="00B06A33" w:rsidRPr="00351529" w:rsidRDefault="00351529" w:rsidP="00351529">
      <w:pPr>
        <w:tabs>
          <w:tab w:val="left" w:pos="2127"/>
        </w:tabs>
        <w:ind w:firstLine="709"/>
        <w:jc w:val="center"/>
        <w:rPr>
          <w:b/>
          <w:sz w:val="28"/>
        </w:rPr>
      </w:pPr>
      <w:r w:rsidRPr="00351529">
        <w:rPr>
          <w:b/>
          <w:sz w:val="28"/>
        </w:rPr>
        <w:t>4.4. Оценивание параметров нелинейных моделей</w:t>
      </w:r>
    </w:p>
    <w:p w:rsidR="00B06A33" w:rsidRDefault="00B06A33" w:rsidP="00AE1333">
      <w:pPr>
        <w:tabs>
          <w:tab w:val="left" w:pos="2127"/>
        </w:tabs>
        <w:ind w:firstLine="709"/>
        <w:jc w:val="both"/>
        <w:rPr>
          <w:sz w:val="28"/>
        </w:rPr>
      </w:pPr>
    </w:p>
    <w:p w:rsidR="00B06A33" w:rsidRDefault="00B06A33" w:rsidP="00AE1333">
      <w:pPr>
        <w:pStyle w:val="a8"/>
        <w:tabs>
          <w:tab w:val="left" w:pos="2127"/>
        </w:tabs>
        <w:spacing w:before="0" w:line="240" w:lineRule="auto"/>
        <w:ind w:left="0" w:firstLine="709"/>
        <w:jc w:val="both"/>
      </w:pPr>
      <w:r>
        <w:t>Рассмотрим модель, нелинейную относительно неизвестных параме</w:t>
      </w:r>
      <w:r>
        <w:t>т</w:t>
      </w:r>
      <w:r>
        <w:lastRenderedPageBreak/>
        <w:t xml:space="preserve">ров </w:t>
      </w:r>
      <w:r w:rsidR="008760B3" w:rsidRPr="008760B3">
        <w:rPr>
          <w:position w:val="-18"/>
        </w:rPr>
        <w:pict>
          <v:shape id="_x0000_i2839" type="#_x0000_t75" style="width:16.5pt;height:23.25pt">
            <v:imagedata r:id="rId3056" o:title=""/>
          </v:shape>
        </w:pict>
      </w:r>
    </w:p>
    <w:p w:rsidR="00B06A33" w:rsidRDefault="008760B3" w:rsidP="00351529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54"/>
          <w:sz w:val="28"/>
        </w:rPr>
        <w:pict>
          <v:shape id="_x0000_i2840" type="#_x0000_t75" style="width:160.5pt;height:55.5pt">
            <v:imagedata r:id="rId3057" o:title=""/>
          </v:shape>
        </w:pict>
      </w:r>
      <w:r w:rsidR="00B06A33">
        <w:rPr>
          <w:sz w:val="28"/>
        </w:rPr>
        <w:t>.</w:t>
      </w:r>
      <w:r w:rsidR="00B06A33">
        <w:rPr>
          <w:sz w:val="28"/>
        </w:rPr>
        <w:tab/>
        <w:t>(4.64)</w:t>
      </w:r>
    </w:p>
    <w:p w:rsidR="00B06A33" w:rsidRDefault="00B06A33" w:rsidP="00AE1333">
      <w:pPr>
        <w:pStyle w:val="aa"/>
        <w:tabs>
          <w:tab w:val="left" w:pos="2127"/>
        </w:tabs>
        <w:spacing w:before="0" w:line="240" w:lineRule="auto"/>
        <w:ind w:left="0" w:firstLine="709"/>
        <w:jc w:val="both"/>
      </w:pPr>
      <w:r>
        <w:t>После линеаризации переменных модель (4.64) примет вид</w:t>
      </w:r>
    </w:p>
    <w:p w:rsidR="00B06A33" w:rsidRDefault="008760B3" w:rsidP="00351529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48"/>
          <w:sz w:val="28"/>
        </w:rPr>
        <w:pict>
          <v:shape id="_x0000_i2841" type="#_x0000_t75" style="width:141pt;height:52.5pt">
            <v:imagedata r:id="rId3058" o:title=""/>
          </v:shape>
        </w:pict>
      </w:r>
      <w:r w:rsidR="00B06A33">
        <w:rPr>
          <w:sz w:val="28"/>
        </w:rPr>
        <w:t>,</w:t>
      </w:r>
      <w:r w:rsidR="00B06A33">
        <w:rPr>
          <w:sz w:val="28"/>
        </w:rPr>
        <w:tab/>
        <w:t>(4.65)</w:t>
      </w:r>
    </w:p>
    <w:p w:rsidR="00B06A33" w:rsidRDefault="00B06A33" w:rsidP="00351529">
      <w:pPr>
        <w:tabs>
          <w:tab w:val="left" w:pos="2127"/>
          <w:tab w:val="left" w:pos="6300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="008760B3" w:rsidRPr="008760B3">
        <w:rPr>
          <w:position w:val="-20"/>
          <w:sz w:val="28"/>
        </w:rPr>
        <w:pict>
          <v:shape id="_x0000_i2842" type="#_x0000_t75" style="width:219pt;height:33pt">
            <v:imagedata r:id="rId3059" o:title=""/>
          </v:shape>
        </w:pict>
      </w:r>
      <w:r>
        <w:rPr>
          <w:sz w:val="28"/>
        </w:rPr>
        <w:t xml:space="preserve"> </w:t>
      </w:r>
      <w:r w:rsidR="004E2F50">
        <w:rPr>
          <w:sz w:val="28"/>
        </w:rPr>
        <w:t>–</w:t>
      </w:r>
      <w:r>
        <w:rPr>
          <w:sz w:val="28"/>
        </w:rPr>
        <w:t xml:space="preserve"> линеаризованные переменные.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>Запишем модель (4.65) в общем виде</w:t>
      </w:r>
    </w:p>
    <w:p w:rsidR="00B06A33" w:rsidRDefault="008760B3" w:rsidP="00351529">
      <w:pPr>
        <w:tabs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12"/>
          <w:sz w:val="28"/>
        </w:rPr>
        <w:pict>
          <v:shape id="_x0000_i2843" type="#_x0000_t75" style="width:65.25pt;height:19.5pt">
            <v:imagedata r:id="rId3060" o:title=""/>
          </v:shape>
        </w:pict>
      </w:r>
      <w:r w:rsidR="00B06A33">
        <w:rPr>
          <w:sz w:val="28"/>
        </w:rPr>
        <w:t>,</w:t>
      </w:r>
      <w:r w:rsidR="00B06A33">
        <w:rPr>
          <w:sz w:val="28"/>
        </w:rPr>
        <w:tab/>
        <w:t>(4.66)</w:t>
      </w:r>
    </w:p>
    <w:p w:rsidR="00B06A33" w:rsidRDefault="00B06A33" w:rsidP="00351529">
      <w:pPr>
        <w:tabs>
          <w:tab w:val="left" w:pos="2127"/>
          <w:tab w:val="left" w:pos="6300"/>
        </w:tabs>
        <w:jc w:val="both"/>
        <w:rPr>
          <w:sz w:val="28"/>
        </w:rPr>
      </w:pPr>
      <w:r>
        <w:rPr>
          <w:sz w:val="28"/>
        </w:rPr>
        <w:t xml:space="preserve">где </w:t>
      </w:r>
      <w:r w:rsidR="008760B3" w:rsidRPr="008760B3">
        <w:rPr>
          <w:position w:val="-24"/>
          <w:sz w:val="28"/>
        </w:rPr>
        <w:pict>
          <v:shape id="_x0000_i2844" type="#_x0000_t75" style="width:81.75pt;height:29.25pt">
            <v:imagedata r:id="rId3061" o:title=""/>
          </v:shape>
        </w:pict>
      </w:r>
      <w:r w:rsidR="004E2F50">
        <w:rPr>
          <w:sz w:val="28"/>
        </w:rPr>
        <w:t xml:space="preserve"> – </w:t>
      </w:r>
      <w:r>
        <w:rPr>
          <w:sz w:val="28"/>
        </w:rPr>
        <w:t xml:space="preserve">вектор неизвестных параметров; </w:t>
      </w:r>
      <w:r w:rsidR="008760B3" w:rsidRPr="008760B3">
        <w:rPr>
          <w:position w:val="-24"/>
          <w:sz w:val="28"/>
        </w:rPr>
        <w:pict>
          <v:shape id="_x0000_i2845" type="#_x0000_t75" style="width:84.75pt;height:29.25pt">
            <v:imagedata r:id="rId3062" o:title=""/>
          </v:shape>
        </w:pict>
      </w:r>
      <w:r w:rsidR="004E2F50">
        <w:rPr>
          <w:sz w:val="28"/>
        </w:rPr>
        <w:t xml:space="preserve"> – </w:t>
      </w:r>
      <w:r>
        <w:rPr>
          <w:sz w:val="28"/>
        </w:rPr>
        <w:t>вектор линеаризованных переменных.</w:t>
      </w:r>
    </w:p>
    <w:p w:rsidR="00B06A33" w:rsidRPr="00351529" w:rsidRDefault="00B06A33" w:rsidP="00AE1333">
      <w:pPr>
        <w:pStyle w:val="1"/>
        <w:tabs>
          <w:tab w:val="left" w:pos="2127"/>
        </w:tabs>
        <w:ind w:firstLine="709"/>
        <w:jc w:val="both"/>
        <w:rPr>
          <w:sz w:val="28"/>
          <w:szCs w:val="28"/>
        </w:rPr>
      </w:pPr>
      <w:r w:rsidRPr="00351529">
        <w:rPr>
          <w:sz w:val="28"/>
          <w:szCs w:val="28"/>
        </w:rPr>
        <w:t xml:space="preserve">В модели (4.66) переменные </w:t>
      </w:r>
      <w:r w:rsidR="008760B3" w:rsidRPr="008760B3">
        <w:rPr>
          <w:position w:val="-6"/>
          <w:sz w:val="28"/>
          <w:szCs w:val="28"/>
        </w:rPr>
        <w:pict>
          <v:shape id="_x0000_i2846" type="#_x0000_t75" style="width:13.5pt;height:13.5pt">
            <v:imagedata r:id="rId58" o:title=""/>
          </v:shape>
        </w:pict>
      </w:r>
      <w:r w:rsidRPr="00351529">
        <w:rPr>
          <w:sz w:val="28"/>
          <w:szCs w:val="28"/>
        </w:rPr>
        <w:t xml:space="preserve"> и значения </w:t>
      </w:r>
      <w:r w:rsidR="008760B3" w:rsidRPr="008760B3">
        <w:rPr>
          <w:position w:val="-12"/>
          <w:sz w:val="28"/>
          <w:szCs w:val="28"/>
        </w:rPr>
        <w:pict>
          <v:shape id="_x0000_i2847" type="#_x0000_t75" style="width:13.5pt;height:16.5pt">
            <v:imagedata r:id="rId3063" o:title=""/>
          </v:shape>
        </w:pict>
      </w:r>
      <w:r w:rsidRPr="00351529">
        <w:rPr>
          <w:sz w:val="28"/>
          <w:szCs w:val="28"/>
        </w:rPr>
        <w:t xml:space="preserve"> наблюдаемы (контрол</w:t>
      </w:r>
      <w:r w:rsidRPr="00351529">
        <w:rPr>
          <w:sz w:val="28"/>
          <w:szCs w:val="28"/>
        </w:rPr>
        <w:t>и</w:t>
      </w:r>
      <w:r w:rsidRPr="00351529">
        <w:rPr>
          <w:sz w:val="28"/>
          <w:szCs w:val="28"/>
        </w:rPr>
        <w:t>руемы) и являются входами и выходами объекта идентификации.</w:t>
      </w:r>
    </w:p>
    <w:p w:rsidR="00B06A33" w:rsidRPr="00351529" w:rsidRDefault="00B06A33" w:rsidP="00AE1333">
      <w:pPr>
        <w:pStyle w:val="1"/>
        <w:tabs>
          <w:tab w:val="left" w:pos="2127"/>
        </w:tabs>
        <w:ind w:firstLine="709"/>
        <w:jc w:val="both"/>
        <w:rPr>
          <w:sz w:val="28"/>
          <w:szCs w:val="28"/>
        </w:rPr>
      </w:pPr>
      <w:r w:rsidRPr="00351529">
        <w:rPr>
          <w:sz w:val="28"/>
          <w:szCs w:val="28"/>
        </w:rPr>
        <w:t>Результаты наблюдений представим в виде</w:t>
      </w:r>
    </w:p>
    <w:p w:rsidR="00B06A33" w:rsidRDefault="008760B3" w:rsidP="00351529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20"/>
          <w:sz w:val="28"/>
        </w:rPr>
        <w:pict>
          <v:shape id="_x0000_i2848" type="#_x0000_t75" style="width:213pt;height:23.25pt">
            <v:imagedata r:id="rId3064" o:title=""/>
          </v:shape>
        </w:pict>
      </w:r>
      <w:r w:rsidR="00B06A33">
        <w:rPr>
          <w:sz w:val="28"/>
        </w:rPr>
        <w:t>.</w:t>
      </w:r>
      <w:r w:rsidR="00B06A33">
        <w:rPr>
          <w:sz w:val="28"/>
        </w:rPr>
        <w:tab/>
        <w:t>(4.67)</w:t>
      </w:r>
    </w:p>
    <w:p w:rsidR="00B06A33" w:rsidRPr="00531497" w:rsidRDefault="00B06A33" w:rsidP="00AE1333">
      <w:pPr>
        <w:pStyle w:val="aa"/>
        <w:tabs>
          <w:tab w:val="left" w:pos="2127"/>
        </w:tabs>
        <w:spacing w:before="0" w:line="240" w:lineRule="auto"/>
        <w:ind w:left="0" w:firstLine="709"/>
        <w:jc w:val="both"/>
      </w:pPr>
      <w:r>
        <w:t>Эти функции можно разложить в ряд Тэйлора в окрестности некоторой точки</w:t>
      </w:r>
      <w:r w:rsidR="00351529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,…,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</m:acc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</m:sSub>
          </m:e>
        </m:d>
      </m:oMath>
      <w:r>
        <w:t>, сохранив лишь члены первого порядка малости (первые производные), а именно</w:t>
      </w:r>
    </w:p>
    <w:p w:rsidR="000275E3" w:rsidRPr="000275E3" w:rsidRDefault="00531497" w:rsidP="00531497">
      <w:pPr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y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≈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,…,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,x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e>
              </m:d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,x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k</m:t>
                      </m:r>
                    </m:e>
                  </m:d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+…</m:t>
          </m:r>
        </m:oMath>
      </m:oMathPara>
    </w:p>
    <w:p w:rsidR="00531497" w:rsidRDefault="000275E3" w:rsidP="00531497">
      <w:pPr>
        <w:rPr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…+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,x(k)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:rsidR="00B06A33" w:rsidRPr="00535CE2" w:rsidRDefault="00B06A33" w:rsidP="000275E3">
      <w:pPr>
        <w:jc w:val="both"/>
        <w:rPr>
          <w:sz w:val="28"/>
        </w:rPr>
      </w:pPr>
      <w:r>
        <w:rPr>
          <w:sz w:val="28"/>
        </w:rPr>
        <w:t>или перенося свободный член в левую часть</w:t>
      </w:r>
      <w:r w:rsidR="004E2F50">
        <w:rPr>
          <w:sz w:val="28"/>
        </w:rPr>
        <w:t>,</w:t>
      </w:r>
      <w:r>
        <w:rPr>
          <w:sz w:val="28"/>
        </w:rPr>
        <w:t xml:space="preserve"> имеем</w:t>
      </w:r>
    </w:p>
    <w:p w:rsidR="000275E3" w:rsidRDefault="008760B3" w:rsidP="000275E3">
      <w:pPr>
        <w:jc w:val="both"/>
        <w:rPr>
          <w:sz w:val="28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k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-</m:t>
          </m:r>
          <m:acc>
            <m:acc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8"/>
                  <w:lang w:val="en-US"/>
                </w:rPr>
                <m:t>y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sz w:val="28"/>
              <w:lang w:val="en-US"/>
            </w:rPr>
            <m:t>≈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28"/>
                  <w:lang w:val="en-US"/>
                </w:rPr>
                <m:t>j=1</m:t>
              </m:r>
            </m:sub>
            <m:sup>
              <m:r>
                <w:rPr>
                  <w:rFonts w:ascii="Cambria Math" w:hAnsi="Cambria Math"/>
                  <w:sz w:val="28"/>
                  <w:lang w:val="en-US"/>
                </w:rPr>
                <m:t>l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en-US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k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d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b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,x(k)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lang w:val="en-US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j</m:t>
                      </m:r>
                    </m:sub>
                  </m:sSub>
                </m:den>
              </m:f>
            </m:e>
          </m:nary>
          <m:r>
            <w:rPr>
              <w:rFonts w:ascii="Cambria Math" w:hAnsi="Cambria Math"/>
              <w:sz w:val="28"/>
              <w:lang w:val="en-US"/>
            </w:rPr>
            <m:t>∆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sz w:val="28"/>
              <w:lang w:val="en-US"/>
            </w:rPr>
            <m:t>,     k=1,2,…,N,</m:t>
          </m:r>
        </m:oMath>
      </m:oMathPara>
    </w:p>
    <w:p w:rsidR="00B06A33" w:rsidRDefault="00B06A33" w:rsidP="000275E3">
      <w:pPr>
        <w:tabs>
          <w:tab w:val="left" w:pos="2127"/>
          <w:tab w:val="left" w:pos="6300"/>
        </w:tabs>
        <w:jc w:val="right"/>
        <w:rPr>
          <w:sz w:val="28"/>
        </w:rPr>
      </w:pPr>
      <w:r>
        <w:rPr>
          <w:sz w:val="28"/>
        </w:rPr>
        <w:t>(4.68)</w:t>
      </w:r>
    </w:p>
    <w:p w:rsidR="00B06A33" w:rsidRDefault="00B06A33" w:rsidP="000275E3">
      <w:pPr>
        <w:tabs>
          <w:tab w:val="left" w:pos="2127"/>
          <w:tab w:val="left" w:pos="6300"/>
        </w:tabs>
        <w:jc w:val="both"/>
        <w:rPr>
          <w:sz w:val="28"/>
        </w:rPr>
      </w:pPr>
      <w:r>
        <w:rPr>
          <w:sz w:val="28"/>
        </w:rPr>
        <w:t xml:space="preserve">где </w:t>
      </w: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y</m:t>
            </m:r>
          </m:e>
        </m:acc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k</m:t>
            </m:r>
          </m:e>
        </m:d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</w:rPr>
                  <m:t>b</m:t>
                </m:r>
              </m:e>
            </m:acc>
            <m:r>
              <w:rPr>
                <w:rFonts w:ascii="Cambria Math" w:hAnsi="Cambria Math"/>
                <w:sz w:val="28"/>
              </w:rPr>
              <m:t>,x(k)</m:t>
            </m:r>
          </m:e>
        </m:d>
      </m:oMath>
      <w:r>
        <w:rPr>
          <w:sz w:val="28"/>
        </w:rPr>
        <w:t>.</w:t>
      </w:r>
    </w:p>
    <w:p w:rsidR="00B06A33" w:rsidRPr="00535CE2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 xml:space="preserve">Вычисленные значения частных производных представим матрицей наблюдений размерности </w:t>
      </w:r>
      <w:r w:rsidR="008760B3" w:rsidRPr="008760B3">
        <w:rPr>
          <w:position w:val="-6"/>
          <w:sz w:val="28"/>
        </w:rPr>
        <w:pict>
          <v:shape id="_x0000_i2849" type="#_x0000_t75" style="width:33pt;height:16.5pt">
            <v:imagedata r:id="rId3065" o:title=""/>
          </v:shape>
        </w:pict>
      </w:r>
      <w:r>
        <w:rPr>
          <w:sz w:val="28"/>
        </w:rPr>
        <w:t>,</w:t>
      </w:r>
    </w:p>
    <w:p w:rsidR="009364A6" w:rsidRPr="009364A6" w:rsidRDefault="009364A6" w:rsidP="00AE1333">
      <w:pPr>
        <w:tabs>
          <w:tab w:val="left" w:pos="2127"/>
          <w:tab w:val="left" w:pos="6300"/>
        </w:tabs>
        <w:ind w:firstLine="709"/>
        <w:jc w:val="both"/>
        <w:rPr>
          <w:sz w:val="28"/>
          <w:lang w:val="en-US"/>
        </w:rPr>
      </w:pPr>
      <m:oMathPara>
        <m:oMath>
          <m:r>
            <w:rPr>
              <w:rFonts w:ascii="Cambria Math" w:hAnsi="Cambria Math"/>
              <w:sz w:val="28"/>
              <w:lang w:val="en-US"/>
            </w:rPr>
            <m:t>A≡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kj</m:t>
                  </m:r>
                </m:sub>
              </m:sSub>
            </m:e>
          </m:d>
          <m:r>
            <w:rPr>
              <w:rFonts w:ascii="Cambria Math" w:hAnsi="Cambria Math"/>
              <w:sz w:val="28"/>
              <w:lang w:val="en-US"/>
            </w:rPr>
            <m:t>≡</m:t>
          </m:r>
          <m:d>
            <m:dPr>
              <m:begChr m:val="{"/>
              <m:endChr m:val="}"/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en-US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k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dPr>
                    <m:e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b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,x(k)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  <w:lang w:val="en-US"/>
                    </w:rPr>
                    <m:t>∂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j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sz w:val="28"/>
              <w:lang w:val="en-US"/>
            </w:rPr>
            <m:t>.</m:t>
          </m:r>
        </m:oMath>
      </m:oMathPara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 xml:space="preserve">Отклонения параметров модели </w:t>
      </w:r>
      <m:oMath>
        <m:r>
          <w:rPr>
            <w:rFonts w:ascii="Cambria Math" w:hAnsi="Cambria Math"/>
            <w:sz w:val="28"/>
          </w:rPr>
          <m:t>∆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</w:rPr>
              <m:t>j</m:t>
            </m:r>
          </m:sub>
        </m:sSub>
        <m:r>
          <w:rPr>
            <w:rFonts w:ascii="Cambria Math" w:hAnsi="Cambria Math"/>
            <w:sz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b</m:t>
            </m:r>
          </m:e>
          <m:sub>
            <m:r>
              <w:rPr>
                <w:rFonts w:ascii="Cambria Math" w:hAnsi="Cambria Math"/>
                <w:sz w:val="28"/>
              </w:rPr>
              <m:t>j</m:t>
            </m:r>
          </m:sub>
        </m:sSub>
        <m:r>
          <w:rPr>
            <w:rFonts w:ascii="Cambria Math" w:hAnsi="Cambria Math"/>
            <w:sz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  <w:sz w:val="28"/>
              </w:rPr>
              <m:t>j</m:t>
            </m:r>
          </m:sub>
        </m:sSub>
      </m:oMath>
      <w:r>
        <w:rPr>
          <w:sz w:val="28"/>
        </w:rPr>
        <w:t xml:space="preserve"> представим вектором</w:t>
      </w:r>
    </w:p>
    <w:p w:rsidR="00B06A33" w:rsidRDefault="008760B3" w:rsidP="003843CB">
      <w:pPr>
        <w:tabs>
          <w:tab w:val="left" w:pos="2127"/>
          <w:tab w:val="left" w:pos="6300"/>
        </w:tabs>
        <w:ind w:firstLine="709"/>
        <w:jc w:val="center"/>
        <w:rPr>
          <w:sz w:val="28"/>
        </w:rPr>
      </w:pPr>
      <w:r w:rsidRPr="008760B3">
        <w:rPr>
          <w:position w:val="-24"/>
          <w:sz w:val="28"/>
        </w:rPr>
        <w:pict>
          <v:shape id="_x0000_i2850" type="#_x0000_t75" style="width:114.75pt;height:29.25pt">
            <v:imagedata r:id="rId3066" o:title=""/>
          </v:shape>
        </w:pict>
      </w:r>
      <w:r w:rsidR="00B06A33">
        <w:rPr>
          <w:sz w:val="28"/>
        </w:rPr>
        <w:t>,</w:t>
      </w:r>
    </w:p>
    <w:p w:rsidR="00B06A33" w:rsidRDefault="00B06A33" w:rsidP="003843CB">
      <w:pPr>
        <w:tabs>
          <w:tab w:val="left" w:pos="2127"/>
          <w:tab w:val="left" w:pos="6300"/>
        </w:tabs>
        <w:jc w:val="both"/>
        <w:rPr>
          <w:sz w:val="28"/>
        </w:rPr>
      </w:pPr>
      <w:r>
        <w:rPr>
          <w:sz w:val="28"/>
        </w:rPr>
        <w:t xml:space="preserve">размерности </w:t>
      </w:r>
      <w:r w:rsidR="008760B3" w:rsidRPr="008760B3">
        <w:rPr>
          <w:position w:val="-6"/>
          <w:sz w:val="28"/>
        </w:rPr>
        <w:pict>
          <v:shape id="_x0000_i2851" type="#_x0000_t75" style="width:26.25pt;height:16.5pt">
            <v:imagedata r:id="rId3067" o:title=""/>
          </v:shape>
        </w:pict>
      </w:r>
      <w:r>
        <w:rPr>
          <w:sz w:val="28"/>
        </w:rPr>
        <w:t>.</w:t>
      </w:r>
    </w:p>
    <w:p w:rsidR="00B06A33" w:rsidRPr="00535CE2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Отклонения значений функции в точке разложения соответственно </w:t>
      </w:r>
      <w:r>
        <w:lastRenderedPageBreak/>
        <w:t>вектором</w:t>
      </w:r>
    </w:p>
    <w:p w:rsidR="003843CB" w:rsidRPr="003843CB" w:rsidRDefault="003843CB" w:rsidP="003843CB">
      <w:pPr>
        <w:pStyle w:val="a8"/>
        <w:spacing w:before="0" w:line="240" w:lineRule="auto"/>
        <w:ind w:left="0" w:firstLine="709"/>
        <w:jc w:val="both"/>
        <w:rPr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lang w:val="en-US"/>
            </w:rPr>
            <m:t>∆Y=y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lang w:val="en-US"/>
            </w:rPr>
            <m:t>-</m:t>
          </m:r>
          <m:acc>
            <m:accPr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</m:acc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lang w:val="en-US"/>
            </w:rPr>
            <m:t>,     k=1,2,…,N,</m:t>
          </m:r>
        </m:oMath>
      </m:oMathPara>
    </w:p>
    <w:p w:rsidR="00B06A33" w:rsidRDefault="00B06A33" w:rsidP="003843CB">
      <w:pPr>
        <w:tabs>
          <w:tab w:val="left" w:pos="2127"/>
          <w:tab w:val="left" w:pos="6300"/>
        </w:tabs>
        <w:jc w:val="both"/>
        <w:rPr>
          <w:sz w:val="28"/>
        </w:rPr>
      </w:pPr>
      <w:r>
        <w:rPr>
          <w:sz w:val="28"/>
        </w:rPr>
        <w:t xml:space="preserve">размерности </w:t>
      </w:r>
      <w:r w:rsidR="008760B3" w:rsidRPr="008760B3">
        <w:rPr>
          <w:position w:val="-6"/>
          <w:sz w:val="28"/>
        </w:rPr>
        <w:pict>
          <v:shape id="_x0000_i2852" type="#_x0000_t75" style="width:33pt;height:16.5pt">
            <v:imagedata r:id="rId3068" o:title=""/>
          </v:shape>
        </w:pict>
      </w:r>
      <w:r>
        <w:rPr>
          <w:sz w:val="28"/>
        </w:rPr>
        <w:t>.</w:t>
      </w:r>
    </w:p>
    <w:p w:rsidR="00B06A33" w:rsidRPr="003843CB" w:rsidRDefault="00B06A33" w:rsidP="00AE1333">
      <w:pPr>
        <w:pStyle w:val="1"/>
        <w:tabs>
          <w:tab w:val="left" w:pos="2127"/>
        </w:tabs>
        <w:ind w:firstLine="709"/>
        <w:jc w:val="both"/>
        <w:rPr>
          <w:sz w:val="28"/>
          <w:szCs w:val="28"/>
        </w:rPr>
      </w:pPr>
      <w:r w:rsidRPr="003843CB">
        <w:rPr>
          <w:sz w:val="28"/>
          <w:szCs w:val="28"/>
        </w:rPr>
        <w:t>Тогда выражение (4.68) в матричной форме примет вид</w:t>
      </w:r>
    </w:p>
    <w:p w:rsidR="00B06A33" w:rsidRDefault="008760B3" w:rsidP="003843CB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6"/>
          <w:sz w:val="28"/>
        </w:rPr>
        <w:pict>
          <v:shape id="_x0000_i2853" type="#_x0000_t75" style="width:69pt;height:16.5pt">
            <v:imagedata r:id="rId3069" o:title=""/>
          </v:shape>
        </w:pict>
      </w:r>
      <w:r w:rsidR="00B06A33">
        <w:rPr>
          <w:sz w:val="28"/>
        </w:rPr>
        <w:t>.</w:t>
      </w:r>
      <w:r w:rsidR="00B06A33">
        <w:rPr>
          <w:sz w:val="28"/>
        </w:rPr>
        <w:tab/>
        <w:t>(4.69)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 xml:space="preserve">В уравнение (4.69) линейно входит неизвестный вектор </w:t>
      </w:r>
      <w:r w:rsidR="008760B3" w:rsidRPr="008760B3">
        <w:rPr>
          <w:position w:val="-6"/>
          <w:sz w:val="28"/>
        </w:rPr>
        <w:pict>
          <v:shape id="_x0000_i2854" type="#_x0000_t75" style="width:19.5pt;height:16.5pt">
            <v:imagedata r:id="rId3070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>Процедура вычисления оценок неизвестных параметров модели такова:</w:t>
      </w:r>
    </w:p>
    <w:p w:rsidR="00B06A33" w:rsidRDefault="00B06A33" w:rsidP="00AE1333">
      <w:pPr>
        <w:numPr>
          <w:ilvl w:val="0"/>
          <w:numId w:val="17"/>
        </w:numPr>
        <w:tabs>
          <w:tab w:val="clear" w:pos="1830"/>
          <w:tab w:val="num" w:pos="1080"/>
          <w:tab w:val="left" w:pos="2127"/>
          <w:tab w:val="left" w:pos="6300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выбираются значения оценки параметров </w:t>
      </w: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b</m:t>
            </m:r>
          </m:e>
        </m:acc>
      </m:oMath>
      <w:r>
        <w:rPr>
          <w:sz w:val="28"/>
        </w:rPr>
        <w:t xml:space="preserve"> по возможности наиб</w:t>
      </w:r>
      <w:r>
        <w:rPr>
          <w:sz w:val="28"/>
        </w:rPr>
        <w:t>о</w:t>
      </w:r>
      <w:r>
        <w:rPr>
          <w:sz w:val="28"/>
        </w:rPr>
        <w:t xml:space="preserve">лее близкими к искомым значениям </w:t>
      </w:r>
      <w:r w:rsidR="008760B3" w:rsidRPr="008760B3">
        <w:rPr>
          <w:position w:val="-6"/>
          <w:sz w:val="28"/>
        </w:rPr>
        <w:pict>
          <v:shape id="_x0000_i2855" type="#_x0000_t75" style="width:9.75pt;height:16.5pt">
            <v:imagedata r:id="rId3071" o:title=""/>
          </v:shape>
        </w:pict>
      </w:r>
      <w:r>
        <w:rPr>
          <w:sz w:val="28"/>
        </w:rPr>
        <w:t>;</w:t>
      </w:r>
    </w:p>
    <w:p w:rsidR="00B06A33" w:rsidRPr="00CA74BF" w:rsidRDefault="00B06A33" w:rsidP="00AE1333">
      <w:pPr>
        <w:numPr>
          <w:ilvl w:val="0"/>
          <w:numId w:val="17"/>
        </w:numPr>
        <w:tabs>
          <w:tab w:val="clear" w:pos="1830"/>
          <w:tab w:val="num" w:pos="1080"/>
          <w:tab w:val="left" w:pos="2127"/>
          <w:tab w:val="left" w:pos="6300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далее вычисляем для известных значений </w:t>
      </w:r>
      <w:r w:rsidR="008760B3" w:rsidRPr="008760B3">
        <w:rPr>
          <w:position w:val="-12"/>
          <w:sz w:val="28"/>
        </w:rPr>
        <w:pict>
          <v:shape id="_x0000_i2856" type="#_x0000_t75" style="width:29.25pt;height:19.5pt">
            <v:imagedata r:id="rId3072" o:title=""/>
          </v:shape>
        </w:pict>
      </w:r>
      <w:r>
        <w:rPr>
          <w:sz w:val="28"/>
        </w:rPr>
        <w:t xml:space="preserve"> и </w:t>
      </w:r>
      <w:r w:rsidR="008760B3" w:rsidRPr="008760B3">
        <w:rPr>
          <w:position w:val="-12"/>
          <w:sz w:val="28"/>
        </w:rPr>
        <w:pict>
          <v:shape id="_x0000_i2857" type="#_x0000_t75" style="width:33pt;height:19.5pt">
            <v:imagedata r:id="rId3073" o:title=""/>
          </v:shape>
        </w:pict>
      </w:r>
    </w:p>
    <w:p w:rsidR="00CA74BF" w:rsidRDefault="008760B3" w:rsidP="00CA74BF">
      <w:pPr>
        <w:ind w:firstLine="709"/>
        <w:jc w:val="both"/>
        <w:rPr>
          <w:sz w:val="28"/>
          <w:lang w:val="en-US"/>
        </w:rPr>
      </w:pPr>
      <m:oMathPara>
        <m:oMathParaPr>
          <m:jc m:val="center"/>
        </m:oMathParaPr>
        <m:oMath>
          <m:acc>
            <m:acc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8"/>
                  <w:lang w:val="en-US"/>
                </w:rPr>
                <m:t>y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sz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/>
                  <w:sz w:val="28"/>
                  <w:lang w:val="en-US"/>
                </w:rPr>
                <m:t>k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28"/>
                  <w:lang w:val="en-US"/>
                </w:rPr>
                <m:t>,x(k)</m:t>
              </m:r>
            </m:e>
          </m:d>
          <m:r>
            <w:rPr>
              <w:rFonts w:ascii="Cambria Math" w:hAnsi="Cambria Math"/>
              <w:sz w:val="28"/>
              <w:lang w:val="en-US"/>
            </w:rPr>
            <m:t>,     k=1,2,…,N,</m:t>
          </m:r>
        </m:oMath>
      </m:oMathPara>
    </w:p>
    <w:p w:rsidR="00B06A33" w:rsidRDefault="00B06A33" w:rsidP="003843CB">
      <w:pPr>
        <w:jc w:val="both"/>
        <w:rPr>
          <w:sz w:val="28"/>
          <w:lang w:val="en-US"/>
        </w:rPr>
      </w:pPr>
      <w:r>
        <w:rPr>
          <w:sz w:val="28"/>
        </w:rPr>
        <w:t>и разности</w:t>
      </w:r>
    </w:p>
    <w:p w:rsidR="00CA74BF" w:rsidRPr="00CA74BF" w:rsidRDefault="00CA74BF" w:rsidP="00CA74BF">
      <w:pPr>
        <w:ind w:firstLine="709"/>
        <w:jc w:val="both"/>
        <w:rPr>
          <w:sz w:val="28"/>
          <w:lang w:val="en-US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lang w:val="en-US"/>
            </w:rPr>
            <m:t>∆y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sz w:val="28"/>
              <w:lang w:val="en-US"/>
            </w:rPr>
            <m:t>=y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sz w:val="28"/>
              <w:lang w:val="en-US"/>
            </w:rPr>
            <m:t>-</m:t>
          </m:r>
          <m:acc>
            <m:acc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8"/>
                  <w:lang w:val="en-US"/>
                </w:rPr>
                <m:t>y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sz w:val="28"/>
              <w:lang w:val="en-US"/>
            </w:rPr>
            <m:t>,     k=1,2,…,N,</m:t>
          </m:r>
        </m:oMath>
      </m:oMathPara>
    </w:p>
    <w:p w:rsidR="00B06A33" w:rsidRDefault="00B06A33" w:rsidP="00CA74BF">
      <w:pPr>
        <w:pStyle w:val="aa"/>
        <w:tabs>
          <w:tab w:val="left" w:pos="2127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12"/>
        </w:rPr>
        <w:pict>
          <v:shape id="_x0000_i2858" type="#_x0000_t75" style="width:33pt;height:19.5pt">
            <v:imagedata r:id="rId3074" o:title=""/>
          </v:shape>
        </w:pict>
      </w:r>
      <w:r w:rsidR="004E2F50">
        <w:t xml:space="preserve"> – </w:t>
      </w:r>
      <w:r>
        <w:t xml:space="preserve">наблюденное значение выходной переменной на </w:t>
      </w:r>
      <w:r w:rsidR="008760B3" w:rsidRPr="008760B3">
        <w:rPr>
          <w:position w:val="-6"/>
        </w:rPr>
        <w:pict>
          <v:shape id="_x0000_i2859" type="#_x0000_t75" style="width:13.5pt;height:16.5pt">
            <v:imagedata r:id="rId3075" o:title=""/>
          </v:shape>
        </w:pict>
      </w:r>
      <w:r>
        <w:t>-ом наблюд</w:t>
      </w:r>
      <w:r>
        <w:t>е</w:t>
      </w:r>
      <w:r>
        <w:t>нии;</w:t>
      </w:r>
    </w:p>
    <w:p w:rsidR="00B06A33" w:rsidRDefault="00B06A33" w:rsidP="00AE1333">
      <w:pPr>
        <w:pStyle w:val="aa"/>
        <w:tabs>
          <w:tab w:val="left" w:pos="2127"/>
        </w:tabs>
        <w:spacing w:before="0" w:line="240" w:lineRule="auto"/>
        <w:ind w:left="0" w:firstLine="709"/>
        <w:jc w:val="both"/>
      </w:pPr>
      <w:r>
        <w:t xml:space="preserve">3) с учетом введенных обозначений результаты вычислений запишем в виде уравнения </w:t>
      </w:r>
    </w:p>
    <w:p w:rsidR="00B06A33" w:rsidRDefault="008760B3" w:rsidP="00CA74BF">
      <w:pPr>
        <w:tabs>
          <w:tab w:val="left" w:pos="2127"/>
          <w:tab w:val="left" w:pos="6300"/>
        </w:tabs>
        <w:ind w:firstLine="709"/>
        <w:jc w:val="center"/>
        <w:rPr>
          <w:sz w:val="28"/>
        </w:rPr>
      </w:pPr>
      <w:r w:rsidRPr="008760B3">
        <w:rPr>
          <w:position w:val="-6"/>
          <w:sz w:val="28"/>
        </w:rPr>
        <w:pict>
          <v:shape id="_x0000_i2860" type="#_x0000_t75" style="width:69pt;height:16.5pt">
            <v:imagedata r:id="rId3076" o:title=""/>
          </v:shape>
        </w:pict>
      </w:r>
      <w:r w:rsidR="00B06A33">
        <w:rPr>
          <w:sz w:val="28"/>
        </w:rPr>
        <w:t>,</w:t>
      </w:r>
    </w:p>
    <w:p w:rsidR="00B06A33" w:rsidRDefault="00B06A33" w:rsidP="00CA74BF">
      <w:pPr>
        <w:tabs>
          <w:tab w:val="left" w:pos="2127"/>
          <w:tab w:val="left" w:pos="6300"/>
        </w:tabs>
        <w:jc w:val="both"/>
        <w:rPr>
          <w:sz w:val="28"/>
        </w:rPr>
      </w:pPr>
      <w:r>
        <w:rPr>
          <w:sz w:val="28"/>
        </w:rPr>
        <w:t>решая которое</w:t>
      </w:r>
      <w:r w:rsidR="004E2F50">
        <w:rPr>
          <w:sz w:val="28"/>
        </w:rPr>
        <w:t>,</w:t>
      </w:r>
      <w:r>
        <w:rPr>
          <w:sz w:val="28"/>
        </w:rPr>
        <w:t xml:space="preserve"> получим</w:t>
      </w:r>
    </w:p>
    <w:p w:rsidR="00B06A33" w:rsidRDefault="008760B3" w:rsidP="00CA74BF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 w:rsidRPr="008760B3">
        <w:rPr>
          <w:position w:val="-28"/>
          <w:sz w:val="28"/>
        </w:rPr>
        <w:pict>
          <v:shape id="_x0000_i2861" type="#_x0000_t75" style="width:134.25pt;height:39pt">
            <v:imagedata r:id="rId3077" o:title=""/>
          </v:shape>
        </w:pict>
      </w:r>
      <w:r w:rsidR="00B06A33">
        <w:rPr>
          <w:sz w:val="28"/>
        </w:rPr>
        <w:t>;</w:t>
      </w:r>
      <w:r w:rsidR="00B06A33">
        <w:rPr>
          <w:sz w:val="28"/>
        </w:rPr>
        <w:tab/>
        <w:t>(4.70)</w:t>
      </w:r>
    </w:p>
    <w:p w:rsidR="00B06A33" w:rsidRPr="00CA74BF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 xml:space="preserve">4) вектор отклонения параметров </w:t>
      </w:r>
      <w:r w:rsidR="008760B3" w:rsidRPr="008760B3">
        <w:rPr>
          <w:position w:val="-6"/>
          <w:sz w:val="28"/>
        </w:rPr>
        <w:pict>
          <v:shape id="_x0000_i2862" type="#_x0000_t75" style="width:19.5pt;height:16.5pt">
            <v:imagedata r:id="rId3078" o:title=""/>
          </v:shape>
        </w:pict>
      </w:r>
      <w:r>
        <w:rPr>
          <w:sz w:val="28"/>
        </w:rPr>
        <w:t xml:space="preserve"> дает возможность вычисления уточненных значений</w:t>
      </w:r>
    </w:p>
    <w:p w:rsidR="00CA74BF" w:rsidRPr="00CA74BF" w:rsidRDefault="008760B3" w:rsidP="00AE1333">
      <w:pPr>
        <w:tabs>
          <w:tab w:val="left" w:pos="2127"/>
          <w:tab w:val="left" w:pos="6300"/>
        </w:tabs>
        <w:ind w:firstLine="709"/>
        <w:jc w:val="both"/>
        <w:rPr>
          <w:sz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sSupPr>
            <m:e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b</m:t>
                  </m:r>
                </m:e>
              </m:acc>
            </m:e>
            <m:sup>
              <m:r>
                <w:rPr>
                  <w:rFonts w:ascii="Cambria Math" w:hAnsi="Cambria Math"/>
                  <w:sz w:val="28"/>
                  <w:lang w:val="en-US"/>
                </w:rPr>
                <m:t>нов.</m:t>
              </m:r>
            </m:sup>
          </m:sSup>
          <m:r>
            <w:rPr>
              <w:rFonts w:ascii="Cambria Math" w:hAnsi="Cambria Math"/>
              <w:sz w:val="28"/>
              <w:lang w:val="en-US"/>
            </w:rPr>
            <m:t>=</m:t>
          </m:r>
          <m:acc>
            <m:acc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8"/>
                  <w:lang w:val="en-US"/>
                </w:rPr>
                <m:t>b</m:t>
              </m:r>
            </m:e>
          </m:acc>
          <m:r>
            <w:rPr>
              <w:rFonts w:ascii="Cambria Math" w:hAnsi="Cambria Math"/>
              <w:sz w:val="28"/>
              <w:lang w:val="en-US"/>
            </w:rPr>
            <m:t>+∆b;</m:t>
          </m:r>
        </m:oMath>
      </m:oMathPara>
    </w:p>
    <w:p w:rsidR="00B06A33" w:rsidRPr="00CA74BF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 w:rsidRPr="00CA74BF">
        <w:rPr>
          <w:sz w:val="28"/>
        </w:rPr>
        <w:t xml:space="preserve">5) новые значения </w:t>
      </w:r>
      <m:oMath>
        <m:sSup>
          <m:sSupPr>
            <m:ctrlPr>
              <w:rPr>
                <w:rFonts w:ascii="Cambria Math" w:hAnsi="Cambria Math"/>
                <w:i/>
                <w:sz w:val="28"/>
              </w:rPr>
            </m:ctrlPr>
          </m:sSupPr>
          <m:e>
            <m:acc>
              <m:accPr>
                <m:ctrlPr>
                  <w:rPr>
                    <w:rFonts w:ascii="Cambria Math" w:hAnsi="Cambria Math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</w:rPr>
                  <m:t>b</m:t>
                </m:r>
              </m:e>
            </m:acc>
          </m:e>
          <m:sup>
            <m:r>
              <w:rPr>
                <w:rFonts w:ascii="Cambria Math" w:hAnsi="Cambria Math"/>
                <w:sz w:val="28"/>
              </w:rPr>
              <m:t>нов.</m:t>
            </m:r>
          </m:sup>
        </m:sSup>
      </m:oMath>
      <w:r w:rsidRPr="00CA74BF">
        <w:rPr>
          <w:sz w:val="28"/>
        </w:rPr>
        <w:t xml:space="preserve"> принимаются за базовые</w:t>
      </w:r>
    </w:p>
    <w:p w:rsidR="00CA74BF" w:rsidRDefault="008760B3" w:rsidP="00CA74BF">
      <w:pPr>
        <w:pStyle w:val="a9"/>
        <w:tabs>
          <w:tab w:val="left" w:pos="2127"/>
        </w:tabs>
        <w:spacing w:before="0" w:line="240" w:lineRule="auto"/>
      </w:pPr>
      <m:oMathPara>
        <m:oMathParaPr>
          <m:jc m:val="center"/>
        </m:oMathParaPr>
        <m:oMath>
          <m:acc>
            <m:accPr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b</m:t>
              </m:r>
            </m:e>
          </m:acc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</m:acc>
            </m:e>
            <m:sup>
              <m:r>
                <w:rPr>
                  <w:rFonts w:ascii="Cambria Math" w:hAnsi="Cambria Math"/>
                </w:rPr>
                <m:t>нов.</m:t>
              </m:r>
            </m:sup>
          </m:sSup>
        </m:oMath>
      </m:oMathPara>
    </w:p>
    <w:p w:rsidR="00B06A33" w:rsidRDefault="00B06A33" w:rsidP="00CA74BF">
      <w:pPr>
        <w:pStyle w:val="a9"/>
        <w:tabs>
          <w:tab w:val="left" w:pos="2127"/>
        </w:tabs>
        <w:spacing w:before="0" w:line="240" w:lineRule="auto"/>
      </w:pPr>
      <w:r>
        <w:t>и осуществляется переход к п.2.</w:t>
      </w:r>
    </w:p>
    <w:p w:rsidR="00B06A33" w:rsidRPr="00535CE2" w:rsidRDefault="00B06A33" w:rsidP="00AE1333">
      <w:pPr>
        <w:pStyle w:val="a9"/>
        <w:tabs>
          <w:tab w:val="left" w:pos="2127"/>
        </w:tabs>
        <w:spacing w:before="0" w:line="240" w:lineRule="auto"/>
        <w:ind w:firstLine="709"/>
      </w:pPr>
      <w:r>
        <w:t>В качестве меры эффективности процедуры выбирают квадрат невязки</w:t>
      </w:r>
    </w:p>
    <w:p w:rsidR="00CA74BF" w:rsidRDefault="008760B3" w:rsidP="00AE1333">
      <w:pPr>
        <w:pStyle w:val="a9"/>
        <w:tabs>
          <w:tab w:val="left" w:pos="2127"/>
        </w:tabs>
        <w:spacing w:before="0" w:line="240" w:lineRule="auto"/>
        <w:ind w:firstLine="709"/>
        <w:rPr>
          <w:lang w:val="en-US"/>
        </w:rPr>
      </w:pPr>
      <m:oMathPara>
        <m:oMathParaPr>
          <m:jc m:val="center"/>
        </m:oMathParaPr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k=1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y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k</m:t>
                          </m:r>
                        </m:e>
                      </m:d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y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k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d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b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,x(k)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→</m:t>
              </m:r>
            </m:e>
          </m:nary>
          <m:func>
            <m:funcPr>
              <m:ctrlPr>
                <w:rPr>
                  <w:rFonts w:ascii="Cambria Math" w:hAnsi="Cambria Math"/>
                  <w:i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min.</m:t>
                  </m:r>
                </m:e>
                <m:lim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</m:acc>
                </m:lim>
              </m:limLow>
            </m:fName>
            <m:e/>
          </m:func>
        </m:oMath>
      </m:oMathPara>
    </w:p>
    <w:p w:rsidR="00B06A33" w:rsidRDefault="00B06A33" w:rsidP="00065C67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>
        <w:rPr>
          <w:sz w:val="28"/>
        </w:rPr>
        <w:t>(4.71)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Процедура уточнения параметров повторяется до тех пор, пока измен</w:t>
      </w:r>
      <w:r>
        <w:t>е</w:t>
      </w:r>
      <w:r>
        <w:t>ния параметров не станут крайне малыми.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 xml:space="preserve">Функция (4.71) многоэкстремальна, а потому существуют различные наборы </w:t>
      </w: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b</m:t>
            </m:r>
          </m:e>
        </m:acc>
        <m:r>
          <w:rPr>
            <w:rFonts w:ascii="Cambria Math" w:hAnsi="Cambria Math"/>
            <w:sz w:val="28"/>
          </w:rPr>
          <m:t>,</m:t>
        </m:r>
      </m:oMath>
      <w:r>
        <w:rPr>
          <w:sz w:val="28"/>
        </w:rPr>
        <w:t xml:space="preserve"> удовлетворяющие (4.71).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>Важное место занимает определение начальных параметров (см. п.1) процедуры. Зачастую используют для этого графические, аналитические или интуитивные методы.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 xml:space="preserve">Если для разных начальных значений </w:t>
      </w:r>
      <m:oMath>
        <m:acc>
          <m:accPr>
            <m:ctrlPr>
              <w:rPr>
                <w:rFonts w:ascii="Cambria Math" w:hAnsi="Cambria Math"/>
                <w:i/>
                <w:sz w:val="28"/>
              </w:rPr>
            </m:ctrlPr>
          </m:accPr>
          <m:e>
            <m:r>
              <w:rPr>
                <w:rFonts w:ascii="Cambria Math" w:hAnsi="Cambria Math"/>
                <w:sz w:val="28"/>
              </w:rPr>
              <m:t>b</m:t>
            </m:r>
          </m:e>
        </m:acc>
      </m:oMath>
      <w:r w:rsidR="00065C67">
        <w:rPr>
          <w:sz w:val="28"/>
        </w:rPr>
        <w:t xml:space="preserve"> </w:t>
      </w:r>
      <w:r>
        <w:rPr>
          <w:sz w:val="28"/>
        </w:rPr>
        <w:t>процедура сходится к разны</w:t>
      </w:r>
      <w:r w:rsidRPr="00CE1B0D">
        <w:rPr>
          <w:sz w:val="28"/>
          <w:szCs w:val="28"/>
        </w:rPr>
        <w:t>м</w:t>
      </w:r>
      <w:r w:rsidR="00CE1B0D" w:rsidRPr="00CE1B0D">
        <w:rPr>
          <w:i/>
          <w:sz w:val="28"/>
          <w:szCs w:val="28"/>
        </w:rPr>
        <w:t xml:space="preserve"> </w:t>
      </w:r>
      <w:r w:rsidR="00CE1B0D" w:rsidRPr="00CE1B0D">
        <w:rPr>
          <w:i/>
          <w:sz w:val="28"/>
          <w:lang w:val="en-US"/>
        </w:rPr>
        <w:t>b</w:t>
      </w:r>
      <w:r w:rsidR="00CE1B0D">
        <w:rPr>
          <w:sz w:val="28"/>
        </w:rPr>
        <w:t>,</w:t>
      </w:r>
      <w:r>
        <w:rPr>
          <w:sz w:val="28"/>
        </w:rPr>
        <w:t xml:space="preserve"> то нужно внимательно анализировать полученные результаты.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Процесс может сходиться к истинному значению, а может и расходит</w:t>
      </w:r>
      <w:r>
        <w:t>ь</w:t>
      </w:r>
      <w:r>
        <w:t xml:space="preserve">ся. </w:t>
      </w:r>
    </w:p>
    <w:p w:rsidR="00B06A33" w:rsidRDefault="00B06A33" w:rsidP="00AE1333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lastRenderedPageBreak/>
        <w:t xml:space="preserve">На практике плохая сходимость может быть обусловлена удаленностью первоначального выбора параметров </w:t>
      </w:r>
      <m:oMath>
        <m:acc>
          <m:accPr>
            <m:ctrlPr>
              <w:rPr>
                <w:rFonts w:ascii="Cambria Math" w:hAnsi="Cambria Math"/>
                <w:i/>
                <w:snapToGrid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 w:rsidR="00065C67">
        <w:t xml:space="preserve"> </w:t>
      </w:r>
      <w:r>
        <w:t>от истинного, высокой корреляцией некоторых параметров, когда матрица нормальных уравнений почти выро</w:t>
      </w:r>
      <w:r>
        <w:t>ж</w:t>
      </w:r>
      <w:r>
        <w:t>денная, либо структурной неадекватностью объект</w:t>
      </w:r>
      <w:r w:rsidR="00CE1B0D">
        <w:t>а</w:t>
      </w:r>
      <w:r>
        <w:t>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>Если относительно найденных оценок параметров можно разложить функции в ряд Тейлора</w:t>
      </w:r>
      <w:r w:rsidR="00CE1B0D">
        <w:rPr>
          <w:sz w:val="28"/>
        </w:rPr>
        <w:t>,</w:t>
      </w:r>
      <w:r>
        <w:rPr>
          <w:sz w:val="28"/>
        </w:rPr>
        <w:t xml:space="preserve"> и она будет линейна в пределах нескольких средних квадратичных отклонений, то можно провести обычный линейный статист</w:t>
      </w:r>
      <w:r>
        <w:rPr>
          <w:sz w:val="28"/>
        </w:rPr>
        <w:t>и</w:t>
      </w:r>
      <w:r>
        <w:rPr>
          <w:sz w:val="28"/>
        </w:rPr>
        <w:t xml:space="preserve">ческий анализ, как и в МРА, а именно построить доверительные интервалы на параметры </w:t>
      </w:r>
      <w:r w:rsidR="008760B3" w:rsidRPr="008760B3">
        <w:rPr>
          <w:position w:val="-6"/>
          <w:sz w:val="28"/>
        </w:rPr>
        <w:pict>
          <v:shape id="_x0000_i2863" type="#_x0000_t75" style="width:9.75pt;height:16.5pt">
            <v:imagedata r:id="rId3079" o:title=""/>
          </v:shape>
        </w:pict>
      </w:r>
      <w:r>
        <w:rPr>
          <w:sz w:val="28"/>
        </w:rPr>
        <w:t xml:space="preserve"> и функцию </w:t>
      </w:r>
      <w:r w:rsidR="008760B3" w:rsidRPr="008760B3">
        <w:rPr>
          <w:position w:val="-12"/>
          <w:sz w:val="28"/>
        </w:rPr>
        <w:pict>
          <v:shape id="_x0000_i2864" type="#_x0000_t75" style="width:33pt;height:19.5pt">
            <v:imagedata r:id="rId3028" o:title=""/>
          </v:shape>
        </w:pict>
      </w:r>
      <w:r w:rsidR="00171A45">
        <w:rPr>
          <w:sz w:val="28"/>
        </w:rPr>
        <w:t xml:space="preserve"> [1</w:t>
      </w:r>
      <w:r w:rsidR="00171A45" w:rsidRPr="00EE42A3">
        <w:rPr>
          <w:sz w:val="28"/>
        </w:rPr>
        <w:t>7</w:t>
      </w:r>
      <w:r>
        <w:rPr>
          <w:sz w:val="28"/>
        </w:rPr>
        <w:t>].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 xml:space="preserve">Поскольку процесс уточнения оценок параметров итерационный, то процедуру МНК-оценивания (4.70) по всем </w:t>
      </w:r>
      <w:r w:rsidR="008760B3" w:rsidRPr="008760B3">
        <w:rPr>
          <w:position w:val="-6"/>
          <w:sz w:val="28"/>
        </w:rPr>
        <w:pict>
          <v:shape id="_x0000_i2865" type="#_x0000_t75" style="width:16.5pt;height:16.5pt">
            <v:imagedata r:id="rId12" o:title=""/>
          </v:shape>
        </w:pict>
      </w:r>
      <w:r>
        <w:rPr>
          <w:sz w:val="28"/>
        </w:rPr>
        <w:t xml:space="preserve"> наблюдениям можно заменить на рекуррентную, обеспечивающую уточнение оценок параметров модели для вновь поступивших с объекта наблюдений </w:t>
      </w:r>
      <w:r w:rsidR="008760B3" w:rsidRPr="008760B3">
        <w:rPr>
          <w:position w:val="-12"/>
          <w:sz w:val="28"/>
        </w:rPr>
        <w:pict>
          <v:shape id="_x0000_i2866" type="#_x0000_t75" style="width:65.25pt;height:19.5pt">
            <v:imagedata r:id="rId3080" o:title=""/>
          </v:shape>
        </w:pict>
      </w:r>
      <w:r>
        <w:rPr>
          <w:sz w:val="28"/>
        </w:rPr>
        <w:t>.</w:t>
      </w:r>
    </w:p>
    <w:p w:rsidR="00B06A33" w:rsidRDefault="00B06A33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w:r>
        <w:rPr>
          <w:sz w:val="28"/>
        </w:rPr>
        <w:t>При этом можно воспользоваться оптимальным одношаговым алг</w:t>
      </w:r>
      <w:r>
        <w:rPr>
          <w:sz w:val="28"/>
        </w:rPr>
        <w:t>о</w:t>
      </w:r>
      <w:r>
        <w:rPr>
          <w:sz w:val="28"/>
        </w:rPr>
        <w:t>ритмом (4.53), не требующ</w:t>
      </w:r>
      <w:r w:rsidR="00CE1B0D">
        <w:rPr>
          <w:sz w:val="28"/>
        </w:rPr>
        <w:t>и</w:t>
      </w:r>
      <w:r>
        <w:rPr>
          <w:sz w:val="28"/>
        </w:rPr>
        <w:t>м вычисления ковариационной матрицы, т.е. о</w:t>
      </w:r>
      <w:r>
        <w:rPr>
          <w:sz w:val="28"/>
        </w:rPr>
        <w:t>б</w:t>
      </w:r>
      <w:r>
        <w:rPr>
          <w:sz w:val="28"/>
        </w:rPr>
        <w:t xml:space="preserve">ращения матрицы </w:t>
      </w:r>
      <w:r w:rsidR="008760B3" w:rsidRPr="008760B3">
        <w:rPr>
          <w:position w:val="-12"/>
          <w:sz w:val="28"/>
        </w:rPr>
        <w:pict>
          <v:shape id="_x0000_i2867" type="#_x0000_t75" style="width:42.75pt;height:26.25pt">
            <v:imagedata r:id="rId3081" o:title=""/>
          </v:shape>
        </w:pict>
      </w:r>
      <w:r>
        <w:rPr>
          <w:sz w:val="28"/>
        </w:rPr>
        <w:t>.</w:t>
      </w:r>
    </w:p>
    <w:p w:rsidR="00B06A33" w:rsidRPr="00065C67" w:rsidRDefault="00B06A33" w:rsidP="00AE1333">
      <w:pPr>
        <w:pStyle w:val="2"/>
        <w:tabs>
          <w:tab w:val="left" w:pos="2127"/>
        </w:tabs>
        <w:spacing w:before="0" w:after="0"/>
        <w:ind w:firstLine="709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065C67">
        <w:rPr>
          <w:rFonts w:ascii="Times New Roman" w:hAnsi="Times New Roman"/>
          <w:b w:val="0"/>
          <w:i w:val="0"/>
          <w:sz w:val="28"/>
          <w:szCs w:val="28"/>
        </w:rPr>
        <w:t xml:space="preserve">Рекуррентная процедура вычисления оценок после очередного </w:t>
      </w:r>
      <w:r w:rsidR="008760B3" w:rsidRPr="008760B3">
        <w:rPr>
          <w:rFonts w:ascii="Times New Roman" w:hAnsi="Times New Roman"/>
          <w:b w:val="0"/>
          <w:i w:val="0"/>
          <w:position w:val="-6"/>
          <w:sz w:val="28"/>
          <w:szCs w:val="28"/>
        </w:rPr>
        <w:pict>
          <v:shape id="_x0000_i2868" type="#_x0000_t75" style="width:13.5pt;height:16.5pt">
            <v:imagedata r:id="rId3027" o:title=""/>
          </v:shape>
        </w:pict>
      </w:r>
      <w:r w:rsidRPr="00065C67">
        <w:rPr>
          <w:rFonts w:ascii="Times New Roman" w:hAnsi="Times New Roman"/>
          <w:b w:val="0"/>
          <w:i w:val="0"/>
          <w:sz w:val="28"/>
          <w:szCs w:val="28"/>
        </w:rPr>
        <w:t xml:space="preserve">-го наблюдения на объекте входных переменных </w:t>
      </w:r>
      <w:r w:rsidR="008760B3" w:rsidRPr="008760B3">
        <w:rPr>
          <w:rFonts w:ascii="Times New Roman" w:hAnsi="Times New Roman"/>
          <w:b w:val="0"/>
          <w:i w:val="0"/>
          <w:position w:val="-12"/>
          <w:sz w:val="28"/>
          <w:szCs w:val="28"/>
        </w:rPr>
        <w:pict>
          <v:shape id="_x0000_i2869" type="#_x0000_t75" style="width:29.25pt;height:19.5pt">
            <v:imagedata r:id="rId3082" o:title=""/>
          </v:shape>
        </w:pict>
      </w:r>
      <w:r w:rsidRPr="00065C67">
        <w:rPr>
          <w:rFonts w:ascii="Times New Roman" w:hAnsi="Times New Roman"/>
          <w:b w:val="0"/>
          <w:i w:val="0"/>
          <w:sz w:val="28"/>
          <w:szCs w:val="28"/>
        </w:rPr>
        <w:t xml:space="preserve"> и выходной переменной </w:t>
      </w:r>
      <w:r w:rsidR="008760B3" w:rsidRPr="008760B3">
        <w:rPr>
          <w:rFonts w:ascii="Times New Roman" w:hAnsi="Times New Roman"/>
          <w:b w:val="0"/>
          <w:i w:val="0"/>
          <w:position w:val="-12"/>
          <w:sz w:val="28"/>
          <w:szCs w:val="28"/>
        </w:rPr>
        <w:pict>
          <v:shape id="_x0000_i2870" type="#_x0000_t75" style="width:33pt;height:19.5pt">
            <v:imagedata r:id="rId3028" o:title=""/>
          </v:shape>
        </w:pict>
      </w:r>
      <w:r w:rsidRPr="00065C67">
        <w:rPr>
          <w:rFonts w:ascii="Times New Roman" w:hAnsi="Times New Roman"/>
          <w:b w:val="0"/>
          <w:i w:val="0"/>
          <w:sz w:val="28"/>
          <w:szCs w:val="28"/>
        </w:rPr>
        <w:t xml:space="preserve"> выглядит следующим образом:</w:t>
      </w:r>
    </w:p>
    <w:p w:rsidR="00B06A33" w:rsidRPr="00065C67" w:rsidRDefault="00B06A33" w:rsidP="00AE1333">
      <w:pPr>
        <w:numPr>
          <w:ilvl w:val="0"/>
          <w:numId w:val="18"/>
        </w:numPr>
        <w:tabs>
          <w:tab w:val="clear" w:pos="1740"/>
          <w:tab w:val="num" w:pos="1080"/>
          <w:tab w:val="left" w:pos="2127"/>
          <w:tab w:val="left" w:pos="6300"/>
        </w:tabs>
        <w:ind w:left="0" w:firstLine="709"/>
        <w:jc w:val="both"/>
        <w:rPr>
          <w:sz w:val="28"/>
        </w:rPr>
      </w:pPr>
      <w:r>
        <w:rPr>
          <w:sz w:val="28"/>
        </w:rPr>
        <w:t>вычисление невязки между наблюденным и предсказанным знач</w:t>
      </w:r>
      <w:r>
        <w:rPr>
          <w:sz w:val="28"/>
        </w:rPr>
        <w:t>е</w:t>
      </w:r>
      <w:r>
        <w:rPr>
          <w:sz w:val="28"/>
        </w:rPr>
        <w:t>нием выходной переменной</w:t>
      </w:r>
    </w:p>
    <w:p w:rsidR="00065C67" w:rsidRPr="00171A45" w:rsidRDefault="00065C67" w:rsidP="00171A45">
      <w:pPr>
        <w:tabs>
          <w:tab w:val="left" w:pos="6300"/>
        </w:tabs>
        <w:ind w:left="709"/>
        <w:jc w:val="right"/>
        <w:rPr>
          <w:sz w:val="28"/>
        </w:rPr>
      </w:pPr>
      <m:oMath>
        <m:r>
          <w:rPr>
            <w:rFonts w:ascii="Cambria Math" w:hAnsi="Cambria Math"/>
            <w:sz w:val="28"/>
          </w:rPr>
          <m:t>∆y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k</m:t>
            </m:r>
          </m:e>
        </m:d>
        <m:r>
          <w:rPr>
            <w:rFonts w:ascii="Cambria Math" w:hAnsi="Cambria Math"/>
            <w:sz w:val="28"/>
          </w:rPr>
          <m:t>=y</m:t>
        </m:r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r>
              <w:rPr>
                <w:rFonts w:ascii="Cambria Math" w:hAnsi="Cambria Math"/>
                <w:sz w:val="28"/>
              </w:rPr>
              <m:t>k</m:t>
            </m:r>
          </m:e>
        </m:d>
        <m:r>
          <w:rPr>
            <w:rFonts w:ascii="Cambria Math" w:hAnsi="Cambria Math"/>
            <w:sz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y</m:t>
            </m:r>
          </m:e>
          <m:sub>
            <m:r>
              <w:rPr>
                <w:rFonts w:ascii="Cambria Math" w:hAnsi="Cambria Math"/>
                <w:sz w:val="28"/>
              </w:rPr>
              <m:t>k</m:t>
            </m:r>
          </m:sub>
        </m:sSub>
        <m:d>
          <m:dPr>
            <m:ctrlPr>
              <w:rPr>
                <w:rFonts w:ascii="Cambria Math" w:hAnsi="Cambria Math"/>
                <w:i/>
                <w:sz w:val="28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8"/>
                  </w:rPr>
                </m:ctrlPr>
              </m:accPr>
              <m:e>
                <m:r>
                  <w:rPr>
                    <w:rFonts w:ascii="Cambria Math" w:hAnsi="Cambria Math"/>
                    <w:sz w:val="28"/>
                  </w:rPr>
                  <m:t>b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k-1</m:t>
                </m:r>
              </m:e>
            </m:d>
            <m:r>
              <w:rPr>
                <w:rFonts w:ascii="Cambria Math" w:hAnsi="Cambria Math"/>
                <w:sz w:val="28"/>
              </w:rPr>
              <m:t>,x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k</m:t>
                </m:r>
              </m:e>
            </m:d>
          </m:e>
        </m:d>
        <m:r>
          <w:rPr>
            <w:rFonts w:ascii="Cambria Math" w:hAnsi="Cambria Math"/>
            <w:sz w:val="28"/>
          </w:rPr>
          <m:t>;</m:t>
        </m:r>
      </m:oMath>
      <w:r w:rsidR="00171A45">
        <w:rPr>
          <w:sz w:val="28"/>
        </w:rPr>
        <w:tab/>
      </w:r>
      <w:r w:rsidR="00171A45" w:rsidRPr="00171A45">
        <w:rPr>
          <w:sz w:val="28"/>
        </w:rPr>
        <w:t>(</w:t>
      </w:r>
      <w:r w:rsidR="00171A45">
        <w:rPr>
          <w:sz w:val="28"/>
        </w:rPr>
        <w:t>4.72)</w:t>
      </w:r>
    </w:p>
    <w:p w:rsidR="00B06A33" w:rsidRDefault="00B06A33" w:rsidP="00AE1333">
      <w:pPr>
        <w:numPr>
          <w:ilvl w:val="0"/>
          <w:numId w:val="18"/>
        </w:numPr>
        <w:tabs>
          <w:tab w:val="clear" w:pos="1740"/>
          <w:tab w:val="num" w:pos="1080"/>
          <w:tab w:val="left" w:pos="2127"/>
          <w:tab w:val="left" w:pos="6300"/>
        </w:tabs>
        <w:ind w:left="0" w:firstLine="709"/>
        <w:jc w:val="both"/>
        <w:rPr>
          <w:sz w:val="28"/>
        </w:rPr>
      </w:pPr>
      <w:r>
        <w:rPr>
          <w:sz w:val="28"/>
        </w:rPr>
        <w:t>вычисление значений вектора частных производных для наблюде</w:t>
      </w:r>
      <w:r>
        <w:rPr>
          <w:sz w:val="28"/>
        </w:rPr>
        <w:t>н</w:t>
      </w:r>
      <w:r>
        <w:rPr>
          <w:sz w:val="28"/>
        </w:rPr>
        <w:t xml:space="preserve">ного </w:t>
      </w:r>
      <w:r w:rsidR="008760B3" w:rsidRPr="008760B3">
        <w:rPr>
          <w:position w:val="-12"/>
        </w:rPr>
        <w:pict>
          <v:shape id="_x0000_i2871" type="#_x0000_t75" style="width:29.25pt;height:19.5pt">
            <v:imagedata r:id="rId3082" o:title=""/>
          </v:shape>
        </w:pict>
      </w:r>
    </w:p>
    <w:p w:rsidR="00065C67" w:rsidRDefault="00065C67" w:rsidP="00AE1333">
      <w:pPr>
        <w:tabs>
          <w:tab w:val="left" w:pos="2127"/>
          <w:tab w:val="left" w:pos="6300"/>
        </w:tabs>
        <w:ind w:firstLine="709"/>
        <w:jc w:val="both"/>
        <w:rPr>
          <w:sz w:val="28"/>
        </w:rPr>
      </w:pPr>
      <m:oMathPara>
        <m:oMath>
          <m:r>
            <w:rPr>
              <w:rFonts w:ascii="Cambria Math" w:hAnsi="Cambria Math"/>
              <w:sz w:val="28"/>
              <w:lang w:val="en-US"/>
            </w:rPr>
            <m:t>a</m:t>
          </m:r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sz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d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b</m:t>
                      </m:r>
                    </m:e>
                  </m:acc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k</m:t>
                      </m:r>
                      <m:r>
                        <w:rPr>
                          <w:rFonts w:ascii="Cambria Math" w:hAnsi="Cambria Math"/>
                          <w:sz w:val="28"/>
                        </w:rPr>
                        <m:t>-1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x</m:t>
                  </m:r>
                  <m:r>
                    <w:rPr>
                      <w:rFonts w:ascii="Cambria Math" w:hAnsi="Cambria Math"/>
                      <w:sz w:val="28"/>
                    </w:rPr>
                    <m:t>(</m:t>
                  </m:r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  <m:r>
                    <w:rPr>
                      <w:rFonts w:ascii="Cambria Math" w:hAnsi="Cambria Math"/>
                      <w:sz w:val="28"/>
                    </w:rPr>
                    <m:t>)</m:t>
                  </m:r>
                </m:e>
              </m:d>
            </m:num>
            <m:den>
              <m:r>
                <w:rPr>
                  <w:rFonts w:ascii="Cambria Math" w:hAnsi="Cambria Math"/>
                  <w:sz w:val="28"/>
                  <w:lang w:val="en-US"/>
                </w:rPr>
                <m:t>∂b</m:t>
              </m:r>
            </m:den>
          </m:f>
          <m:r>
            <w:rPr>
              <w:rFonts w:ascii="Cambria Math" w:hAnsi="Cambria Math"/>
              <w:sz w:val="28"/>
            </w:rPr>
            <m:t>;</m:t>
          </m:r>
        </m:oMath>
      </m:oMathPara>
    </w:p>
    <w:p w:rsidR="00171A45" w:rsidRPr="00171A45" w:rsidRDefault="00171A45" w:rsidP="00171A45">
      <w:pPr>
        <w:tabs>
          <w:tab w:val="left" w:pos="2127"/>
          <w:tab w:val="left" w:pos="6300"/>
        </w:tabs>
        <w:ind w:firstLine="709"/>
        <w:jc w:val="right"/>
        <w:rPr>
          <w:sz w:val="28"/>
        </w:rPr>
      </w:pPr>
      <w:r>
        <w:rPr>
          <w:sz w:val="28"/>
        </w:rPr>
        <w:t>(4.73)</w:t>
      </w:r>
    </w:p>
    <w:p w:rsidR="00B06A33" w:rsidRPr="00065C67" w:rsidRDefault="00B06A33" w:rsidP="00AE1333">
      <w:pPr>
        <w:numPr>
          <w:ilvl w:val="0"/>
          <w:numId w:val="18"/>
        </w:numPr>
        <w:tabs>
          <w:tab w:val="clear" w:pos="1740"/>
          <w:tab w:val="num" w:pos="1080"/>
          <w:tab w:val="left" w:pos="2127"/>
          <w:tab w:val="left" w:pos="6300"/>
        </w:tabs>
        <w:ind w:left="0" w:firstLine="709"/>
        <w:jc w:val="both"/>
        <w:rPr>
          <w:sz w:val="28"/>
        </w:rPr>
      </w:pPr>
      <w:r>
        <w:rPr>
          <w:sz w:val="28"/>
        </w:rPr>
        <w:t>вычисление оценок</w:t>
      </w:r>
    </w:p>
    <w:p w:rsidR="00065C67" w:rsidRDefault="008760B3" w:rsidP="00065C67">
      <w:pPr>
        <w:tabs>
          <w:tab w:val="left" w:pos="2127"/>
          <w:tab w:val="left" w:pos="6300"/>
        </w:tabs>
        <w:ind w:left="709"/>
        <w:jc w:val="both"/>
        <w:rPr>
          <w:sz w:val="28"/>
        </w:rPr>
      </w:pPr>
      <m:oMathPara>
        <m:oMath>
          <m:acc>
            <m:acc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8"/>
                  <w:lang w:val="en-US"/>
                </w:rPr>
                <m:t>b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k</m:t>
              </m:r>
            </m:e>
          </m:d>
          <m:r>
            <w:rPr>
              <w:rFonts w:ascii="Cambria Math" w:hAnsi="Cambria Math"/>
              <w:sz w:val="28"/>
              <w:lang w:val="en-US"/>
            </w:rPr>
            <m:t>=</m:t>
          </m:r>
          <m:acc>
            <m:acc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8"/>
                  <w:lang w:val="en-US"/>
                </w:rPr>
                <m:t>b</m:t>
              </m:r>
            </m:e>
          </m:acc>
          <m:d>
            <m:d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lang w:val="en-US"/>
                </w:rPr>
                <m:t>k-1</m:t>
              </m:r>
            </m:e>
          </m:d>
          <m:r>
            <w:rPr>
              <w:rFonts w:ascii="Cambria Math" w:hAnsi="Cambria Math"/>
              <w:sz w:val="28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lang w:val="en-US"/>
                </w:rPr>
                <m:t>∆y(k)∙a(k)</m:t>
              </m:r>
            </m:num>
            <m:den>
              <m:r>
                <w:rPr>
                  <w:rFonts w:ascii="Cambria Math" w:hAnsi="Cambria Math"/>
                  <w:sz w:val="28"/>
                  <w:lang w:val="en-US"/>
                </w:rPr>
                <m:t>γ+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T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>(k)∙a(k)</m:t>
              </m:r>
            </m:den>
          </m:f>
          <m:r>
            <w:rPr>
              <w:rFonts w:ascii="Cambria Math" w:hAnsi="Cambria Math"/>
              <w:sz w:val="28"/>
              <w:lang w:val="en-US"/>
            </w:rPr>
            <m:t>;</m:t>
          </m:r>
        </m:oMath>
      </m:oMathPara>
    </w:p>
    <w:p w:rsidR="00171A45" w:rsidRPr="00171A45" w:rsidRDefault="00171A45" w:rsidP="00065C67">
      <w:pPr>
        <w:tabs>
          <w:tab w:val="left" w:pos="2127"/>
          <w:tab w:val="left" w:pos="6300"/>
        </w:tabs>
        <w:ind w:left="709"/>
        <w:jc w:val="both"/>
        <w:rPr>
          <w:i/>
          <w:sz w:val="28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28"/>
            </w:rPr>
            <m:t>(4.74)</m:t>
          </m:r>
        </m:oMath>
      </m:oMathPara>
    </w:p>
    <w:p w:rsidR="00B06A33" w:rsidRDefault="008760B3" w:rsidP="00AE1333">
      <w:pPr>
        <w:numPr>
          <w:ilvl w:val="0"/>
          <w:numId w:val="18"/>
        </w:numPr>
        <w:tabs>
          <w:tab w:val="clear" w:pos="1740"/>
          <w:tab w:val="num" w:pos="1080"/>
          <w:tab w:val="left" w:pos="2127"/>
          <w:tab w:val="left" w:pos="6300"/>
        </w:tabs>
        <w:ind w:left="0" w:firstLine="709"/>
        <w:jc w:val="both"/>
        <w:rPr>
          <w:sz w:val="28"/>
        </w:rPr>
      </w:pPr>
      <w:r w:rsidRPr="008760B3">
        <w:rPr>
          <w:position w:val="-6"/>
          <w:sz w:val="28"/>
        </w:rPr>
        <w:pict>
          <v:shape id="_x0000_i2872" type="#_x0000_t75" style="width:52.5pt;height:16.5pt">
            <v:imagedata r:id="rId3083" o:title=""/>
          </v:shape>
        </w:pict>
      </w:r>
      <w:r w:rsidR="00B06A33">
        <w:rPr>
          <w:sz w:val="28"/>
        </w:rPr>
        <w:t xml:space="preserve"> и переход к п.1.</w:t>
      </w:r>
    </w:p>
    <w:p w:rsidR="00B06A33" w:rsidRDefault="00B06A33" w:rsidP="00B94937">
      <w:pPr>
        <w:pStyle w:val="a8"/>
        <w:tabs>
          <w:tab w:val="left" w:pos="2127"/>
          <w:tab w:val="left" w:pos="6300"/>
        </w:tabs>
        <w:spacing w:line="240" w:lineRule="auto"/>
        <w:ind w:left="0" w:firstLine="709"/>
        <w:jc w:val="both"/>
      </w:pPr>
      <w:r>
        <w:t>Эффективность поиска истинных значений коэффициентов м</w:t>
      </w:r>
      <w:r w:rsidR="00CE1B0D">
        <w:t>одели объекта, как и в МНК-</w:t>
      </w:r>
      <w:r>
        <w:t>процедуре</w:t>
      </w:r>
      <w:r w:rsidR="00CE1B0D">
        <w:t>,</w:t>
      </w:r>
      <w:r>
        <w:t xml:space="preserve"> существенно зависит от выбора начальных оценок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(0)</m:t>
        </m:r>
      </m:oMath>
      <w:r>
        <w:t xml:space="preserve">, уровня помех </w:t>
      </w:r>
      <w:r w:rsidR="008760B3" w:rsidRPr="008760B3">
        <w:rPr>
          <w:position w:val="-14"/>
        </w:rPr>
        <w:pict>
          <v:shape id="_x0000_i2873" type="#_x0000_t75" style="width:23.25pt;height:23.25pt">
            <v:imagedata r:id="rId3084" o:title=""/>
          </v:shape>
        </w:pict>
      </w:r>
      <w:r>
        <w:t>.</w:t>
      </w:r>
    </w:p>
    <w:p w:rsidR="00B06A33" w:rsidRDefault="00B06A33" w:rsidP="00B94937">
      <w:pPr>
        <w:pStyle w:val="a8"/>
        <w:tabs>
          <w:tab w:val="left" w:pos="2127"/>
          <w:tab w:val="left" w:pos="6300"/>
        </w:tabs>
        <w:spacing w:line="240" w:lineRule="auto"/>
        <w:ind w:left="0" w:firstLine="709"/>
        <w:jc w:val="both"/>
      </w:pPr>
      <w:r>
        <w:t>Структурная схема, отображающая процедуру идентификации, прив</w:t>
      </w:r>
      <w:r>
        <w:t>е</w:t>
      </w:r>
      <w:r>
        <w:t>дена на рис. 4.3. Векторные величины представлены двойными линиями, скаляры – простыми линиями. Ненаблюдаемая часть объекта выделена штрих-пунктирной линией.</w:t>
      </w:r>
    </w:p>
    <w:p w:rsidR="00B06A33" w:rsidRDefault="00B06A33" w:rsidP="00B94937">
      <w:pPr>
        <w:pStyle w:val="a8"/>
        <w:tabs>
          <w:tab w:val="left" w:pos="2127"/>
          <w:tab w:val="left" w:pos="6300"/>
        </w:tabs>
        <w:spacing w:line="240" w:lineRule="auto"/>
        <w:ind w:left="0" w:firstLine="709"/>
        <w:jc w:val="both"/>
      </w:pPr>
    </w:p>
    <w:p w:rsidR="00B06A33" w:rsidRDefault="008760B3" w:rsidP="00721779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</w:pPr>
      <w:r w:rsidRPr="008760B3">
        <w:rPr>
          <w:noProof/>
          <w:lang w:eastAsia="en-US"/>
        </w:rPr>
        <w:lastRenderedPageBreak/>
        <w:pict>
          <v:shape id="_x0000_s32769" type="#_x0000_t202" style="position:absolute;left:0;text-align:left;margin-left:129.85pt;margin-top:92.55pt;width:110.35pt;height:22.35pt;z-index:251731968;mso-height-percent:200;mso-height-percent:200;mso-width-relative:margin;mso-height-relative:margin" stroked="f">
            <v:textbox style="mso-fit-shape-to-text:t">
              <w:txbxContent>
                <w:p w:rsidR="00117E87" w:rsidRPr="00171A45" w:rsidRDefault="00117E87">
                  <w:pPr>
                    <w:rPr>
                      <w:sz w:val="24"/>
                      <w:szCs w:val="24"/>
                    </w:rPr>
                  </w:pPr>
                  <w:r w:rsidRPr="00171A45">
                    <w:rPr>
                      <w:sz w:val="24"/>
                      <w:szCs w:val="24"/>
                    </w:rPr>
                    <w:t>Модель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m:oMath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napToGrid w:val="0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napToGrid w:val="0"/>
                            <w:sz w:val="24"/>
                            <w:szCs w:val="24"/>
                          </w:rPr>
                          <m:t>b</m:t>
                        </m:r>
                      </m:e>
                    </m:acc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(k-1)</m:t>
                    </m:r>
                  </m:oMath>
                </w:p>
              </w:txbxContent>
            </v:textbox>
          </v:shape>
        </w:pict>
      </w:r>
      <w:r w:rsidRPr="008760B3">
        <w:rPr>
          <w:noProof/>
          <w:lang w:val="en-US" w:eastAsia="en-US"/>
        </w:rPr>
        <w:pict>
          <v:shape id="_x0000_s27649" type="#_x0000_t202" style="position:absolute;left:0;text-align:left;margin-left:189.95pt;margin-top:136.05pt;width:50.25pt;height:22.35pt;z-index:251706368;mso-height-percent:200;mso-height-percent:200;mso-width-relative:margin;mso-height-relative:margin" stroked="f">
            <v:textbox style="mso-next-textbox:#_x0000_s27649;mso-fit-shape-to-text:t">
              <w:txbxContent>
                <w:p w:rsidR="00117E87" w:rsidRPr="00721779" w:rsidRDefault="008760B3">
                  <w:pPr>
                    <w:rPr>
                      <w:sz w:val="24"/>
                      <w:szCs w:val="24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snapToGrid w:val="0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b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(k)</m:t>
                      </m:r>
                    </m:oMath>
                  </m:oMathPara>
                </w:p>
              </w:txbxContent>
            </v:textbox>
          </v:shape>
        </w:pict>
      </w:r>
      <w:r w:rsidRPr="008760B3">
        <w:rPr>
          <w:noProof/>
          <w:lang w:val="en-US" w:eastAsia="en-US"/>
        </w:rPr>
        <w:pict>
          <v:shape id="_x0000_s27648" type="#_x0000_t202" style="position:absolute;left:0;text-align:left;margin-left:247.9pt;margin-top:82.8pt;width:36.3pt;height:21.25pt;z-index:251704320;mso-height-percent:200;mso-height-percent:200;mso-width-relative:margin;mso-height-relative:margin" stroked="f">
            <v:textbox style="mso-next-textbox:#_x0000_s27648;mso-fit-shape-to-text:t">
              <w:txbxContent>
                <w:p w:rsidR="00117E87" w:rsidRPr="00721779" w:rsidRDefault="008760B3">
                  <w:pPr>
                    <w:rPr>
                      <w:sz w:val="24"/>
                      <w:szCs w:val="24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snapToGrid w:val="0"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(k)</m:t>
                      </m:r>
                    </m:oMath>
                  </m:oMathPara>
                </w:p>
              </w:txbxContent>
            </v:textbox>
          </v:shape>
        </w:pict>
      </w:r>
      <w:r>
        <w:pict>
          <v:shape id="_x0000_i2874" type="#_x0000_t75" style="width:343.5pt;height:219pt">
            <v:imagedata r:id="rId3085" o:title="" cropright="8960f"/>
          </v:shape>
        </w:pict>
      </w:r>
    </w:p>
    <w:p w:rsidR="003B7C6E" w:rsidRDefault="003B7C6E" w:rsidP="00721779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rPr>
          <w:sz w:val="24"/>
          <w:szCs w:val="24"/>
        </w:rPr>
      </w:pPr>
    </w:p>
    <w:p w:rsidR="00B06A33" w:rsidRPr="00B94937" w:rsidRDefault="00B06A33" w:rsidP="00721779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rPr>
          <w:sz w:val="24"/>
          <w:szCs w:val="24"/>
        </w:rPr>
      </w:pPr>
      <w:r w:rsidRPr="00B94937">
        <w:rPr>
          <w:sz w:val="24"/>
          <w:szCs w:val="24"/>
        </w:rPr>
        <w:t>Рис. 4.3. Структурная схема идентификации рекуррентными методами</w:t>
      </w:r>
    </w:p>
    <w:p w:rsidR="00721779" w:rsidRPr="00535CE2" w:rsidRDefault="00721779" w:rsidP="00721779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</w:p>
    <w:p w:rsidR="00B06A33" w:rsidRDefault="00B06A33" w:rsidP="00721779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В момент расчета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r>
          <w:rPr>
            <w:rFonts w:ascii="Cambria Math" w:hAnsi="Cambria Math"/>
          </w:rPr>
          <m:t>(k)</m:t>
        </m:r>
      </m:oMath>
      <w:r>
        <w:t xml:space="preserve"> используется предыдущая оценка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(k-1)</m:t>
        </m:r>
      </m:oMath>
      <w:r>
        <w:t xml:space="preserve">. На схеме показан итог работы идентификатора оценка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  <m:r>
          <w:rPr>
            <w:rFonts w:ascii="Cambria Math" w:hAnsi="Cambria Math"/>
          </w:rPr>
          <m:t>(k)</m:t>
        </m:r>
      </m:oMath>
      <w:r>
        <w:t>, которая будет и</w:t>
      </w:r>
      <w:r>
        <w:t>с</w:t>
      </w:r>
      <w:r>
        <w:t>пользована на следующем шаге.</w:t>
      </w:r>
    </w:p>
    <w:p w:rsidR="00D93B1C" w:rsidRPr="00535CE2" w:rsidRDefault="00D93B1C" w:rsidP="00AE1333">
      <w:pPr>
        <w:pStyle w:val="a8"/>
        <w:tabs>
          <w:tab w:val="left" w:pos="2127"/>
          <w:tab w:val="left" w:pos="6300"/>
        </w:tabs>
        <w:spacing w:line="240" w:lineRule="auto"/>
        <w:ind w:left="0" w:firstLine="709"/>
      </w:pPr>
    </w:p>
    <w:p w:rsidR="00B06A33" w:rsidRDefault="00D93B1C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rPr>
          <w:b/>
        </w:rPr>
      </w:pPr>
      <w:r w:rsidRPr="00D93B1C">
        <w:rPr>
          <w:b/>
        </w:rPr>
        <w:t xml:space="preserve">4.5. </w:t>
      </w:r>
      <w:r>
        <w:rPr>
          <w:b/>
        </w:rPr>
        <w:t>И</w:t>
      </w:r>
      <w:r w:rsidRPr="00D93B1C">
        <w:rPr>
          <w:b/>
        </w:rPr>
        <w:t>дентификация параметров динамических моделей</w:t>
      </w:r>
    </w:p>
    <w:p w:rsidR="00D93B1C" w:rsidRPr="00D93B1C" w:rsidRDefault="00D93B1C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  <w:rPr>
          <w:b/>
        </w:rPr>
      </w:pP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Первые реализованные в системах управления методы идентификации динамических объектов типа «вход-выход» были основаны на использовании частотных, ступенчатых и импульсных воздействий. Эти методы требуют специально спланированных входных сигналов, а именно ступенчатых си</w:t>
      </w:r>
      <w:r>
        <w:t>г</w:t>
      </w:r>
      <w:r>
        <w:t>налов для идентификации по переходной функции, импульсных входных сигналов для идентификации по весовой функции и синусоидальных вхо</w:t>
      </w:r>
      <w:r>
        <w:t>д</w:t>
      </w:r>
      <w:r>
        <w:t>ных сигналов с различными частотами для определения частотной характ</w:t>
      </w:r>
      <w:r>
        <w:t>е</w:t>
      </w:r>
      <w:r>
        <w:t>ристики. Большинство этих методов применимы для линейных процессов и частично для линеаризованных и основаны на преобразовании Фурье.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Другой подход идентификации линейных процессов (динамических объектов) использует методы корреляционных функций. При этом на вход объекта подается белый шум с относительно малой амплитудой, наклад</w:t>
      </w:r>
      <w:r>
        <w:t>ы</w:t>
      </w:r>
      <w:r>
        <w:t>ваемый на рабочий входной сигнал. Некоторые соотношения, связывающие характеристики динамической системы с корреляционными функциями</w:t>
      </w:r>
      <w:r w:rsidR="00CE1B0D">
        <w:t>,</w:t>
      </w:r>
      <w:r>
        <w:t xml:space="preserve"> приведены в разделе 1.8., а практические аспекты их вычисления в разделе 2.9.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Спектральные соотношения входных и выходных сигналов также мо</w:t>
      </w:r>
      <w:r>
        <w:t>ж</w:t>
      </w:r>
      <w:r>
        <w:t>но использовать для идентификации параметров частотных функций дин</w:t>
      </w:r>
      <w:r>
        <w:t>а</w:t>
      </w:r>
      <w:r>
        <w:t>мических процессов. Взаимосвязь спектральных плотностей случайных пр</w:t>
      </w:r>
      <w:r>
        <w:t>о</w:t>
      </w:r>
      <w:r>
        <w:t>цессов на входе и выходе динамического объекта с его частотной характер</w:t>
      </w:r>
      <w:r>
        <w:t>и</w:t>
      </w:r>
      <w:r>
        <w:t>стикой приведена в разделе 1.8., а практические аспекты вычисления в разд</w:t>
      </w:r>
      <w:r>
        <w:t>е</w:t>
      </w:r>
      <w:r>
        <w:lastRenderedPageBreak/>
        <w:t>ле 2.10.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Подробно с перечисленными подходами можно ознакомиться в [</w:t>
      </w:r>
      <w:r w:rsidR="0087494F">
        <w:t>18,</w:t>
      </w:r>
      <w:r w:rsidR="00CE1B0D">
        <w:t xml:space="preserve"> </w:t>
      </w:r>
      <w:r w:rsidR="0087494F">
        <w:t>19,</w:t>
      </w:r>
      <w:r w:rsidR="00CE1B0D">
        <w:t xml:space="preserve"> </w:t>
      </w:r>
      <w:r w:rsidR="0087494F">
        <w:t>20</w:t>
      </w:r>
      <w:r>
        <w:t>].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В настоящее время для идентификации динамических процессов шир</w:t>
      </w:r>
      <w:r>
        <w:t>о</w:t>
      </w:r>
      <w:r>
        <w:t>кое применение нашли методы регрессионного анализа (метод наименьших квадратов), методы стохастической аппроксимации и последовательного обучения, метод квазилинеаризации, градиентный метод с прогнозом, эвр</w:t>
      </w:r>
      <w:r>
        <w:t>и</w:t>
      </w:r>
      <w:r>
        <w:t>ст</w:t>
      </w:r>
      <w:r w:rsidR="0087494F">
        <w:t>ические методы идентификации [19</w:t>
      </w:r>
      <w:r>
        <w:t>].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Рассмотрим методы идентификации динамических объектов, основа</w:t>
      </w:r>
      <w:r>
        <w:t>н</w:t>
      </w:r>
      <w:r>
        <w:t>ные на регрессионных процедурах с использованием метода наименьших квадратов.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Алгоритмы этих методов ничем не отличаются от алгоритмов идент</w:t>
      </w:r>
      <w:r>
        <w:t>и</w:t>
      </w:r>
      <w:r>
        <w:t>фикации статических объектов, рассмотренных в разделе 4.2. и 4.3.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При изложении материала использована методология [2</w:t>
      </w:r>
      <w:r w:rsidR="0087494F">
        <w:t>1</w:t>
      </w:r>
      <w:r>
        <w:t>].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Рассмотрим одномерны</w:t>
      </w:r>
      <w:r w:rsidR="00CE1B0D">
        <w:t>й динамический объект (рис. 4.4</w:t>
      </w:r>
      <w:r>
        <w:t>).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</w:p>
    <w:p w:rsidR="00B06A33" w:rsidRDefault="008760B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</w:pPr>
      <w:r>
        <w:pict>
          <v:shape id="_x0000_i2875" type="#_x0000_t75" style="width:389.25pt;height:127.5pt">
            <v:imagedata r:id="rId3086" o:title="" cropbottom="30268f" cropright="8960f"/>
          </v:shape>
        </w:pict>
      </w:r>
    </w:p>
    <w:p w:rsidR="00B06A33" w:rsidRPr="00D93B1C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rPr>
          <w:sz w:val="24"/>
          <w:szCs w:val="24"/>
        </w:rPr>
      </w:pPr>
      <w:r w:rsidRPr="00D93B1C">
        <w:rPr>
          <w:sz w:val="24"/>
          <w:szCs w:val="24"/>
        </w:rPr>
        <w:t>Рис. 4.4</w:t>
      </w:r>
      <w:r w:rsidR="00CE1B0D">
        <w:rPr>
          <w:sz w:val="24"/>
          <w:szCs w:val="24"/>
        </w:rPr>
        <w:t>. Одномерный динамический объект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Модель объекта представим в виде разностного уравнения</w:t>
      </w:r>
    </w:p>
    <w:p w:rsidR="0087494F" w:rsidRDefault="00FE198B" w:rsidP="0087494F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w:r w:rsidRPr="0087494F">
        <w:rPr>
          <w:position w:val="-52"/>
        </w:rPr>
        <w:object w:dxaOrig="5040" w:dyaOrig="1240">
          <v:shape id="_x0000_i2876" type="#_x0000_t75" style="width:252pt;height:62.25pt" o:ole="" fillcolor="window">
            <v:imagedata r:id="rId3087" o:title=""/>
          </v:shape>
          <o:OLEObject Type="Embed" ProgID="Equation.3" ShapeID="_x0000_i2876" DrawAspect="Content" ObjectID="_1385374841" r:id="rId3088"/>
        </w:object>
      </w:r>
      <w:r w:rsidR="0087494F">
        <w:tab/>
        <w:t>(4.75)</w:t>
      </w:r>
    </w:p>
    <w:p w:rsidR="00B06A33" w:rsidRDefault="0087494F" w:rsidP="0087494F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>и</w:t>
      </w:r>
      <w:r w:rsidRPr="0087494F">
        <w:t xml:space="preserve"> </w:t>
      </w:r>
      <w:r>
        <w:t>уравнение наблюдения</w:t>
      </w:r>
    </w:p>
    <w:p w:rsidR="00B06A33" w:rsidRDefault="00D93B1C" w:rsidP="00D93B1C">
      <w:pPr>
        <w:pStyle w:val="a8"/>
        <w:spacing w:before="0" w:line="240" w:lineRule="auto"/>
        <w:ind w:left="0" w:firstLine="709"/>
      </w:pPr>
      <m:oMath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</m:e>
        </m:d>
        <m:r>
          <w:rPr>
            <w:rFonts w:ascii="Cambria Math" w:hAnsi="Cambria Math"/>
          </w:rPr>
          <m:t>=x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</m:e>
        </m:d>
        <m:r>
          <w:rPr>
            <w:rFonts w:ascii="Cambria Math" w:hAnsi="Cambria Math"/>
          </w:rPr>
          <m:t>+V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</m:e>
        </m:d>
      </m:oMath>
      <w:r w:rsidR="0087494F">
        <w:t>,</w:t>
      </w:r>
    </w:p>
    <w:p w:rsidR="00B06A33" w:rsidRPr="00535CE2" w:rsidRDefault="00B06A33" w:rsidP="00D93B1C">
      <w:pPr>
        <w:pStyle w:val="a8"/>
        <w:tabs>
          <w:tab w:val="left" w:pos="2127"/>
          <w:tab w:val="left" w:pos="6300"/>
          <w:tab w:val="left" w:pos="8820"/>
        </w:tabs>
        <w:spacing w:before="0" w:line="240" w:lineRule="auto"/>
        <w:ind w:left="0" w:firstLine="0"/>
        <w:jc w:val="both"/>
      </w:pPr>
      <w:r>
        <w:t>где</w:t>
      </w:r>
    </w:p>
    <w:p w:rsidR="00D93B1C" w:rsidRPr="00535CE2" w:rsidRDefault="0087494F" w:rsidP="00957212">
      <w:pPr>
        <w:pStyle w:val="a8"/>
        <w:tabs>
          <w:tab w:val="left" w:pos="2127"/>
          <w:tab w:val="left" w:pos="6300"/>
          <w:tab w:val="left" w:pos="8820"/>
        </w:tabs>
        <w:spacing w:before="0" w:line="240" w:lineRule="auto"/>
        <w:ind w:left="0" w:firstLine="709"/>
        <w:jc w:val="right"/>
      </w:pPr>
      <w:r w:rsidRPr="00D93B1C">
        <w:rPr>
          <w:position w:val="-46"/>
        </w:rPr>
        <w:object w:dxaOrig="2740" w:dyaOrig="1120">
          <v:shape id="_x0000_i2877" type="#_x0000_t75" style="width:137.25pt;height:55.5pt" o:ole="" fillcolor="window">
            <v:imagedata r:id="rId3089" o:title=""/>
          </v:shape>
          <o:OLEObject Type="Embed" ProgID="Equation.3" ShapeID="_x0000_i2877" DrawAspect="Content" ObjectID="_1385374842" r:id="rId3090"/>
        </w:object>
      </w:r>
      <w:r w:rsidR="00957212">
        <w:tab/>
        <w:t>(4.76)</w:t>
      </w:r>
    </w:p>
    <w:p w:rsidR="00B06A33" w:rsidRDefault="00B06A33" w:rsidP="00957212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>центрированные переменные;</w:t>
      </w:r>
      <w:r w:rsidR="00957212" w:rsidRPr="00957212">
        <w:t xml:space="preserve"> </w:t>
      </w:r>
      <w:r w:rsidR="00957212" w:rsidRPr="00957212">
        <w:rPr>
          <w:position w:val="-12"/>
        </w:rPr>
        <w:object w:dxaOrig="1480" w:dyaOrig="400">
          <v:shape id="_x0000_i2878" type="#_x0000_t75" style="width:75pt;height:19.5pt" o:ole="">
            <v:imagedata r:id="rId3091" o:title=""/>
          </v:shape>
          <o:OLEObject Type="Embed" ProgID="Equation.3" ShapeID="_x0000_i2878" DrawAspect="Content" ObjectID="_1385374843" r:id="rId3092"/>
        </w:object>
      </w:r>
      <w:r>
        <w:t xml:space="preserve"> </w:t>
      </w:r>
      <w:r w:rsidR="00CE1B0D">
        <w:t>–</w:t>
      </w:r>
      <w:r>
        <w:t xml:space="preserve"> абсолютные сигналы входа и выхода, </w:t>
      </w:r>
      <w:r w:rsidR="008760B3" w:rsidRPr="008760B3">
        <w:rPr>
          <w:position w:val="-10"/>
        </w:rPr>
        <w:pict>
          <v:shape id="_x0000_i2879" type="#_x0000_t75" style="width:33pt;height:19.5pt">
            <v:imagedata r:id="rId3093" o:title=""/>
          </v:shape>
        </w:pict>
      </w:r>
      <w:r>
        <w:t xml:space="preserve"> </w:t>
      </w:r>
      <w:r w:rsidR="00CE1B0D">
        <w:t>–</w:t>
      </w:r>
      <w:r>
        <w:t xml:space="preserve"> установившиеся значения входа и выхода.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Следовательно, переменные </w:t>
      </w:r>
      <w:r w:rsidR="008760B3" w:rsidRPr="008760B3">
        <w:rPr>
          <w:position w:val="-12"/>
        </w:rPr>
        <w:pict>
          <v:shape id="_x0000_i2880" type="#_x0000_t75" style="width:29.25pt;height:19.5pt">
            <v:imagedata r:id="rId3094" o:title=""/>
          </v:shape>
        </w:pict>
      </w:r>
      <w:r>
        <w:t xml:space="preserve"> и </w:t>
      </w:r>
      <w:r w:rsidR="008760B3" w:rsidRPr="008760B3">
        <w:rPr>
          <w:position w:val="-12"/>
        </w:rPr>
        <w:pict>
          <v:shape id="_x0000_i2881" type="#_x0000_t75" style="width:33pt;height:19.5pt">
            <v:imagedata r:id="rId3095" o:title=""/>
          </v:shape>
        </w:pict>
      </w:r>
      <w:r>
        <w:t xml:space="preserve"> являются вариациями абс</w:t>
      </w:r>
      <w:r>
        <w:t>о</w:t>
      </w:r>
      <w:r>
        <w:t>лютных сигналов относительно установившихся значений.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Величина </w:t>
      </w:r>
      <w:r w:rsidR="008760B3" w:rsidRPr="008760B3">
        <w:rPr>
          <w:position w:val="-6"/>
        </w:rPr>
        <w:pict>
          <v:shape id="_x0000_i2882" type="#_x0000_t75" style="width:13.5pt;height:16.5pt">
            <v:imagedata r:id="rId3096" o:title=""/>
          </v:shape>
        </w:pict>
      </w:r>
      <w:r>
        <w:t xml:space="preserve"> определяет запаздывание, равное целому числу тактов квантования.</w:t>
      </w:r>
    </w:p>
    <w:p w:rsidR="00FE198B" w:rsidRDefault="00FE198B" w:rsidP="00FE198B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Неизмеряемую вариацию</w:t>
      </w:r>
      <w:r w:rsidR="00B06A33">
        <w:t xml:space="preserve"> выходной переменной </w:t>
      </w:r>
      <w:r w:rsidR="008760B3" w:rsidRPr="008760B3">
        <w:rPr>
          <w:position w:val="-12"/>
        </w:rPr>
        <w:pict>
          <v:shape id="_x0000_i2883" type="#_x0000_t75" style="width:29.25pt;height:19.5pt">
            <v:imagedata r:id="rId3097" o:title=""/>
          </v:shape>
        </w:pict>
      </w:r>
      <w:r w:rsidRPr="00FE198B">
        <w:t xml:space="preserve"> </w:t>
      </w:r>
      <w:r>
        <w:t xml:space="preserve">подставим в </w:t>
      </w:r>
      <w:r>
        <w:lastRenderedPageBreak/>
        <w:t>уравнение наблюдения и получим</w:t>
      </w:r>
    </w:p>
    <w:p w:rsidR="00E73638" w:rsidRDefault="00E73638" w:rsidP="00E73638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w:r w:rsidRPr="00FE198B">
        <w:rPr>
          <w:position w:val="-52"/>
        </w:rPr>
        <w:object w:dxaOrig="5679" w:dyaOrig="1240">
          <v:shape id="_x0000_i2884" type="#_x0000_t75" style="width:281.25pt;height:62.25pt" o:ole="" fillcolor="window">
            <v:imagedata r:id="rId3098" o:title=""/>
          </v:shape>
          <o:OLEObject Type="Embed" ProgID="Equation.3" ShapeID="_x0000_i2884" DrawAspect="Content" ObjectID="_1385374844" r:id="rId3099"/>
        </w:object>
      </w:r>
      <w:r>
        <w:tab/>
        <w:t>(4.77)</w:t>
      </w:r>
    </w:p>
    <w:p w:rsidR="00B06A33" w:rsidRDefault="00E73638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Выражая в (4.77</w:t>
      </w:r>
      <w:r w:rsidR="00B06A33">
        <w:t xml:space="preserve">) аналогично остальные значения </w:t>
      </w:r>
      <w:r w:rsidR="008760B3" w:rsidRPr="008760B3">
        <w:rPr>
          <w:position w:val="-12"/>
        </w:rPr>
        <w:pict>
          <v:shape id="_x0000_i2885" type="#_x0000_t75" style="width:52.5pt;height:19.5pt">
            <v:imagedata r:id="rId3100" o:title=""/>
          </v:shape>
        </w:pict>
      </w:r>
      <w:r w:rsidR="00B06A33">
        <w:t xml:space="preserve">, </w:t>
      </w:r>
      <w:r w:rsidR="008760B3" w:rsidRPr="008760B3">
        <w:rPr>
          <w:position w:val="-12"/>
        </w:rPr>
        <w:pict>
          <v:shape id="_x0000_i2886" type="#_x0000_t75" style="width:55.5pt;height:19.5pt">
            <v:imagedata r:id="rId3101" o:title=""/>
          </v:shape>
        </w:pict>
      </w:r>
      <w:r w:rsidR="00B06A33">
        <w:t xml:space="preserve">,…, </w:t>
      </w:r>
      <w:r w:rsidR="008760B3" w:rsidRPr="008760B3">
        <w:rPr>
          <w:position w:val="-12"/>
        </w:rPr>
        <w:pict>
          <v:shape id="_x0000_i2887" type="#_x0000_t75" style="width:55.5pt;height:19.5pt">
            <v:imagedata r:id="rId3102" o:title=""/>
          </v:shape>
        </w:pict>
      </w:r>
      <w:r>
        <w:t xml:space="preserve"> через наблюденные</w:t>
      </w:r>
      <w:r w:rsidR="00B06A33">
        <w:t xml:space="preserve"> значения </w:t>
      </w:r>
      <w:r w:rsidR="008760B3" w:rsidRPr="008760B3">
        <w:rPr>
          <w:position w:val="-12"/>
        </w:rPr>
        <w:pict>
          <v:shape id="_x0000_i2888" type="#_x0000_t75" style="width:52.5pt;height:19.5pt">
            <v:imagedata r:id="rId3103" o:title=""/>
          </v:shape>
        </w:pict>
      </w:r>
      <w:r w:rsidR="00B06A33">
        <w:t xml:space="preserve">, </w:t>
      </w:r>
      <w:r w:rsidR="008760B3" w:rsidRPr="008760B3">
        <w:rPr>
          <w:position w:val="-12"/>
        </w:rPr>
        <w:pict>
          <v:shape id="_x0000_i2889" type="#_x0000_t75" style="width:55.5pt;height:19.5pt">
            <v:imagedata r:id="rId3104" o:title=""/>
          </v:shape>
        </w:pict>
      </w:r>
      <w:r w:rsidR="00B06A33">
        <w:t xml:space="preserve">,…, </w:t>
      </w:r>
      <w:r w:rsidR="008760B3" w:rsidRPr="008760B3">
        <w:rPr>
          <w:position w:val="-12"/>
        </w:rPr>
        <w:pict>
          <v:shape id="_x0000_i2890" type="#_x0000_t75" style="width:59.25pt;height:19.5pt">
            <v:imagedata r:id="rId3105" o:title=""/>
          </v:shape>
        </w:pict>
      </w:r>
      <w:r w:rsidR="00B06A33">
        <w:t>, получим</w:t>
      </w:r>
    </w:p>
    <w:p w:rsidR="00B06A33" w:rsidRDefault="008760B3" w:rsidP="00957212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12"/>
        </w:rPr>
        <w:pict>
          <v:shape id="_x0000_i2891" type="#_x0000_t75" style="width:192.75pt;height:26.25pt">
            <v:imagedata r:id="rId3106" o:title=""/>
          </v:shape>
        </w:pict>
      </w:r>
      <w:r w:rsidR="00E73638">
        <w:t>,</w:t>
      </w:r>
      <w:r w:rsidR="00E73638">
        <w:tab/>
        <w:t>(4.78</w:t>
      </w:r>
      <w:r w:rsidR="00B06A33">
        <w:t>)</w:t>
      </w:r>
    </w:p>
    <w:p w:rsidR="00957212" w:rsidRDefault="00B06A33" w:rsidP="00134158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12"/>
        </w:rPr>
        <w:pict>
          <v:shape id="_x0000_i2892" type="#_x0000_t75" style="width:33pt;height:19.5pt">
            <v:imagedata r:id="rId3107" o:title=""/>
          </v:shape>
        </w:pict>
      </w:r>
      <w:r>
        <w:t xml:space="preserve"> </w:t>
      </w:r>
      <w:r w:rsidR="00134158">
        <w:t>– н</w:t>
      </w:r>
      <w:r>
        <w:t>аблюденное (измеренное) значение вариации выходной пер</w:t>
      </w:r>
      <w:r>
        <w:t>е</w:t>
      </w:r>
      <w:r>
        <w:t>менной;</w:t>
      </w:r>
      <w:r w:rsidR="00E6753B" w:rsidRPr="00957212">
        <w:rPr>
          <w:position w:val="-12"/>
        </w:rPr>
        <w:object w:dxaOrig="8620" w:dyaOrig="520">
          <v:shape id="_x0000_i2893" type="#_x0000_t75" style="width:6in;height:26.25pt" o:ole="">
            <v:imagedata r:id="rId3108" o:title=""/>
          </v:shape>
          <o:OLEObject Type="Embed" ProgID="Equation.3" ShapeID="_x0000_i2893" DrawAspect="Content" ObjectID="_1385374845" r:id="rId3109"/>
        </w:object>
      </w:r>
      <w:r w:rsidR="00E73638">
        <w:tab/>
        <w:t>(4.79</w:t>
      </w:r>
      <w:r w:rsidR="00957212">
        <w:t>)</w:t>
      </w:r>
    </w:p>
    <w:p w:rsidR="00B06A33" w:rsidRDefault="00134158" w:rsidP="00E6753B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 xml:space="preserve">– </w:t>
      </w:r>
      <w:r w:rsidR="00B06A33">
        <w:t xml:space="preserve">вектор-строка наблюденных значений вариаций выходной переменной входного воздействия, размерности </w:t>
      </w:r>
      <w:r w:rsidR="008760B3" w:rsidRPr="008760B3">
        <w:rPr>
          <w:position w:val="-12"/>
        </w:rPr>
        <w:pict>
          <v:shape id="_x0000_i2894" type="#_x0000_t75" style="width:78.75pt;height:19.5pt">
            <v:imagedata r:id="rId3110" o:title=""/>
          </v:shape>
        </w:pict>
      </w:r>
      <w:r w:rsidR="00B06A33">
        <w:t>;</w:t>
      </w:r>
      <w:r>
        <w:t xml:space="preserve"> </w:t>
      </w:r>
      <w:r w:rsidR="008760B3" w:rsidRPr="008760B3">
        <w:rPr>
          <w:position w:val="-14"/>
        </w:rPr>
        <w:pict>
          <v:shape id="_x0000_i2895" type="#_x0000_t75" style="width:206.25pt;height:26.25pt">
            <v:imagedata r:id="rId3111" o:title=""/>
          </v:shape>
        </w:pict>
      </w:r>
      <w:r w:rsidR="00B06A33">
        <w:t xml:space="preserve"> </w:t>
      </w:r>
      <w:r>
        <w:t>–</w:t>
      </w:r>
      <w:r w:rsidR="00B06A33">
        <w:t xml:space="preserve"> вектор-строка неизвестных параметров модели (4.75) на </w:t>
      </w:r>
      <w:r w:rsidR="008760B3" w:rsidRPr="008760B3">
        <w:rPr>
          <w:position w:val="-12"/>
        </w:rPr>
        <w:pict>
          <v:shape id="_x0000_i2896" type="#_x0000_t75" style="width:42.75pt;height:19.5pt">
            <v:imagedata r:id="rId3112" o:title=""/>
          </v:shape>
        </w:pict>
      </w:r>
      <w:r w:rsidR="00B06A33">
        <w:t xml:space="preserve"> такте измерений, размерности </w:t>
      </w:r>
      <w:r w:rsidR="008760B3" w:rsidRPr="008760B3">
        <w:rPr>
          <w:position w:val="-12"/>
        </w:rPr>
        <w:pict>
          <v:shape id="_x0000_i2897" type="#_x0000_t75" style="width:78.75pt;height:19.5pt">
            <v:imagedata r:id="rId3113" o:title=""/>
          </v:shape>
        </w:pict>
      </w:r>
      <w:r w:rsidR="00B06A33">
        <w:t>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Допустим, что измерения выполнены на интервале </w:t>
      </w:r>
      <w:r w:rsidR="008760B3" w:rsidRPr="008760B3">
        <w:rPr>
          <w:position w:val="-10"/>
        </w:rPr>
        <w:pict>
          <v:shape id="_x0000_i2898" type="#_x0000_t75" style="width:131.25pt;height:19.5pt">
            <v:imagedata r:id="rId3114" o:title=""/>
          </v:shape>
        </w:pict>
      </w:r>
      <w:r>
        <w:t>. Результаты экспер</w:t>
      </w:r>
      <w:r w:rsidR="00E73638">
        <w:t>имента представим согласно (4.78</w:t>
      </w:r>
      <w:r>
        <w:t>) в векторно-матричной форме</w:t>
      </w:r>
    </w:p>
    <w:p w:rsidR="00E73638" w:rsidRDefault="00E73638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</w:p>
    <w:p w:rsidR="00B06A33" w:rsidRDefault="008760B3" w:rsidP="00E6753B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right"/>
      </w:pPr>
      <w:r w:rsidRPr="008760B3">
        <w:rPr>
          <w:position w:val="-12"/>
        </w:rPr>
        <w:pict>
          <v:shape id="_x0000_i2899" type="#_x0000_t75" style="width:399pt;height:19.5pt">
            <v:imagedata r:id="rId3115" o:title=""/>
          </v:shape>
        </w:pict>
      </w:r>
      <w:r w:rsidR="00B06A33">
        <w:t>,</w:t>
      </w:r>
      <w:r w:rsidR="00B06A33">
        <w:tab/>
        <w:t>(4.8</w:t>
      </w:r>
      <w:r w:rsidR="00E73638">
        <w:t>0</w:t>
      </w:r>
      <w:r w:rsidR="00B06A33">
        <w:t>)</w:t>
      </w:r>
    </w:p>
    <w:p w:rsidR="00B06A33" w:rsidRDefault="00B06A33" w:rsidP="00E6753B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>где</w:t>
      </w:r>
    </w:p>
    <w:p w:rsidR="00B06A33" w:rsidRDefault="008760B3" w:rsidP="00E6753B">
      <w:pPr>
        <w:pStyle w:val="a8"/>
        <w:tabs>
          <w:tab w:val="left" w:pos="2127"/>
          <w:tab w:val="left" w:pos="7200"/>
        </w:tabs>
        <w:spacing w:before="0" w:line="240" w:lineRule="auto"/>
        <w:ind w:left="0" w:firstLine="709"/>
        <w:jc w:val="right"/>
      </w:pPr>
      <w:r w:rsidRPr="008760B3">
        <w:rPr>
          <w:position w:val="-86"/>
        </w:rPr>
        <w:pict>
          <v:shape id="_x0000_i2900" type="#_x0000_t75" style="width:206.25pt;height:94.5pt">
            <v:imagedata r:id="rId3116" o:title=""/>
          </v:shape>
        </w:pict>
      </w:r>
      <w:r w:rsidR="00E73638">
        <w:t>;</w:t>
      </w:r>
      <w:r w:rsidR="00E73638">
        <w:tab/>
        <w:t>(4.81</w:t>
      </w:r>
      <w:r w:rsidR="00B06A33">
        <w:t>)</w:t>
      </w:r>
    </w:p>
    <w:p w:rsidR="00E6753B" w:rsidRDefault="00E6753B" w:rsidP="00E6753B">
      <w:pPr>
        <w:pStyle w:val="a8"/>
        <w:tabs>
          <w:tab w:val="left" w:pos="2127"/>
          <w:tab w:val="left" w:pos="7200"/>
        </w:tabs>
        <w:spacing w:before="0" w:line="240" w:lineRule="auto"/>
        <w:ind w:left="0" w:firstLine="709"/>
        <w:jc w:val="right"/>
      </w:pPr>
    </w:p>
    <w:p w:rsidR="00E6753B" w:rsidRDefault="00E73638" w:rsidP="00E6753B">
      <w:pPr>
        <w:pStyle w:val="a8"/>
        <w:tabs>
          <w:tab w:val="left" w:pos="2127"/>
          <w:tab w:val="left" w:pos="7200"/>
        </w:tabs>
        <w:spacing w:before="0" w:line="240" w:lineRule="auto"/>
        <w:ind w:left="0" w:firstLine="0"/>
        <w:rPr>
          <w:position w:val="-88"/>
        </w:rPr>
      </w:pPr>
      <w:r w:rsidRPr="00E6753B">
        <w:rPr>
          <w:position w:val="-88"/>
        </w:rPr>
        <w:object w:dxaOrig="9279" w:dyaOrig="1960">
          <v:shape id="_x0000_i2901" type="#_x0000_t75" style="width:462pt;height:98.25pt" o:ole="">
            <v:imagedata r:id="rId3117" o:title=""/>
          </v:shape>
          <o:OLEObject Type="Embed" ProgID="Equation.3" ShapeID="_x0000_i2901" DrawAspect="Content" ObjectID="_1385374846" r:id="rId3118"/>
        </w:object>
      </w:r>
    </w:p>
    <w:p w:rsidR="00E73638" w:rsidRDefault="00E73638" w:rsidP="00E6753B">
      <w:pPr>
        <w:pStyle w:val="a8"/>
        <w:tabs>
          <w:tab w:val="left" w:pos="2127"/>
          <w:tab w:val="left" w:pos="7200"/>
        </w:tabs>
        <w:spacing w:before="0" w:line="240" w:lineRule="auto"/>
        <w:ind w:left="0" w:firstLine="0"/>
        <w:rPr>
          <w:position w:val="-88"/>
        </w:rPr>
      </w:pPr>
    </w:p>
    <w:p w:rsidR="00E73638" w:rsidRDefault="00E73638" w:rsidP="00E6753B">
      <w:pPr>
        <w:pStyle w:val="a8"/>
        <w:tabs>
          <w:tab w:val="left" w:pos="2127"/>
          <w:tab w:val="left" w:pos="7200"/>
        </w:tabs>
        <w:spacing w:before="0" w:line="240" w:lineRule="auto"/>
        <w:ind w:left="0" w:firstLine="0"/>
        <w:rPr>
          <w:lang w:val="en-US"/>
        </w:rPr>
      </w:pPr>
    </w:p>
    <w:p w:rsidR="00E6753B" w:rsidRDefault="00E73638" w:rsidP="00E73638">
      <w:pPr>
        <w:pStyle w:val="a8"/>
        <w:tabs>
          <w:tab w:val="left" w:pos="7200"/>
        </w:tabs>
        <w:spacing w:before="0" w:line="240" w:lineRule="auto"/>
        <w:ind w:left="0" w:firstLine="709"/>
        <w:jc w:val="right"/>
      </w:pPr>
      <w:r w:rsidRPr="00E73638">
        <w:rPr>
          <w:position w:val="-88"/>
        </w:rPr>
        <w:object w:dxaOrig="5820" w:dyaOrig="1960">
          <v:shape id="_x0000_i2902" type="#_x0000_t75" style="width:291pt;height:98.25pt" o:ole="">
            <v:imagedata r:id="rId3119" o:title=""/>
          </v:shape>
          <o:OLEObject Type="Embed" ProgID="Equation.3" ShapeID="_x0000_i2902" DrawAspect="Content" ObjectID="_1385374847" r:id="rId3120"/>
        </w:object>
      </w:r>
      <w:r>
        <w:tab/>
        <w:t>(4.82)</w:t>
      </w:r>
    </w:p>
    <w:p w:rsidR="00E73638" w:rsidRPr="00E73638" w:rsidRDefault="00E73638" w:rsidP="00E6753B">
      <w:pPr>
        <w:pStyle w:val="a8"/>
        <w:tabs>
          <w:tab w:val="left" w:pos="2127"/>
          <w:tab w:val="left" w:pos="7200"/>
        </w:tabs>
        <w:spacing w:before="0" w:line="240" w:lineRule="auto"/>
        <w:ind w:left="0" w:firstLine="0"/>
      </w:pPr>
    </w:p>
    <w:p w:rsidR="00B06A33" w:rsidRDefault="00B06A33" w:rsidP="00E6753B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right"/>
      </w:pP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Для получения оценок неизвестных параметров </w:t>
      </w:r>
      <w:r w:rsidR="008760B3" w:rsidRPr="008760B3">
        <w:rPr>
          <w:position w:val="-6"/>
        </w:rPr>
        <w:pict>
          <v:shape id="_x0000_i2903" type="#_x0000_t75" style="width:13.5pt;height:16.5pt">
            <v:imagedata r:id="rId3121" o:title=""/>
          </v:shape>
        </w:pict>
      </w:r>
      <w:r>
        <w:t xml:space="preserve"> воспользуемся м</w:t>
      </w:r>
      <w:r>
        <w:t>е</w:t>
      </w:r>
      <w:r>
        <w:t>тодом наименьших квадратов.</w:t>
      </w:r>
    </w:p>
    <w:p w:rsidR="00B06A33" w:rsidRPr="00535CE2" w:rsidRDefault="00E73638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Тогда из (4.80</w:t>
      </w:r>
      <w:r w:rsidR="00B06A33">
        <w:t>) непосредственно имеем</w:t>
      </w:r>
    </w:p>
    <w:p w:rsidR="00E6753B" w:rsidRPr="00535CE2" w:rsidRDefault="008760B3" w:rsidP="00D8700C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right"/>
      </w:pPr>
      <m:oMath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θ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d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N</m:t>
            </m:r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C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d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N</m:t>
            </m:r>
          </m:e>
        </m:d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Ψ</m:t>
            </m:r>
          </m:e>
          <m:sup>
            <m:r>
              <w:rPr>
                <w:rFonts w:ascii="Cambria Math" w:hAnsi="Cambria Math"/>
                <w:lang w:val="en-US"/>
              </w:rPr>
              <m:t>T</m:t>
            </m:r>
          </m:sup>
        </m:s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d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N</m:t>
            </m:r>
          </m:e>
        </m:d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d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N</m:t>
        </m:r>
        <m:r>
          <w:rPr>
            <w:rFonts w:ascii="Cambria Math" w:hAnsi="Cambria Math"/>
          </w:rPr>
          <m:t>)</m:t>
        </m:r>
      </m:oMath>
      <w:r w:rsidR="00E73638">
        <w:t>,</w:t>
      </w:r>
      <w:r w:rsidR="00E73638">
        <w:tab/>
        <w:t>(4.83</w:t>
      </w:r>
      <w:r w:rsidR="00D8700C" w:rsidRPr="00535CE2">
        <w:t>)</w:t>
      </w:r>
    </w:p>
    <w:p w:rsidR="00B06A33" w:rsidRDefault="00B06A33" w:rsidP="00E6753B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</w:p>
    <w:p w:rsidR="00B06A33" w:rsidRDefault="008760B3" w:rsidP="00D8700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12"/>
        </w:rPr>
        <w:pict>
          <v:shape id="_x0000_i2904" type="#_x0000_t75" style="width:310.5pt;height:29.25pt">
            <v:imagedata r:id="rId3122" o:title=""/>
          </v:shape>
        </w:pict>
      </w:r>
      <w:r w:rsidR="00B06A33">
        <w:t>,</w:t>
      </w:r>
      <w:r w:rsidR="00B06A33">
        <w:tab/>
        <w:t>(4.8</w:t>
      </w:r>
      <w:r w:rsidR="00E73638">
        <w:t>4</w:t>
      </w:r>
      <w:r w:rsidR="00B06A33">
        <w:t>)</w:t>
      </w:r>
    </w:p>
    <w:p w:rsidR="00B06A33" w:rsidRDefault="00B06A33" w:rsidP="00D8700C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 xml:space="preserve">при условии, что </w:t>
      </w:r>
      <w:r w:rsidR="008760B3" w:rsidRPr="008760B3">
        <w:rPr>
          <w:position w:val="-6"/>
        </w:rPr>
        <w:pict>
          <v:shape id="_x0000_i2905" type="#_x0000_t75" style="width:52.5pt;height:16.5pt">
            <v:imagedata r:id="rId3123" o:title=""/>
          </v:shape>
        </w:pict>
      </w:r>
      <w:r>
        <w:t>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Выражение (4.8</w:t>
      </w:r>
      <w:r w:rsidR="00E73638">
        <w:t>3</w:t>
      </w:r>
      <w:r>
        <w:t>) может быть реализовано после того</w:t>
      </w:r>
      <w:r w:rsidR="00134158">
        <w:t>,</w:t>
      </w:r>
      <w:r>
        <w:t xml:space="preserve"> как сформир</w:t>
      </w:r>
      <w:r>
        <w:t>о</w:t>
      </w:r>
      <w:r>
        <w:t>ван массив, содержащий все измерения вариаций входных и выходных си</w:t>
      </w:r>
      <w:r>
        <w:t>г</w:t>
      </w:r>
      <w:r>
        <w:t>налов.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Процедура (4.8</w:t>
      </w:r>
      <w:r w:rsidR="00E73638">
        <w:t>3</w:t>
      </w:r>
      <w:r>
        <w:t>) аналогична процедуре (4.16) для статических мод</w:t>
      </w:r>
      <w:r>
        <w:t>е</w:t>
      </w:r>
      <w:r>
        <w:t>лей.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rPr>
          <w:i/>
          <w:iCs/>
        </w:rPr>
        <w:t>Рекуррентный метод наименьших квадратов</w:t>
      </w:r>
      <w:r>
        <w:t xml:space="preserve"> (РМНК).</w:t>
      </w:r>
    </w:p>
    <w:p w:rsidR="00B06A33" w:rsidRPr="00535CE2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Результаты эксперимента (4.83) можно обработать также РМНК</w:t>
      </w:r>
    </w:p>
    <w:p w:rsidR="00D8700C" w:rsidRPr="00535CE2" w:rsidRDefault="00D8700C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</w:p>
    <w:p w:rsidR="00D8700C" w:rsidRPr="00535CE2" w:rsidRDefault="008760B3" w:rsidP="0064662D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  <w:rPr>
          <w:i/>
        </w:rPr>
      </w:pPr>
      <m:oMath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θ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</m:e>
        </m:d>
        <m:r>
          <w:rPr>
            <w:rFonts w:ascii="Cambria Math" w:hAnsi="Cambria Math"/>
          </w:rPr>
          <m:t>=</m:t>
        </m:r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θ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γ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</m:e>
        </m:d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</m:d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Ψ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T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</m:d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θ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  <m:r>
                  <w:rPr>
                    <w:rFonts w:ascii="Cambria Math" w:hAnsi="Cambria Math"/>
                  </w:rPr>
                  <m:t>-1</m:t>
                </m:r>
              </m:e>
            </m:d>
          </m:e>
        </m:d>
        <m:r>
          <w:rPr>
            <w:rFonts w:ascii="Cambria Math" w:hAnsi="Cambria Math"/>
          </w:rPr>
          <m:t xml:space="preserve">,       </m:t>
        </m:r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>=1,2,…</m:t>
        </m:r>
      </m:oMath>
      <w:r w:rsidR="0064662D">
        <w:tab/>
        <w:t>(4.8</w:t>
      </w:r>
      <w:r w:rsidR="00E73638">
        <w:t>5</w:t>
      </w:r>
      <w:r w:rsidR="0064662D">
        <w:t>)</w:t>
      </w:r>
    </w:p>
    <w:p w:rsidR="00B06A33" w:rsidRDefault="00B06A33" w:rsidP="00D8700C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>где вектор коррекции</w:t>
      </w:r>
    </w:p>
    <w:p w:rsidR="00B06A33" w:rsidRDefault="008760B3" w:rsidP="00D8700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40"/>
        </w:rPr>
        <w:pict>
          <v:shape id="_x0000_i2906" type="#_x0000_t75" style="width:196.5pt;height:45.75pt">
            <v:imagedata r:id="rId3124" o:title=""/>
          </v:shape>
        </w:pict>
      </w:r>
      <w:r w:rsidR="00B06A33">
        <w:t>,</w:t>
      </w:r>
      <w:r w:rsidR="00B06A33">
        <w:tab/>
        <w:t>(4.8</w:t>
      </w:r>
      <w:r w:rsidR="00E73638">
        <w:t>6</w:t>
      </w:r>
      <w:r w:rsidR="00B06A33">
        <w:t>)</w:t>
      </w:r>
    </w:p>
    <w:p w:rsidR="00B06A33" w:rsidRDefault="00B06A33" w:rsidP="00D8700C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>а ковариационная матрица оценок параметров</w:t>
      </w:r>
    </w:p>
    <w:p w:rsidR="00B06A33" w:rsidRDefault="008760B3" w:rsidP="0064662D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12"/>
        </w:rPr>
        <w:pict>
          <v:shape id="_x0000_i2907" type="#_x0000_t75" style="width:239.25pt;height:26.25pt">
            <v:imagedata r:id="rId3125" o:title=""/>
          </v:shape>
        </w:pict>
      </w:r>
      <w:r w:rsidR="00B06A33">
        <w:t>.</w:t>
      </w:r>
      <w:r w:rsidR="00B06A33">
        <w:tab/>
        <w:t>(4.</w:t>
      </w:r>
      <w:r w:rsidR="00E73638">
        <w:t>87</w:t>
      </w:r>
      <w:r w:rsidR="00B06A33">
        <w:t>)</w:t>
      </w:r>
    </w:p>
    <w:p w:rsidR="00B06A33" w:rsidRPr="00535CE2" w:rsidRDefault="00E73638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В уравнении (4.85</w:t>
      </w:r>
      <w:r w:rsidR="00B06A33">
        <w:t>) выражение в квадратной скобке равно невязке ме</w:t>
      </w:r>
      <w:r w:rsidR="00B06A33">
        <w:t>ж</w:t>
      </w:r>
      <w:r w:rsidR="00B06A33">
        <w:t xml:space="preserve">ду измеренным на объекте значением выходной переменной </w:t>
      </w:r>
      <w:r w:rsidR="008760B3" w:rsidRPr="008760B3">
        <w:rPr>
          <w:position w:val="-12"/>
        </w:rPr>
        <w:pict>
          <v:shape id="_x0000_i2908" type="#_x0000_t75" style="width:33pt;height:19.5pt">
            <v:imagedata r:id="rId3126" o:title=""/>
          </v:shape>
        </w:pict>
      </w:r>
      <w:r w:rsidR="00B06A33">
        <w:t xml:space="preserve"> и предск</w:t>
      </w:r>
      <w:r w:rsidR="00B06A33">
        <w:t>а</w:t>
      </w:r>
      <w:r w:rsidR="00B06A33">
        <w:t>занной по модели с оценками, полученными на предыдущем такте вычисл</w:t>
      </w:r>
      <w:r w:rsidR="00B06A33">
        <w:t>е</w:t>
      </w:r>
      <w:r w:rsidR="00B06A33">
        <w:t>ний</w:t>
      </w:r>
    </w:p>
    <w:p w:rsidR="0064662D" w:rsidRPr="00535CE2" w:rsidRDefault="0064662D" w:rsidP="0064662D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m:oMath>
        <m:r>
          <w:rPr>
            <w:rFonts w:ascii="Cambria Math" w:hAnsi="Cambria Math"/>
            <w:lang w:val="en-US"/>
          </w:rPr>
          <m:t>e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</m:e>
        </m:d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k</m:t>
                </m:r>
              </m:e>
            </m:d>
            <m:r>
              <w:rPr>
                <w:rFonts w:ascii="Cambria Math" w:hAnsi="Cambria Math"/>
              </w:rPr>
              <m:t>-</m:t>
            </m:r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</m:acc>
            <m:r>
              <w:rPr>
                <w:rFonts w:ascii="Cambria Math" w:hAnsi="Cambria Math"/>
              </w:rPr>
              <m:t>(</m:t>
            </m:r>
            <m:r>
              <w:rPr>
                <w:rFonts w:ascii="Cambria Math" w:hAnsi="Cambria Math"/>
                <w:lang w:val="en-US"/>
              </w:rPr>
              <m:t>k</m:t>
            </m:r>
            <m:r>
              <w:rPr>
                <w:rFonts w:ascii="Cambria Math" w:hAnsi="Cambria Math"/>
              </w:rPr>
              <m:t>)</m:t>
            </m:r>
          </m:e>
        </m:d>
        <m:r>
          <w:rPr>
            <w:rFonts w:ascii="Cambria Math" w:hAnsi="Cambria Math"/>
          </w:rPr>
          <m:t>,</m:t>
        </m:r>
      </m:oMath>
      <w:r>
        <w:tab/>
        <w:t>(4.</w:t>
      </w:r>
      <w:r w:rsidR="00E73638">
        <w:t>88</w:t>
      </w:r>
      <w:r>
        <w:t>)</w:t>
      </w:r>
    </w:p>
    <w:p w:rsidR="00B06A33" w:rsidRPr="0064662D" w:rsidRDefault="00B06A33" w:rsidP="0064662D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>где</w:t>
      </w:r>
    </w:p>
    <w:p w:rsidR="0064662D" w:rsidRPr="0064662D" w:rsidRDefault="008760B3" w:rsidP="0064662D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m:oMath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y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Ψ</m:t>
            </m:r>
          </m:e>
          <m:sup>
            <m:r>
              <w:rPr>
                <w:rFonts w:ascii="Cambria Math" w:hAnsi="Cambria Math"/>
                <w:lang w:val="en-US"/>
              </w:rPr>
              <m:t>T</m:t>
            </m:r>
          </m:sup>
        </m:s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</m:e>
        </m:d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θ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.</m:t>
        </m:r>
      </m:oMath>
      <w:r w:rsidR="0064662D">
        <w:tab/>
        <w:t>(4.</w:t>
      </w:r>
      <w:r w:rsidR="00E73638">
        <w:t>89</w:t>
      </w:r>
      <w:r w:rsidR="0064662D">
        <w:t>)</w:t>
      </w:r>
    </w:p>
    <w:p w:rsidR="00B06A33" w:rsidRPr="0064662D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Исходными данными для алгоритма служат</w:t>
      </w:r>
    </w:p>
    <w:p w:rsidR="0064662D" w:rsidRPr="0064662D" w:rsidRDefault="008760B3" w:rsidP="0064662D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m:oMath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θ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=0;</m:t>
        </m:r>
        <m:r>
          <w:rPr>
            <w:rFonts w:ascii="Cambria Math" w:hAnsi="Cambria Math"/>
            <w:lang w:val="en-US"/>
          </w:rPr>
          <m:t>C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α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I</m:t>
            </m:r>
          </m:e>
          <m:sub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</m:d>
            <m:r>
              <w:rPr>
                <w:rFonts w:ascii="Cambria Math" w:hAnsi="Cambria Math"/>
              </w:rPr>
              <m:t>×(</m:t>
            </m:r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)</m:t>
            </m:r>
          </m:sub>
        </m:sSub>
      </m:oMath>
      <w:r w:rsidR="00E73638">
        <w:tab/>
        <w:t>(4.90</w:t>
      </w:r>
      <w:r w:rsidR="0064662D">
        <w:t>)</w:t>
      </w:r>
    </w:p>
    <w:p w:rsidR="00B06A33" w:rsidRDefault="00B06A33" w:rsidP="0064662D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 xml:space="preserve">причем число </w:t>
      </w:r>
      <w:r w:rsidR="008760B3" w:rsidRPr="008760B3">
        <w:rPr>
          <w:position w:val="-6"/>
        </w:rPr>
        <w:pict>
          <v:shape id="_x0000_i2909" type="#_x0000_t75" style="width:13.5pt;height:13.5pt">
            <v:imagedata r:id="rId3127" o:title=""/>
          </v:shape>
        </w:pict>
      </w:r>
      <w:r>
        <w:t xml:space="preserve"> должно быть достаточно велико.</w:t>
      </w:r>
    </w:p>
    <w:p w:rsidR="00B06A33" w:rsidRPr="0064662D" w:rsidRDefault="00B06A33" w:rsidP="0064662D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Полученные оценки (4.8</w:t>
      </w:r>
      <w:r w:rsidR="00E73638">
        <w:t>5</w:t>
      </w:r>
      <w:r>
        <w:t xml:space="preserve">) будут несмещенными </w:t>
      </w:r>
      <m:oMath>
        <m:r>
          <w:rPr>
            <w:rFonts w:ascii="Cambria Math" w:hAnsi="Cambria Math"/>
          </w:rPr>
          <m:t>M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θ</m:t>
                </m:r>
              </m:e>
            </m:acc>
            <m:r>
              <w:rPr>
                <w:rFonts w:ascii="Cambria Math" w:hAnsi="Cambria Math"/>
              </w:rPr>
              <m:t>(N)</m:t>
            </m:r>
          </m:e>
        </m:d>
        <m:r>
          <w:rPr>
            <w:rFonts w:ascii="Cambria Math" w:hAnsi="Cambria Math"/>
          </w:rPr>
          <m:t>=θ</m:t>
        </m:r>
      </m:oMath>
      <w:r w:rsidR="0064662D" w:rsidRPr="0064662D">
        <w:t xml:space="preserve"> </w:t>
      </w:r>
      <w:r>
        <w:t>при к</w:t>
      </w:r>
      <w:r>
        <w:t>о</w:t>
      </w:r>
      <w:r>
        <w:t xml:space="preserve">нечном </w:t>
      </w:r>
      <w:r w:rsidR="008760B3" w:rsidRPr="008760B3">
        <w:rPr>
          <w:position w:val="-6"/>
        </w:rPr>
        <w:pict>
          <v:shape id="_x0000_i2910" type="#_x0000_t75" style="width:16.5pt;height:16.5pt">
            <v:imagedata r:id="rId3128" o:title=""/>
          </v:shape>
        </w:pict>
      </w:r>
      <w:r>
        <w:t xml:space="preserve"> и состоятельны в среднем квадратичном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N→∞</m:t>
                </m:r>
              </m:lim>
            </m:limLow>
          </m:fName>
          <m:e>
            <m:r>
              <w:rPr>
                <w:rFonts w:ascii="Cambria Math" w:hAnsi="Cambria Math"/>
              </w:rPr>
              <m:t>M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θ</m:t>
                    </m:r>
                  </m:e>
                </m:acc>
                <m:r>
                  <w:rPr>
                    <w:rFonts w:ascii="Cambria Math" w:hAnsi="Cambria Math"/>
                  </w:rPr>
                  <m:t>(N)</m:t>
                </m:r>
              </m:e>
            </m:d>
            <m:r>
              <w:rPr>
                <w:rFonts w:ascii="Cambria Math" w:hAnsi="Cambria Math"/>
              </w:rPr>
              <m:t>=θ</m:t>
            </m:r>
          </m:e>
        </m:func>
      </m:oMath>
      <w:r w:rsidR="0064662D" w:rsidRPr="0064662D">
        <w:t>,</w:t>
      </w:r>
      <w:r w:rsidR="0064662D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N→∞</m:t>
                </m:r>
              </m:lim>
            </m:limLow>
          </m:fName>
          <m:e>
            <m:r>
              <w:rPr>
                <w:rFonts w:ascii="Cambria Math" w:hAnsi="Cambria Math"/>
              </w:rPr>
              <m:t>M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-θ</m:t>
                        </m:r>
                      </m:e>
                    </m:d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</m:acc>
                        <m:r>
                          <w:rPr>
                            <w:rFonts w:ascii="Cambria Math" w:hAnsi="Cambria Math"/>
                          </w:rPr>
                          <m:t>(N-θ)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</m:e>
            </m:d>
            <m:r>
              <w:rPr>
                <w:rFonts w:ascii="Cambria Math" w:hAnsi="Cambria Math"/>
              </w:rPr>
              <m:t>=0</m:t>
            </m:r>
          </m:e>
        </m:func>
      </m:oMath>
      <w:r>
        <w:t>, если выполняются следующие усл</w:t>
      </w:r>
      <w:r>
        <w:t>о</w:t>
      </w:r>
      <w:r>
        <w:t>вия [2</w:t>
      </w:r>
      <w:r w:rsidR="00E73638">
        <w:t>1</w:t>
      </w:r>
      <w:r>
        <w:t>]: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-</w:t>
      </w:r>
      <w:r w:rsidR="00134158">
        <w:t xml:space="preserve"> </w:t>
      </w:r>
      <w:r>
        <w:t xml:space="preserve">порядок объекта </w:t>
      </w:r>
      <w:r w:rsidR="008760B3" w:rsidRPr="008760B3">
        <w:rPr>
          <w:position w:val="-6"/>
        </w:rPr>
        <w:pict>
          <v:shape id="_x0000_i2911" type="#_x0000_t75" style="width:16.5pt;height:13.5pt">
            <v:imagedata r:id="rId3129" o:title=""/>
          </v:shape>
        </w:pict>
      </w:r>
      <w:r>
        <w:t xml:space="preserve"> и величина запаздывания </w:t>
      </w:r>
      <w:r w:rsidR="008760B3" w:rsidRPr="008760B3">
        <w:rPr>
          <w:position w:val="-6"/>
        </w:rPr>
        <w:pict>
          <v:shape id="_x0000_i2912" type="#_x0000_t75" style="width:13.5pt;height:16.5pt">
            <v:imagedata r:id="rId3130" o:title=""/>
          </v:shape>
        </w:pict>
      </w:r>
      <w:r>
        <w:t xml:space="preserve"> известны (структу</w:t>
      </w:r>
      <w:r>
        <w:t>р</w:t>
      </w:r>
      <w:r>
        <w:t>ная адекватность);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-</w:t>
      </w:r>
      <w:r w:rsidR="00134158">
        <w:t xml:space="preserve"> </w:t>
      </w:r>
      <w:r>
        <w:t xml:space="preserve">измерение входного сигнала </w:t>
      </w:r>
      <w:r w:rsidR="008760B3" w:rsidRPr="008760B3">
        <w:rPr>
          <w:position w:val="-12"/>
        </w:rPr>
        <w:pict>
          <v:shape id="_x0000_i2913" type="#_x0000_t75" style="width:108pt;height:19.5pt">
            <v:imagedata r:id="rId3131" o:title=""/>
          </v:shape>
        </w:pict>
      </w:r>
      <w:r>
        <w:t xml:space="preserve"> </w:t>
      </w:r>
      <w:r w:rsidR="00134158">
        <w:t>–</w:t>
      </w:r>
      <w:r>
        <w:t xml:space="preserve"> производятся без ошибок, и известно установившееся значение входа </w:t>
      </w:r>
      <w:r w:rsidR="008760B3" w:rsidRPr="008760B3">
        <w:rPr>
          <w:position w:val="-6"/>
        </w:rPr>
        <w:pict>
          <v:shape id="_x0000_i2914" type="#_x0000_t75" style="width:16.5pt;height:16.5pt">
            <v:imagedata r:id="rId3132" o:title=""/>
          </v:shape>
        </w:pict>
      </w:r>
      <w:r>
        <w:t>;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-</w:t>
      </w:r>
      <w:r w:rsidR="00134158">
        <w:t xml:space="preserve"> </w:t>
      </w:r>
      <w:r>
        <w:t xml:space="preserve">входной сигнал представляет собой возбуждающий процесс порядка не ниже </w:t>
      </w:r>
      <w:r w:rsidR="008760B3" w:rsidRPr="008760B3">
        <w:rPr>
          <w:position w:val="-6"/>
        </w:rPr>
        <w:pict>
          <v:shape id="_x0000_i2915" type="#_x0000_t75" style="width:16.5pt;height:13.5pt">
            <v:imagedata r:id="rId3129" o:title=""/>
          </v:shape>
        </w:pict>
      </w:r>
      <w:r>
        <w:t>;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-</w:t>
      </w:r>
      <w:r w:rsidR="00134158">
        <w:t xml:space="preserve"> </w:t>
      </w:r>
      <w:r>
        <w:t xml:space="preserve">на выходной сигнал </w:t>
      </w:r>
      <w:r w:rsidR="008760B3" w:rsidRPr="008760B3">
        <w:rPr>
          <w:position w:val="-12"/>
        </w:rPr>
        <w:pict>
          <v:shape id="_x0000_i2916" type="#_x0000_t75" style="width:108pt;height:19.5pt">
            <v:imagedata r:id="rId3133" o:title=""/>
          </v:shape>
        </w:pict>
      </w:r>
      <w:r>
        <w:t xml:space="preserve"> может действовать возмущ</w:t>
      </w:r>
      <w:r>
        <w:t>е</w:t>
      </w:r>
      <w:r>
        <w:t xml:space="preserve">ние в виде стационарного шума </w:t>
      </w:r>
      <w:r w:rsidR="008760B3" w:rsidRPr="008760B3">
        <w:rPr>
          <w:position w:val="-12"/>
        </w:rPr>
        <w:pict>
          <v:shape id="_x0000_i2917" type="#_x0000_t75" style="width:33pt;height:19.5pt">
            <v:imagedata r:id="rId3134" o:title=""/>
          </v:shape>
        </w:pict>
      </w:r>
      <w:r>
        <w:t xml:space="preserve">. Установившееся значение </w:t>
      </w:r>
      <w:r w:rsidR="008760B3" w:rsidRPr="008760B3">
        <w:rPr>
          <w:position w:val="-4"/>
        </w:rPr>
        <w:pict>
          <v:shape id="_x0000_i2918" type="#_x0000_t75" style="width:16.5pt;height:16.5pt">
            <v:imagedata r:id="rId3135" o:title=""/>
          </v:shape>
        </w:pict>
      </w:r>
      <w:r>
        <w:t xml:space="preserve"> известно и равно величине </w:t>
      </w:r>
      <w:r w:rsidR="008760B3" w:rsidRPr="008760B3">
        <w:rPr>
          <w:position w:val="-6"/>
        </w:rPr>
        <w:pict>
          <v:shape id="_x0000_i2919" type="#_x0000_t75" style="width:16.5pt;height:16.5pt">
            <v:imagedata r:id="rId3136" o:title=""/>
          </v:shape>
        </w:pict>
      </w:r>
      <w:r>
        <w:t>, умноженной на статический коэффициент усиления объекта;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-</w:t>
      </w:r>
      <w:r w:rsidR="00134158">
        <w:t xml:space="preserve"> </w:t>
      </w:r>
      <w:r>
        <w:t xml:space="preserve">невязка </w:t>
      </w:r>
      <w:r w:rsidR="008760B3" w:rsidRPr="008760B3">
        <w:rPr>
          <w:position w:val="-12"/>
        </w:rPr>
        <w:pict>
          <v:shape id="_x0000_i2920" type="#_x0000_t75" style="width:29.25pt;height:19.5pt">
            <v:imagedata r:id="rId3137" o:title=""/>
          </v:shape>
        </w:pict>
      </w:r>
      <w:r>
        <w:t xml:space="preserve"> не коррелирована с элементами вектора данных </w:t>
      </w:r>
      <w:r w:rsidR="008760B3" w:rsidRPr="008760B3">
        <w:rPr>
          <w:position w:val="-12"/>
        </w:rPr>
        <w:pict>
          <v:shape id="_x0000_i2921" type="#_x0000_t75" style="width:45.75pt;height:26.25pt">
            <v:imagedata r:id="rId3138" o:title=""/>
          </v:shape>
        </w:pict>
      </w:r>
      <w:r>
        <w:t>;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-</w:t>
      </w:r>
      <w:r w:rsidR="008760B3" w:rsidRPr="008760B3">
        <w:rPr>
          <w:position w:val="-12"/>
        </w:rPr>
        <w:pict>
          <v:shape id="_x0000_i2922" type="#_x0000_t75" style="width:81.75pt;height:19.5pt">
            <v:imagedata r:id="rId3139" o:title=""/>
          </v:shape>
        </w:pict>
      </w:r>
      <w:r>
        <w:t>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При этом сходимость оценок зависит от выбора исходных значений </w:t>
      </w:r>
      <w:r w:rsidR="008760B3" w:rsidRPr="008760B3">
        <w:rPr>
          <w:position w:val="-12"/>
        </w:rPr>
        <w:pict>
          <v:shape id="_x0000_i2923" type="#_x0000_t75" style="width:33pt;height:19.5pt">
            <v:imagedata r:id="rId3140" o:title=""/>
          </v:shape>
        </w:pict>
      </w:r>
      <w:r>
        <w:t xml:space="preserve"> и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  <m:r>
          <w:rPr>
            <w:rFonts w:ascii="Cambria Math" w:hAnsi="Cambria Math"/>
          </w:rPr>
          <m:t>(0)</m:t>
        </m:r>
      </m:oMath>
      <w:r>
        <w:t>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Для получения вариации </w:t>
      </w:r>
      <w:r w:rsidR="008760B3" w:rsidRPr="008760B3">
        <w:rPr>
          <w:position w:val="-12"/>
        </w:rPr>
        <w:pict>
          <v:shape id="_x0000_i2924" type="#_x0000_t75" style="width:29.25pt;height:19.5pt">
            <v:imagedata r:id="rId3141" o:title=""/>
          </v:shape>
        </w:pict>
      </w:r>
      <w:r>
        <w:t xml:space="preserve"> и </w:t>
      </w:r>
      <w:r w:rsidR="008760B3" w:rsidRPr="008760B3">
        <w:rPr>
          <w:position w:val="-12"/>
        </w:rPr>
        <w:pict>
          <v:shape id="_x0000_i2925" type="#_x0000_t75" style="width:33pt;height:19.5pt">
            <v:imagedata r:id="rId3142" o:title=""/>
          </v:shape>
        </w:pict>
      </w:r>
      <w:r>
        <w:t xml:space="preserve"> необходимо либо иметь оценки установившихся значений </w:t>
      </w:r>
      <w:r w:rsidR="008760B3" w:rsidRPr="008760B3">
        <w:rPr>
          <w:position w:val="-6"/>
        </w:rPr>
        <w:pict>
          <v:shape id="_x0000_i2926" type="#_x0000_t75" style="width:16.5pt;height:16.5pt">
            <v:imagedata r:id="rId3143" o:title=""/>
          </v:shape>
        </w:pict>
      </w:r>
      <w:r>
        <w:t xml:space="preserve"> и </w:t>
      </w:r>
      <w:r w:rsidR="008760B3" w:rsidRPr="008760B3">
        <w:rPr>
          <w:position w:val="-4"/>
        </w:rPr>
        <w:pict>
          <v:shape id="_x0000_i2927" type="#_x0000_t75" style="width:16.5pt;height:16.5pt">
            <v:imagedata r:id="rId3144" o:title=""/>
          </v:shape>
        </w:pict>
      </w:r>
      <w:r>
        <w:t>, либо перестроить алгоритм оценивания.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  <w:rPr>
          <w:i/>
          <w:iCs/>
        </w:rPr>
      </w:pPr>
      <w:r>
        <w:rPr>
          <w:i/>
          <w:iCs/>
        </w:rPr>
        <w:t>Использование разностей.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Так для получения вариаций в отсутствие информации об установи</w:t>
      </w:r>
      <w:r>
        <w:t>в</w:t>
      </w:r>
      <w:r>
        <w:t>шихся значениях переменных переходят к разностям</w:t>
      </w:r>
    </w:p>
    <w:p w:rsidR="00B06A33" w:rsidRDefault="008760B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38"/>
        </w:rPr>
        <w:pict>
          <v:shape id="_x0000_i2928" type="#_x0000_t75" style="width:271.5pt;height:45.75pt">
            <v:imagedata r:id="rId3145" o:title=""/>
          </v:shape>
        </w:pict>
      </w:r>
      <w:r w:rsidR="00E73638">
        <w:t>.</w:t>
      </w:r>
      <w:r w:rsidR="00E73638">
        <w:tab/>
        <w:t>(4.91</w:t>
      </w:r>
      <w:r w:rsidR="00B06A33">
        <w:t>)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В процедуре (4.8</w:t>
      </w:r>
      <w:r w:rsidR="00E73638">
        <w:t>5</w:t>
      </w:r>
      <w:r>
        <w:t>) используют разности (4.9</w:t>
      </w:r>
      <w:r w:rsidR="00E73638">
        <w:t>1</w:t>
      </w:r>
      <w:r>
        <w:t>).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  <w:rPr>
          <w:i/>
          <w:iCs/>
        </w:rPr>
      </w:pPr>
      <w:r>
        <w:rPr>
          <w:i/>
          <w:iCs/>
        </w:rPr>
        <w:t>Текущее усреднение.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Другой подход состоит в оценк</w:t>
      </w:r>
      <w:r w:rsidR="00E73638">
        <w:t>е текущего среднего значения [21</w:t>
      </w:r>
      <w:r>
        <w:t>]</w:t>
      </w:r>
    </w:p>
    <w:p w:rsidR="00B06A33" w:rsidRDefault="008760B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30"/>
        </w:rPr>
        <w:pict>
          <v:shape id="_x0000_i2929" type="#_x0000_t75" style="width:229.5pt;height:39pt">
            <v:imagedata r:id="rId3146" o:title=""/>
          </v:shape>
        </w:pict>
      </w:r>
      <w:r w:rsidR="00B06A33">
        <w:t>,</w:t>
      </w:r>
      <w:r w:rsidR="00B06A33">
        <w:tab/>
        <w:t>(4.9</w:t>
      </w:r>
      <w:r w:rsidR="00E73638">
        <w:t>2</w:t>
      </w:r>
      <w:r w:rsidR="00B06A33">
        <w:t>)</w:t>
      </w:r>
    </w:p>
    <w:p w:rsidR="00B06A33" w:rsidRDefault="008760B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30"/>
        </w:rPr>
        <w:pict>
          <v:shape id="_x0000_i2930" type="#_x0000_t75" style="width:239.25pt;height:39pt">
            <v:imagedata r:id="rId3147" o:title=""/>
          </v:shape>
        </w:pict>
      </w:r>
      <w:r w:rsidR="00B06A33">
        <w:t>,</w:t>
      </w:r>
      <w:r w:rsidR="00B06A33">
        <w:tab/>
        <w:t>(4.9</w:t>
      </w:r>
      <w:r w:rsidR="00E73638">
        <w:t>3</w:t>
      </w:r>
      <w:r w:rsidR="00B06A33">
        <w:t>)</w:t>
      </w:r>
    </w:p>
    <w:p w:rsidR="00B06A33" w:rsidRDefault="00B06A3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>и переход к вариациям по формулам</w:t>
      </w:r>
    </w:p>
    <w:p w:rsidR="00B06A33" w:rsidRDefault="008760B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40"/>
        </w:rPr>
        <w:pict>
          <v:shape id="_x0000_i2931" type="#_x0000_t75" style="width:134.25pt;height:48.75pt">
            <v:imagedata r:id="rId3148" o:title=""/>
          </v:shape>
        </w:pict>
      </w:r>
      <w:r w:rsidR="00E73638">
        <w:t>.</w:t>
      </w:r>
      <w:r w:rsidR="00E73638">
        <w:tab/>
        <w:t>(4.94</w:t>
      </w:r>
      <w:r w:rsidR="00B06A33">
        <w:t>)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  <w:rPr>
          <w:i/>
          <w:iCs/>
        </w:rPr>
      </w:pPr>
      <w:r>
        <w:rPr>
          <w:i/>
          <w:iCs/>
        </w:rPr>
        <w:t>Оценивание свободного члена.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Третий подход связан с введением постоянной составляющей (конста</w:t>
      </w:r>
      <w:r>
        <w:t>н</w:t>
      </w:r>
      <w:r>
        <w:t>ты), являющейся совместной оценкой установившихся уровней. Так, если разности (4.76) подставить в уравнение (4.75), то после преобразований им</w:t>
      </w:r>
      <w:r>
        <w:t>е</w:t>
      </w:r>
      <w:r>
        <w:t>ем</w:t>
      </w:r>
    </w:p>
    <w:p w:rsidR="00B06A33" w:rsidRDefault="008760B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38"/>
        </w:rPr>
        <w:lastRenderedPageBreak/>
        <w:pict>
          <v:shape id="_x0000_i2932" type="#_x0000_t75" style="width:369.75pt;height:45.75pt">
            <v:imagedata r:id="rId3149" o:title=""/>
          </v:shape>
        </w:pict>
      </w:r>
      <w:r w:rsidR="00B06A33">
        <w:tab/>
        <w:t>(4.9</w:t>
      </w:r>
      <w:r w:rsidR="005C6884">
        <w:t>5</w:t>
      </w:r>
      <w:r w:rsidR="00B06A33">
        <w:t>)</w:t>
      </w:r>
    </w:p>
    <w:p w:rsidR="00B06A33" w:rsidRDefault="00B06A3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  <w:jc w:val="both"/>
      </w:pPr>
      <w:r>
        <w:t>где константа</w:t>
      </w:r>
    </w:p>
    <w:p w:rsidR="00B06A33" w:rsidRDefault="008760B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14"/>
        </w:rPr>
        <w:pict>
          <v:shape id="_x0000_i2933" type="#_x0000_t75" style="width:239.25pt;height:23.25pt">
            <v:imagedata r:id="rId3150" o:title=""/>
          </v:shape>
        </w:pict>
      </w:r>
      <w:r w:rsidR="00B06A33">
        <w:t>.</w:t>
      </w:r>
      <w:r w:rsidR="00B06A33">
        <w:tab/>
        <w:t>(4.9</w:t>
      </w:r>
      <w:r w:rsidR="005C6884">
        <w:t>6</w:t>
      </w:r>
      <w:r w:rsidR="00B06A33">
        <w:t>)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Если расширить вектор </w:t>
      </w:r>
      <w:r w:rsidR="008760B3" w:rsidRPr="008760B3">
        <w:rPr>
          <w:position w:val="-12"/>
        </w:rPr>
        <w:pict>
          <v:shape id="_x0000_i2934" type="#_x0000_t75" style="width:52.5pt;height:19.5pt">
            <v:imagedata r:id="rId3151" o:title=""/>
          </v:shape>
        </w:pict>
      </w:r>
      <w:r>
        <w:t xml:space="preserve"> константой </w:t>
      </w:r>
      <w:r w:rsidR="008760B3" w:rsidRPr="008760B3">
        <w:rPr>
          <w:position w:val="-12"/>
        </w:rPr>
        <w:pict>
          <v:shape id="_x0000_i2935" type="#_x0000_t75" style="width:13.5pt;height:16.5pt">
            <v:imagedata r:id="rId3152" o:title=""/>
          </v:shape>
        </w:pict>
      </w:r>
      <w:r>
        <w:t xml:space="preserve">, а вектор данных </w:t>
      </w:r>
      <w:r w:rsidR="008760B3" w:rsidRPr="008760B3">
        <w:rPr>
          <w:position w:val="-12"/>
        </w:rPr>
        <w:pict>
          <v:shape id="_x0000_i2936" type="#_x0000_t75" style="width:45.75pt;height:26.25pt">
            <v:imagedata r:id="rId3153" o:title=""/>
          </v:shape>
        </w:pict>
      </w:r>
      <w:r>
        <w:t xml:space="preserve"> составляющей </w:t>
      </w:r>
      <w:r w:rsidR="008760B3" w:rsidRPr="008760B3">
        <w:rPr>
          <w:position w:val="-14"/>
        </w:rPr>
        <w:pict>
          <v:shape id="_x0000_i2937" type="#_x0000_t75" style="width:39pt;height:23.25pt">
            <v:imagedata r:id="rId3154" o:title=""/>
          </v:shape>
        </w:pict>
      </w:r>
      <w:r w:rsidR="005C6884">
        <w:t>, то можно в процедуре (4.85</w:t>
      </w:r>
      <w:r>
        <w:t>) использовать н</w:t>
      </w:r>
      <w:r>
        <w:t>е</w:t>
      </w:r>
      <w:r>
        <w:t xml:space="preserve">посредственные измерения </w:t>
      </w:r>
      <w:r w:rsidR="008760B3" w:rsidRPr="008760B3">
        <w:rPr>
          <w:position w:val="-12"/>
        </w:rPr>
        <w:pict>
          <v:shape id="_x0000_i2938" type="#_x0000_t75" style="width:33pt;height:19.5pt">
            <v:imagedata r:id="rId3155" o:title=""/>
          </v:shape>
        </w:pict>
      </w:r>
      <w:r>
        <w:t xml:space="preserve"> и </w:t>
      </w:r>
      <w:r w:rsidR="008760B3" w:rsidRPr="008760B3">
        <w:rPr>
          <w:position w:val="-12"/>
        </w:rPr>
        <w:pict>
          <v:shape id="_x0000_i2939" type="#_x0000_t75" style="width:36pt;height:19.5pt">
            <v:imagedata r:id="rId3156" o:title=""/>
          </v:shape>
        </w:pict>
      </w:r>
      <w:r>
        <w:t>.</w:t>
      </w:r>
    </w:p>
    <w:p w:rsidR="00B06A33" w:rsidRDefault="00B06A33" w:rsidP="00952DD6">
      <w:pPr>
        <w:pStyle w:val="a8"/>
        <w:spacing w:before="0" w:line="240" w:lineRule="auto"/>
        <w:ind w:left="0" w:firstLine="709"/>
        <w:jc w:val="both"/>
      </w:pPr>
      <w:r>
        <w:t>При этом будем получать и оценку</w:t>
      </w:r>
      <w:r w:rsidR="00952DD6" w:rsidRPr="00952DD6">
        <w:t xml:space="preserve"> </w:t>
      </w:r>
      <m:oMath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q</m:t>
            </m:r>
          </m:e>
        </m:acc>
      </m:oMath>
      <w:r>
        <w:t xml:space="preserve">. Если априори известно </w:t>
      </w:r>
      <w:r w:rsidR="008760B3" w:rsidRPr="008760B3">
        <w:rPr>
          <w:position w:val="-6"/>
        </w:rPr>
        <w:pict>
          <v:shape id="_x0000_i2940" type="#_x0000_t75" style="width:16.5pt;height:16.5pt">
            <v:imagedata r:id="rId3157" o:title=""/>
          </v:shape>
        </w:pict>
      </w:r>
      <w:r>
        <w:t xml:space="preserve">или </w:t>
      </w:r>
      <w:r w:rsidR="008760B3" w:rsidRPr="008760B3">
        <w:rPr>
          <w:position w:val="-4"/>
        </w:rPr>
        <w:pict>
          <v:shape id="_x0000_i2941" type="#_x0000_t75" style="width:16.5pt;height:16.5pt">
            <v:imagedata r:id="rId3158" o:title=""/>
          </v:shape>
        </w:pict>
      </w:r>
      <w:r w:rsidR="00952DD6" w:rsidRPr="00952DD6">
        <w:rPr>
          <w:position w:val="-4"/>
        </w:rPr>
        <w:t>,</w:t>
      </w:r>
      <w:r w:rsidR="005C6884">
        <w:t xml:space="preserve"> то по (4.88</w:t>
      </w:r>
      <w:r>
        <w:t xml:space="preserve">) при известном (оцененном) </w:t>
      </w:r>
      <m:oMath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q</m:t>
            </m:r>
          </m:e>
        </m:acc>
      </m:oMath>
      <w:r>
        <w:t xml:space="preserve"> легко вычислить другое устан</w:t>
      </w:r>
      <w:r>
        <w:t>о</w:t>
      </w:r>
      <w:r>
        <w:t xml:space="preserve">вившееся значение </w:t>
      </w:r>
      <w:r w:rsidR="008760B3" w:rsidRPr="008760B3">
        <w:rPr>
          <w:position w:val="-4"/>
        </w:rPr>
        <w:pict>
          <v:shape id="_x0000_i2942" type="#_x0000_t75" style="width:16.5pt;height:16.5pt">
            <v:imagedata r:id="rId3158" o:title=""/>
          </v:shape>
        </w:pict>
      </w:r>
      <w:r>
        <w:t xml:space="preserve"> или </w:t>
      </w:r>
      <w:r w:rsidR="008760B3" w:rsidRPr="008760B3">
        <w:rPr>
          <w:position w:val="-6"/>
        </w:rPr>
        <w:pict>
          <v:shape id="_x0000_i2943" type="#_x0000_t75" style="width:16.5pt;height:16.5pt">
            <v:imagedata r:id="rId3157" o:title=""/>
          </v:shape>
        </w:pict>
      </w:r>
      <w:r>
        <w:t>.</w:t>
      </w:r>
    </w:p>
    <w:p w:rsidR="00B06A33" w:rsidRDefault="005C6884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rPr>
          <w:b/>
          <w:bCs/>
        </w:rPr>
        <w:t>Пример 4.</w:t>
      </w:r>
      <w:r w:rsidR="00134158">
        <w:rPr>
          <w:b/>
          <w:bCs/>
        </w:rPr>
        <w:t>2</w:t>
      </w:r>
      <w:r w:rsidR="00B06A33">
        <w:rPr>
          <w:b/>
          <w:bCs/>
        </w:rPr>
        <w:t>.</w:t>
      </w:r>
      <w:r w:rsidR="00B06A33">
        <w:t xml:space="preserve"> Модель апериодического звена первого порядка описыв</w:t>
      </w:r>
      <w:r w:rsidR="00B06A33">
        <w:t>а</w:t>
      </w:r>
      <w:r w:rsidR="00B06A33">
        <w:t xml:space="preserve">ется уравнениями размерности </w:t>
      </w:r>
      <w:r w:rsidR="008760B3" w:rsidRPr="008760B3">
        <w:rPr>
          <w:position w:val="-10"/>
        </w:rPr>
        <w:pict>
          <v:shape id="_x0000_i2944" type="#_x0000_t75" style="width:75pt;height:19.5pt">
            <v:imagedata r:id="rId3159" o:title=""/>
          </v:shape>
        </w:pict>
      </w:r>
    </w:p>
    <w:p w:rsidR="00B06A33" w:rsidRDefault="008760B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</w:pPr>
      <w:r w:rsidRPr="008760B3">
        <w:rPr>
          <w:position w:val="-14"/>
        </w:rPr>
        <w:pict>
          <v:shape id="_x0000_i2945" type="#_x0000_t75" style="width:131.25pt;height:23.25pt">
            <v:imagedata r:id="rId3160" o:title=""/>
          </v:shape>
        </w:pict>
      </w:r>
      <w:r w:rsidR="00B06A33">
        <w:t xml:space="preserve"> </w:t>
      </w:r>
      <w:r w:rsidR="00134158">
        <w:t>–</w:t>
      </w:r>
      <w:r w:rsidR="00B06A33">
        <w:t xml:space="preserve"> уравнение состояния;</w:t>
      </w:r>
    </w:p>
    <w:p w:rsidR="00B06A33" w:rsidRDefault="008760B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</w:pPr>
      <w:r w:rsidRPr="008760B3">
        <w:rPr>
          <w:position w:val="-14"/>
        </w:rPr>
        <w:pict>
          <v:shape id="_x0000_i2946" type="#_x0000_t75" style="width:94.5pt;height:23.25pt">
            <v:imagedata r:id="rId3161" o:title=""/>
          </v:shape>
        </w:pict>
      </w:r>
      <w:r w:rsidR="00B06A33">
        <w:t xml:space="preserve"> </w:t>
      </w:r>
      <w:r w:rsidR="00134158">
        <w:t>–</w:t>
      </w:r>
      <w:r w:rsidR="00B06A33">
        <w:t xml:space="preserve"> уравнение наблюдения.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Здесь </w:t>
      </w:r>
      <w:r w:rsidR="008760B3" w:rsidRPr="008760B3">
        <w:rPr>
          <w:position w:val="-14"/>
        </w:rPr>
        <w:pict>
          <v:shape id="_x0000_i2947" type="#_x0000_t75" style="width:16.5pt;height:23.25pt">
            <v:imagedata r:id="rId3162" o:title=""/>
          </v:shape>
        </w:pict>
      </w:r>
      <w:r>
        <w:t xml:space="preserve"> </w:t>
      </w:r>
      <w:r w:rsidR="00134158">
        <w:t>–</w:t>
      </w:r>
      <w:r>
        <w:t xml:space="preserve"> дискретный гауссовский белый шум с параметрами</w:t>
      </w:r>
    </w:p>
    <w:p w:rsidR="00B06A33" w:rsidRDefault="008760B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</w:pPr>
      <w:r w:rsidRPr="008760B3">
        <w:rPr>
          <w:position w:val="-14"/>
        </w:rPr>
        <w:pict>
          <v:shape id="_x0000_i2948" type="#_x0000_t75" style="width:147pt;height:26.25pt">
            <v:imagedata r:id="rId3163" o:title=""/>
          </v:shape>
        </w:pict>
      </w:r>
      <w:r w:rsidR="00B06A33">
        <w:t>;</w:t>
      </w:r>
    </w:p>
    <w:p w:rsidR="00B06A33" w:rsidRDefault="008760B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 w:rsidRPr="008760B3">
        <w:rPr>
          <w:position w:val="-14"/>
        </w:rPr>
        <w:pict>
          <v:shape id="_x0000_i2949" type="#_x0000_t75" style="width:19.5pt;height:23.25pt">
            <v:imagedata r:id="rId3164" o:title=""/>
          </v:shape>
        </w:pict>
      </w:r>
      <w:r w:rsidR="00B06A33">
        <w:t xml:space="preserve"> </w:t>
      </w:r>
      <w:r w:rsidR="00134158">
        <w:t>–</w:t>
      </w:r>
      <w:r w:rsidR="00B06A33">
        <w:t xml:space="preserve"> дискретный гауссовский процесс с параметрами</w:t>
      </w:r>
    </w:p>
    <w:p w:rsidR="00B06A33" w:rsidRDefault="008760B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</w:pPr>
      <w:r w:rsidRPr="008760B3">
        <w:rPr>
          <w:position w:val="-14"/>
        </w:rPr>
        <w:pict>
          <v:shape id="_x0000_i2950" type="#_x0000_t75" style="width:153.75pt;height:26.25pt">
            <v:imagedata r:id="rId3165" o:title=""/>
          </v:shape>
        </w:pict>
      </w:r>
      <w:r w:rsidR="00B06A33">
        <w:t>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Поскольку входной сигнал представляет собой центрированный пр</w:t>
      </w:r>
      <w:r>
        <w:t>о</w:t>
      </w:r>
      <w:r>
        <w:t>цесс, т.е. вариацию относительно нуля, то и выходной процесс представляет собой вариацию относительно нуля.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Для оценки неизвестных параметров </w:t>
      </w:r>
      <w:r w:rsidR="008760B3" w:rsidRPr="008760B3">
        <w:rPr>
          <w:position w:val="-6"/>
        </w:rPr>
        <w:pict>
          <v:shape id="_x0000_i2951" type="#_x0000_t75" style="width:13.5pt;height:13.5pt">
            <v:imagedata r:id="rId3166" o:title=""/>
          </v:shape>
        </w:pict>
      </w:r>
      <w:r>
        <w:t xml:space="preserve"> и </w:t>
      </w:r>
      <w:r w:rsidR="008760B3" w:rsidRPr="008760B3">
        <w:rPr>
          <w:position w:val="-6"/>
        </w:rPr>
        <w:pict>
          <v:shape id="_x0000_i2952" type="#_x0000_t75" style="width:9.75pt;height:16.5pt">
            <v:imagedata r:id="rId3167" o:title=""/>
          </v:shape>
        </w:pict>
      </w:r>
      <w:r>
        <w:t xml:space="preserve"> обычным МНК сформир</w:t>
      </w:r>
      <w:r>
        <w:t>у</w:t>
      </w:r>
      <w:r>
        <w:t>ем матри</w:t>
      </w:r>
      <w:r w:rsidR="005C6884">
        <w:t>цы наблюдений (см. формулы (4.81</w:t>
      </w:r>
      <w:r>
        <w:t>), (4.8</w:t>
      </w:r>
      <w:r w:rsidR="005C6884">
        <w:t>2</w:t>
      </w:r>
      <w:r>
        <w:t>)</w:t>
      </w:r>
    </w:p>
    <w:p w:rsidR="005C6884" w:rsidRDefault="005C6884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</w:p>
    <w:p w:rsidR="005C6884" w:rsidRDefault="005C6884" w:rsidP="005C6884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</w:pPr>
      <w:r w:rsidRPr="005C6884">
        <w:rPr>
          <w:position w:val="-112"/>
        </w:rPr>
        <w:object w:dxaOrig="4940" w:dyaOrig="2439">
          <v:shape id="_x0000_i2953" type="#_x0000_t75" style="width:245.25pt;height:120.75pt" o:ole="">
            <v:imagedata r:id="rId3168" o:title=""/>
          </v:shape>
          <o:OLEObject Type="Embed" ProgID="Equation.3" ShapeID="_x0000_i2953" DrawAspect="Content" ObjectID="_1385374848" r:id="rId3169"/>
        </w:object>
      </w:r>
    </w:p>
    <w:p w:rsidR="005C6884" w:rsidRDefault="005C6884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Вектор неизвестных параметров соответственно</w:t>
      </w:r>
    </w:p>
    <w:p w:rsidR="00B06A33" w:rsidRDefault="008760B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</w:pPr>
      <w:r w:rsidRPr="008760B3">
        <w:rPr>
          <w:position w:val="-38"/>
        </w:rPr>
        <w:pict>
          <v:shape id="_x0000_i2954" type="#_x0000_t75" style="width:52.5pt;height:45.75pt">
            <v:imagedata r:id="rId3170" o:title=""/>
          </v:shape>
        </w:pict>
      </w:r>
      <w:r w:rsidR="00B06A33">
        <w:t>.</w: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>МНК-оценки по результатам наблюдений</w:t>
      </w:r>
    </w:p>
    <w:p w:rsidR="00B06A33" w:rsidRDefault="008760B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</w:pPr>
      <w:r w:rsidRPr="008760B3">
        <w:rPr>
          <w:position w:val="-12"/>
        </w:rPr>
        <w:lastRenderedPageBreak/>
        <w:pict>
          <v:shape id="_x0000_i2955" type="#_x0000_t75" style="width:84.75pt;height:29.25pt">
            <v:imagedata r:id="rId3171" o:title=""/>
          </v:shape>
        </w:pict>
      </w:r>
    </w:p>
    <w:p w:rsidR="00952DD6" w:rsidRPr="00952DD6" w:rsidRDefault="008760B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851"/>
      </w:pPr>
      <m:oMath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θ</m:t>
            </m:r>
          </m:e>
        </m:acc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C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Ψ</m:t>
            </m:r>
          </m:e>
          <m:sup>
            <m:r>
              <w:rPr>
                <w:rFonts w:ascii="Cambria Math" w:hAnsi="Cambria Math"/>
                <w:lang w:val="en-US"/>
              </w:rPr>
              <m:t>T</m:t>
            </m:r>
          </m:sup>
        </m:sSup>
        <m:r>
          <w:rPr>
            <w:rFonts w:ascii="Cambria Math" w:hAnsi="Cambria Math"/>
            <w:lang w:val="en-US"/>
          </w:rPr>
          <m:t>Y</m:t>
        </m:r>
        <m:r>
          <w:rPr>
            <w:rFonts w:ascii="Cambria Math" w:hAnsi="Cambria Math"/>
          </w:rPr>
          <m:t>.</m:t>
        </m:r>
      </m:oMath>
      <w:r w:rsidR="00952DD6" w:rsidRPr="00952DD6">
        <w:t xml:space="preserve"> </w:t>
      </w:r>
    </w:p>
    <w:p w:rsidR="005C6884" w:rsidRDefault="005C6884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</w:p>
    <w:p w:rsidR="00B06A33" w:rsidRPr="00952DD6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>
        <w:t xml:space="preserve">В системе </w:t>
      </w:r>
      <w:r>
        <w:rPr>
          <w:lang w:val="en-US"/>
        </w:rPr>
        <w:t>Mathcad</w:t>
      </w:r>
      <w:r>
        <w:t xml:space="preserve"> имитация объекта идентификации и обработка р</w:t>
      </w:r>
      <w:r>
        <w:t>е</w:t>
      </w:r>
      <w:r>
        <w:t>зультатов эксперимента обычным и рекуррентным МНК выглядит следу</w:t>
      </w:r>
      <w:r>
        <w:t>ю</w:t>
      </w:r>
      <w:r>
        <w:t>щим образ</w:t>
      </w:r>
      <w:r w:rsidR="00952DD6">
        <w:t>ом</w:t>
      </w:r>
      <w:r w:rsidR="00952DD6" w:rsidRPr="00952DD6">
        <w:t xml:space="preserve"> (</w:t>
      </w:r>
      <w:r w:rsidR="00952DD6">
        <w:t>рис. 4.5.).</w:t>
      </w:r>
    </w:p>
    <w:p w:rsidR="005C6884" w:rsidRDefault="005C6884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</w:p>
    <w:p w:rsidR="00134158" w:rsidRDefault="008760B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  <w:r w:rsidRPr="008760B3">
        <w:rPr>
          <w:noProof/>
          <w:lang w:eastAsia="en-US"/>
        </w:rPr>
        <w:pict>
          <v:shape id="_x0000_s45057" type="#_x0000_t202" style="position:absolute;left:0;text-align:left;margin-left:1.95pt;margin-top:14.9pt;width:405pt;height:21pt;z-index:251734016;mso-height-percent:200;mso-height-percent:200;mso-width-relative:margin;mso-height-relative:margin" stroked="f">
            <v:textbox style="mso-fit-shape-to-text:t">
              <w:txbxContent>
                <w:p w:rsidR="00117E87" w:rsidRPr="00A32680" w:rsidRDefault="00117E8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34158">
                    <w:rPr>
                      <w:rFonts w:ascii="Arial" w:hAnsi="Arial" w:cs="Arial"/>
                      <w:sz w:val="24"/>
                      <w:szCs w:val="24"/>
                    </w:rPr>
                    <w:t>Имитация объекта идентификации.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Порядок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m</w:t>
                  </w:r>
                  <w:r w:rsidRPr="00134158">
                    <w:rPr>
                      <w:rFonts w:ascii="Arial" w:hAnsi="Arial" w:cs="Arial"/>
                      <w:sz w:val="24"/>
                      <w:szCs w:val="24"/>
                    </w:rPr>
                    <w:t>=</w:t>
                  </w:r>
                  <w:r w:rsidRPr="00A32680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, запаздывание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en-US"/>
                    </w:rPr>
                    <w:t>d</w:t>
                  </w:r>
                  <w:r w:rsidRPr="00A32680">
                    <w:rPr>
                      <w:rFonts w:ascii="Arial" w:hAnsi="Arial" w:cs="Arial"/>
                      <w:sz w:val="24"/>
                      <w:szCs w:val="24"/>
                    </w:rPr>
                    <w:t>=0</w:t>
                  </w:r>
                </w:p>
              </w:txbxContent>
            </v:textbox>
          </v:shape>
        </w:pict>
      </w:r>
    </w:p>
    <w:p w:rsidR="00B06A33" w:rsidRDefault="008760B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</w:pPr>
      <w:r>
        <w:pict>
          <v:shape id="_x0000_i2956" type="#_x0000_t75" style="width:455.25pt;height:393pt">
            <v:imagedata r:id="rId3172" o:title=""/>
          </v:shape>
        </w:pict>
      </w: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</w:p>
    <w:p w:rsidR="00B06A33" w:rsidRDefault="00B06A33" w:rsidP="00D93B1C">
      <w:pPr>
        <w:pStyle w:val="a8"/>
        <w:tabs>
          <w:tab w:val="left" w:pos="2127"/>
          <w:tab w:val="left" w:pos="6300"/>
        </w:tabs>
        <w:spacing w:before="0" w:line="240" w:lineRule="auto"/>
        <w:ind w:left="0" w:firstLine="709"/>
        <w:jc w:val="both"/>
      </w:pPr>
    </w:p>
    <w:p w:rsidR="00B06A33" w:rsidRDefault="008760B3" w:rsidP="00952DD6">
      <w:pPr>
        <w:pStyle w:val="a8"/>
        <w:tabs>
          <w:tab w:val="left" w:pos="2127"/>
          <w:tab w:val="left" w:pos="6300"/>
        </w:tabs>
        <w:spacing w:before="0" w:line="240" w:lineRule="auto"/>
        <w:ind w:left="0" w:firstLine="0"/>
      </w:pPr>
      <w:r>
        <w:lastRenderedPageBreak/>
        <w:pict>
          <v:shape id="_x0000_i2957" type="#_x0000_t75" style="width:396pt;height:487.5pt">
            <v:imagedata r:id="rId3173" o:title=""/>
          </v:shape>
        </w:pict>
      </w:r>
    </w:p>
    <w:p w:rsidR="00F50454" w:rsidRDefault="00F50454" w:rsidP="00D93B1C">
      <w:pPr>
        <w:tabs>
          <w:tab w:val="left" w:pos="2127"/>
        </w:tabs>
        <w:ind w:firstLine="709"/>
        <w:jc w:val="both"/>
        <w:rPr>
          <w:sz w:val="28"/>
        </w:rPr>
      </w:pPr>
    </w:p>
    <w:p w:rsidR="00952DD6" w:rsidRPr="00F815FD" w:rsidRDefault="00952DD6" w:rsidP="00952DD6">
      <w:pPr>
        <w:tabs>
          <w:tab w:val="left" w:pos="2127"/>
        </w:tabs>
        <w:jc w:val="center"/>
        <w:rPr>
          <w:sz w:val="24"/>
          <w:szCs w:val="24"/>
        </w:rPr>
      </w:pPr>
      <w:r w:rsidRPr="00952DD6">
        <w:rPr>
          <w:sz w:val="24"/>
          <w:szCs w:val="24"/>
        </w:rPr>
        <w:t>Рис. 4.5.</w:t>
      </w:r>
      <w:r w:rsidR="00134158" w:rsidRPr="00134158">
        <w:rPr>
          <w:sz w:val="24"/>
          <w:szCs w:val="24"/>
        </w:rPr>
        <w:t xml:space="preserve"> </w:t>
      </w:r>
      <w:r w:rsidR="00134158">
        <w:rPr>
          <w:sz w:val="24"/>
          <w:szCs w:val="24"/>
        </w:rPr>
        <w:t xml:space="preserve">Пример идентификации динамического объекта в системе </w:t>
      </w:r>
      <w:r w:rsidR="00134158">
        <w:rPr>
          <w:sz w:val="24"/>
          <w:szCs w:val="24"/>
          <w:lang w:val="en-US"/>
        </w:rPr>
        <w:t>Mat</w:t>
      </w:r>
      <w:r w:rsidR="00F815FD">
        <w:rPr>
          <w:sz w:val="24"/>
          <w:szCs w:val="24"/>
          <w:lang w:val="en-US"/>
        </w:rPr>
        <w:t>hcad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  <w:rPr>
          <w:b/>
          <w:bCs/>
        </w:rPr>
      </w:pP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  <w:rPr>
          <w:b/>
          <w:bCs/>
        </w:rPr>
      </w:pPr>
      <w:r w:rsidRPr="00952DD6">
        <w:rPr>
          <w:b/>
          <w:bCs/>
        </w:rPr>
        <w:t>4.6</w:t>
      </w:r>
      <w:r>
        <w:rPr>
          <w:b/>
          <w:bCs/>
        </w:rPr>
        <w:t>. Сглаживание временных рядов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952DD6" w:rsidRPr="00AD22CB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Допустим, что наблюдаемый временной ряд (рис. 4.6) можно предст</w:t>
      </w:r>
      <w:r>
        <w:t>а</w:t>
      </w:r>
      <w:r>
        <w:t>вить в виде: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12"/>
        </w:rPr>
        <w:object w:dxaOrig="3820" w:dyaOrig="400">
          <v:shape id="_x0000_i2958" type="#_x0000_t75" style="width:189.75pt;height:19.5pt" o:ole="">
            <v:imagedata r:id="rId3174" o:title=""/>
          </v:shape>
          <o:OLEObject Type="Embed" ProgID="Equation.3" ShapeID="_x0000_i2958" DrawAspect="Content" ObjectID="_1385374849" r:id="rId3175"/>
        </w:object>
      </w:r>
      <w:r w:rsidR="008A4ECD">
        <w:tab/>
        <w:t>(4.97</w:t>
      </w:r>
      <w:r>
        <w:t>)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w:r w:rsidRPr="0080168F">
        <w:rPr>
          <w:position w:val="-12"/>
        </w:rPr>
        <w:object w:dxaOrig="639" w:dyaOrig="400">
          <v:shape id="_x0000_i2959" type="#_x0000_t75" style="width:33pt;height:19.5pt" o:ole="">
            <v:imagedata r:id="rId3176" o:title=""/>
          </v:shape>
          <o:OLEObject Type="Embed" ProgID="Equation.3" ShapeID="_x0000_i2959" DrawAspect="Content" ObjectID="_1385374850" r:id="rId3177"/>
        </w:object>
      </w:r>
      <w:r>
        <w:t xml:space="preserve"> </w:t>
      </w:r>
      <w:r w:rsidR="00FE2EFB">
        <w:t>–</w:t>
      </w:r>
      <w:r>
        <w:t xml:space="preserve"> наблюдаемое (измеряемое) значение временного ряда на </w:t>
      </w:r>
      <w:r w:rsidRPr="0080168F">
        <w:rPr>
          <w:position w:val="-6"/>
        </w:rPr>
        <w:object w:dxaOrig="240" w:dyaOrig="340">
          <v:shape id="_x0000_i2960" type="#_x0000_t75" style="width:12.75pt;height:16.5pt" o:ole="">
            <v:imagedata r:id="rId3178" o:title=""/>
          </v:shape>
          <o:OLEObject Type="Embed" ProgID="Equation.3" ShapeID="_x0000_i2960" DrawAspect="Content" ObjectID="_1385374851" r:id="rId3179"/>
        </w:object>
      </w:r>
      <w:r>
        <w:t xml:space="preserve">-ом шаге; </w:t>
      </w:r>
      <w:r w:rsidRPr="0080168F">
        <w:rPr>
          <w:position w:val="-12"/>
        </w:rPr>
        <w:object w:dxaOrig="620" w:dyaOrig="400">
          <v:shape id="_x0000_i2961" type="#_x0000_t75" style="width:29.25pt;height:19.5pt" o:ole="">
            <v:imagedata r:id="rId3180" o:title=""/>
          </v:shape>
          <o:OLEObject Type="Embed" ProgID="Equation.3" ShapeID="_x0000_i2961" DrawAspect="Content" ObjectID="_1385374852" r:id="rId3181"/>
        </w:object>
      </w:r>
      <w:r>
        <w:t xml:space="preserve"> </w:t>
      </w:r>
      <w:r w:rsidR="00FE2EFB">
        <w:t>–</w:t>
      </w:r>
      <w:r>
        <w:t xml:space="preserve"> регулярная составляющая или полезная составляющая набл</w:t>
      </w:r>
      <w:r>
        <w:t>ю</w:t>
      </w:r>
      <w:r>
        <w:t xml:space="preserve">даемого временного ряда на </w:t>
      </w:r>
      <w:r w:rsidRPr="0080168F">
        <w:rPr>
          <w:position w:val="-6"/>
        </w:rPr>
        <w:object w:dxaOrig="240" w:dyaOrig="340">
          <v:shape id="_x0000_i2962" type="#_x0000_t75" style="width:12.75pt;height:16.5pt" o:ole="">
            <v:imagedata r:id="rId3178" o:title=""/>
          </v:shape>
          <o:OLEObject Type="Embed" ProgID="Equation.3" ShapeID="_x0000_i2962" DrawAspect="Content" ObjectID="_1385374853" r:id="rId3182"/>
        </w:object>
      </w:r>
      <w:r>
        <w:t xml:space="preserve">-ом шаге; </w:t>
      </w:r>
      <w:r w:rsidRPr="0080168F">
        <w:rPr>
          <w:position w:val="-12"/>
        </w:rPr>
        <w:object w:dxaOrig="660" w:dyaOrig="400">
          <v:shape id="_x0000_i2963" type="#_x0000_t75" style="width:33pt;height:19.5pt" o:ole="">
            <v:imagedata r:id="rId3183" o:title=""/>
          </v:shape>
          <o:OLEObject Type="Embed" ProgID="Equation.3" ShapeID="_x0000_i2963" DrawAspect="Content" ObjectID="_1385374854" r:id="rId3184"/>
        </w:object>
      </w:r>
      <w:r>
        <w:t xml:space="preserve"> </w:t>
      </w:r>
      <w:r w:rsidR="00FE2EFB">
        <w:t>–</w:t>
      </w:r>
      <w:r>
        <w:t xml:space="preserve"> аддитивная помеха на </w:t>
      </w:r>
      <w:r w:rsidRPr="0080168F">
        <w:rPr>
          <w:position w:val="-6"/>
        </w:rPr>
        <w:object w:dxaOrig="240" w:dyaOrig="340">
          <v:shape id="_x0000_i2964" type="#_x0000_t75" style="width:12.75pt;height:16.5pt" o:ole="">
            <v:imagedata r:id="rId3178" o:title=""/>
          </v:shape>
          <o:OLEObject Type="Embed" ProgID="Equation.3" ShapeID="_x0000_i2964" DrawAspect="Content" ObjectID="_1385374855" r:id="rId3185"/>
        </w:object>
      </w:r>
      <w:r>
        <w:t xml:space="preserve">-ом шаге наблюдения с нулевым математическим ожиданием </w:t>
      </w:r>
      <w:r w:rsidRPr="0080168F">
        <w:rPr>
          <w:position w:val="-12"/>
        </w:rPr>
        <w:object w:dxaOrig="880" w:dyaOrig="380">
          <v:shape id="_x0000_i2965" type="#_x0000_t75" style="width:42.75pt;height:19.5pt" o:ole="">
            <v:imagedata r:id="rId3186" o:title=""/>
          </v:shape>
          <o:OLEObject Type="Embed" ProgID="Equation.3" ShapeID="_x0000_i2965" DrawAspect="Content" ObjectID="_1385374856" r:id="rId3187"/>
        </w:object>
      </w:r>
      <w:r>
        <w:t xml:space="preserve"> и конечной дисперсией </w:t>
      </w:r>
      <w:r w:rsidRPr="0080168F">
        <w:rPr>
          <w:position w:val="-12"/>
        </w:rPr>
        <w:object w:dxaOrig="420" w:dyaOrig="440">
          <v:shape id="_x0000_i2966" type="#_x0000_t75" style="width:19.5pt;height:23.25pt" o:ole="">
            <v:imagedata r:id="rId3188" o:title=""/>
          </v:shape>
          <o:OLEObject Type="Embed" ProgID="Equation.3" ShapeID="_x0000_i2966" DrawAspect="Content" ObjectID="_1385374857" r:id="rId3189"/>
        </w:object>
      </w:r>
      <w:r>
        <w:t>.</w:t>
      </w:r>
    </w:p>
    <w:p w:rsidR="00952DD6" w:rsidRDefault="008760B3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  <w:r w:rsidRPr="008760B3">
        <w:rPr>
          <w:noProof/>
          <w:sz w:val="24"/>
          <w:szCs w:val="24"/>
          <w:lang w:eastAsia="en-US"/>
        </w:rPr>
        <w:lastRenderedPageBreak/>
        <w:pict>
          <v:shape id="_x0000_s27650" type="#_x0000_t202" style="position:absolute;left:0;text-align:left;margin-left:278.45pt;margin-top:7.6pt;width:102.75pt;height:24.1pt;z-index:251708416;mso-height-percent:200;mso-height-percent:200;mso-width-relative:margin;mso-height-relative:margin" stroked="f">
            <v:textbox style="mso-fit-shape-to-text:t">
              <w:txbxContent>
                <w:p w:rsidR="00117E87" w:rsidRPr="004822A8" w:rsidRDefault="008760B3" w:rsidP="00952DD6">
                  <w:pPr>
                    <w:pStyle w:val="20"/>
                    <w:tabs>
                      <w:tab w:val="left" w:pos="6237"/>
                    </w:tabs>
                    <w:rPr>
                      <w:i/>
                      <w:sz w:val="24"/>
                      <w:szCs w:val="24"/>
                      <w:lang w:val="en-US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(N+m)</m:t>
                      </m:r>
                    </m:oMath>
                  </m:oMathPara>
                </w:p>
              </w:txbxContent>
            </v:textbox>
          </v:shape>
        </w:pict>
      </w:r>
      <w:r w:rsidR="00952DD6">
        <w:object w:dxaOrig="7965" w:dyaOrig="4965">
          <v:shape id="_x0000_i2967" type="#_x0000_t75" style="width:340.5pt;height:225.75pt" o:ole="">
            <v:imagedata r:id="rId3190" o:title="" croptop="3292f" cropbottom="4902f" cropleft="8243f" cropright="4924f"/>
          </v:shape>
          <o:OLEObject Type="Embed" ProgID="Visio.Drawing.11" ShapeID="_x0000_i2967" DrawAspect="Content" ObjectID="_1385374858" r:id="rId3191"/>
        </w:object>
      </w:r>
    </w:p>
    <w:p w:rsidR="00952DD6" w:rsidRPr="002227C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Рис. 4.6</w:t>
      </w:r>
      <w:r w:rsidRPr="002227C6">
        <w:rPr>
          <w:sz w:val="24"/>
          <w:szCs w:val="24"/>
        </w:rPr>
        <w:t>. Наблюдаемый временной ряд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</w:p>
    <w:p w:rsidR="00952DD6" w:rsidRPr="002227C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Регулярная составляющая </w:t>
      </w:r>
      <w:r w:rsidRPr="0080168F">
        <w:rPr>
          <w:position w:val="-12"/>
        </w:rPr>
        <w:object w:dxaOrig="620" w:dyaOrig="400">
          <v:shape id="_x0000_i2968" type="#_x0000_t75" style="width:29.25pt;height:19.5pt" o:ole="">
            <v:imagedata r:id="rId3180" o:title=""/>
          </v:shape>
          <o:OLEObject Type="Embed" ProgID="Equation.3" ShapeID="_x0000_i2968" DrawAspect="Content" ObjectID="_1385374859" r:id="rId3192"/>
        </w:object>
      </w:r>
      <w:r>
        <w:t xml:space="preserve"> представляет собой модель, например:</w:t>
      </w:r>
      <w:r w:rsidRPr="002227C6">
        <w:t xml:space="preserve"> 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константу или полином нулевого порядка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18"/>
        </w:rPr>
        <w:object w:dxaOrig="3080" w:dyaOrig="460">
          <v:shape id="_x0000_i2969" type="#_x0000_t75" style="width:153.75pt;height:23.25pt" o:ole="">
            <v:imagedata r:id="rId3193" o:title=""/>
          </v:shape>
          <o:OLEObject Type="Embed" ProgID="Equation.3" ShapeID="_x0000_i2969" DrawAspect="Content" ObjectID="_1385374860" r:id="rId3194"/>
        </w:object>
      </w:r>
      <w:r w:rsidR="008A4ECD">
        <w:t>,</w:t>
      </w:r>
      <w:r w:rsidR="008A4ECD">
        <w:tab/>
        <w:t>(4.98</w:t>
      </w:r>
      <w:r>
        <w:t>)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линейную модель или полином </w:t>
      </w:r>
      <w:r w:rsidR="00FE2EFB">
        <w:t>первого</w:t>
      </w:r>
      <w:r>
        <w:t xml:space="preserve"> порядка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18"/>
        </w:rPr>
        <w:object w:dxaOrig="3860" w:dyaOrig="460">
          <v:shape id="_x0000_i2970" type="#_x0000_t75" style="width:193.5pt;height:23.25pt" o:ole="">
            <v:imagedata r:id="rId3195" o:title=""/>
          </v:shape>
          <o:OLEObject Type="Embed" ProgID="Equation.3" ShapeID="_x0000_i2970" DrawAspect="Content" ObjectID="_1385374861" r:id="rId3196"/>
        </w:object>
      </w:r>
      <w:r w:rsidR="008A4ECD">
        <w:t>,</w:t>
      </w:r>
      <w:r w:rsidR="008A4ECD">
        <w:tab/>
        <w:t>(4.99</w:t>
      </w:r>
      <w:r>
        <w:t>)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квадратичную модель или полином второго порядка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32"/>
        </w:rPr>
        <w:object w:dxaOrig="4819" w:dyaOrig="960">
          <v:shape id="_x0000_i2971" type="#_x0000_t75" style="width:242.25pt;height:48.75pt" o:ole="">
            <v:imagedata r:id="rId3197" o:title=""/>
          </v:shape>
          <o:OLEObject Type="Embed" ProgID="Equation.3" ShapeID="_x0000_i2971" DrawAspect="Content" ObjectID="_1385374862" r:id="rId3198"/>
        </w:object>
      </w:r>
      <w:r w:rsidR="008A4ECD">
        <w:tab/>
        <w:t>(4.100</w:t>
      </w:r>
      <w:r>
        <w:t>)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полиномиальные модели общего вида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12"/>
        </w:rPr>
        <w:object w:dxaOrig="3960" w:dyaOrig="400">
          <v:shape id="_x0000_i2972" type="#_x0000_t75" style="width:199.5pt;height:19.5pt" o:ole="">
            <v:imagedata r:id="rId3199" o:title=""/>
          </v:shape>
          <o:OLEObject Type="Embed" ProgID="Equation.3" ShapeID="_x0000_i2972" DrawAspect="Content" ObjectID="_1385374863" r:id="rId3200"/>
        </w:object>
      </w:r>
      <w:r>
        <w:t>.</w:t>
      </w:r>
      <w:r>
        <w:tab/>
        <w:t>(4.10</w:t>
      </w:r>
      <w:r w:rsidR="008A4ECD">
        <w:t>1</w:t>
      </w:r>
      <w:r>
        <w:t>)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Здесь </w:t>
      </w:r>
      <w:r w:rsidRPr="0080168F">
        <w:rPr>
          <w:position w:val="-6"/>
        </w:rPr>
        <w:object w:dxaOrig="279" w:dyaOrig="260">
          <v:shape id="_x0000_i2973" type="#_x0000_t75" style="width:12.75pt;height:12.75pt" o:ole="">
            <v:imagedata r:id="rId3201" o:title=""/>
          </v:shape>
          <o:OLEObject Type="Embed" ProgID="Equation.3" ShapeID="_x0000_i2973" DrawAspect="Content" ObjectID="_1385374864" r:id="rId3202"/>
        </w:object>
      </w:r>
      <w:r>
        <w:t xml:space="preserve"> – вектор неизвестных коэффициентов; </w:t>
      </w:r>
      <w:r w:rsidRPr="0080168F">
        <w:rPr>
          <w:position w:val="-12"/>
        </w:rPr>
        <w:object w:dxaOrig="560" w:dyaOrig="400">
          <v:shape id="_x0000_i2974" type="#_x0000_t75" style="width:29.25pt;height:19.5pt" o:ole="">
            <v:imagedata r:id="rId3203" o:title=""/>
          </v:shape>
          <o:OLEObject Type="Embed" ProgID="Equation.3" ShapeID="_x0000_i2974" DrawAspect="Content" ObjectID="_1385374865" r:id="rId3204"/>
        </w:object>
      </w:r>
      <w:r>
        <w:t xml:space="preserve"> – наперед зада</w:t>
      </w:r>
      <w:r>
        <w:t>н</w:t>
      </w:r>
      <w:r>
        <w:t>ная функция.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Задача сглаживания временного ряда состоит в выделении регулярной составляющей </w:t>
      </w:r>
      <w:r w:rsidRPr="0080168F">
        <w:rPr>
          <w:position w:val="-12"/>
        </w:rPr>
        <w:object w:dxaOrig="620" w:dyaOrig="400">
          <v:shape id="_x0000_i2975" type="#_x0000_t75" style="width:29.25pt;height:19.5pt" o:ole="">
            <v:imagedata r:id="rId3180" o:title=""/>
          </v:shape>
          <o:OLEObject Type="Embed" ProgID="Equation.3" ShapeID="_x0000_i2975" DrawAspect="Content" ObjectID="_1385374866" r:id="rId3205"/>
        </w:object>
      </w:r>
      <w:r>
        <w:t xml:space="preserve">. Если эта задача решена, то можно осуществить прогноз наблюдаемого процесса на </w:t>
      </w:r>
      <w:r w:rsidRPr="0080168F">
        <w:rPr>
          <w:position w:val="-18"/>
        </w:rPr>
        <w:object w:dxaOrig="600" w:dyaOrig="440">
          <v:shape id="_x0000_i2976" type="#_x0000_t75" style="width:29.25pt;height:23.25pt" o:ole="">
            <v:imagedata r:id="rId3206" o:title=""/>
          </v:shape>
          <o:OLEObject Type="Embed" ProgID="Equation.3" ShapeID="_x0000_i2976" DrawAspect="Content" ObjectID="_1385374867" r:id="rId3207"/>
        </w:object>
      </w:r>
      <w:r>
        <w:t xml:space="preserve"> тактов вперед и получить точечную оценку 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N+m</m:t>
            </m:r>
          </m:e>
        </m:d>
      </m:oMath>
      <w:r w:rsidRPr="00AD22CB">
        <w:t xml:space="preserve"> </w:t>
      </w:r>
      <w:r>
        <w:t xml:space="preserve">для </w:t>
      </w:r>
      <w:r w:rsidRPr="0080168F">
        <w:rPr>
          <w:position w:val="-6"/>
        </w:rPr>
        <w:object w:dxaOrig="340" w:dyaOrig="320">
          <v:shape id="_x0000_i2977" type="#_x0000_t75" style="width:16.5pt;height:16.5pt" o:ole="">
            <v:imagedata r:id="rId12" o:title=""/>
          </v:shape>
          <o:OLEObject Type="Embed" ProgID="Equation.3" ShapeID="_x0000_i2977" DrawAspect="Content" ObjectID="_1385374868" r:id="rId3208"/>
        </w:object>
      </w:r>
      <w:r>
        <w:t xml:space="preserve">-го момента наблюдения. Модель </w:t>
      </w:r>
      <w:r w:rsidRPr="0080168F">
        <w:rPr>
          <w:position w:val="-12"/>
        </w:rPr>
        <w:object w:dxaOrig="620" w:dyaOrig="400">
          <v:shape id="_x0000_i2978" type="#_x0000_t75" style="width:29.25pt;height:19.5pt" o:ole="">
            <v:imagedata r:id="rId3180" o:title=""/>
          </v:shape>
          <o:OLEObject Type="Embed" ProgID="Equation.3" ShapeID="_x0000_i2978" DrawAspect="Content" ObjectID="_1385374869" r:id="rId3209"/>
        </w:object>
      </w:r>
      <w:r>
        <w:t xml:space="preserve"> называют также </w:t>
      </w:r>
      <w:r>
        <w:rPr>
          <w:i/>
          <w:iCs/>
        </w:rPr>
        <w:t>д</w:t>
      </w:r>
      <w:r>
        <w:rPr>
          <w:i/>
          <w:iCs/>
        </w:rPr>
        <w:t>е</w:t>
      </w:r>
      <w:r>
        <w:rPr>
          <w:i/>
          <w:iCs/>
        </w:rPr>
        <w:t>терминированной основой процесса.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Наличие помехи </w:t>
      </w:r>
      <w:r w:rsidRPr="0080168F">
        <w:rPr>
          <w:position w:val="-12"/>
        </w:rPr>
        <w:object w:dxaOrig="660" w:dyaOrig="400">
          <v:shape id="_x0000_i2979" type="#_x0000_t75" style="width:33pt;height:19.5pt" o:ole="">
            <v:imagedata r:id="rId3210" o:title=""/>
          </v:shape>
          <o:OLEObject Type="Embed" ProgID="Equation.3" ShapeID="_x0000_i2979" DrawAspect="Content" ObjectID="_1385374870" r:id="rId3211"/>
        </w:object>
      </w:r>
      <w:r>
        <w:t xml:space="preserve"> не позволяет точно оценить неизвестные коэ</w:t>
      </w:r>
      <w:r>
        <w:t>ф</w:t>
      </w:r>
      <w:r>
        <w:t xml:space="preserve">фициенты </w:t>
      </w:r>
      <w:r w:rsidRPr="0080168F">
        <w:rPr>
          <w:position w:val="-6"/>
        </w:rPr>
        <w:object w:dxaOrig="279" w:dyaOrig="260">
          <v:shape id="_x0000_i2980" type="#_x0000_t75" style="width:12.75pt;height:12.75pt" o:ole="">
            <v:imagedata r:id="rId3212" o:title=""/>
          </v:shape>
          <o:OLEObject Type="Embed" ProgID="Equation.3" ShapeID="_x0000_i2980" DrawAspect="Content" ObjectID="_1385374871" r:id="rId3213"/>
        </w:object>
      </w:r>
      <w:r>
        <w:t>.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Если у исследователя имеются данные наблюдаемого временного ряда и наблюдение больше не ведется, то результаты реализации временного ряда необходимо представить на графике.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Графическое представление данных существенно облегчает выбор структуры (вида) модели. Если это ряд возрастающих данных, то следует в</w:t>
      </w:r>
      <w:r>
        <w:t>ы</w:t>
      </w:r>
      <w:r w:rsidR="00056EA3">
        <w:t>брать модель (4.99</w:t>
      </w:r>
      <w:r w:rsidRPr="00AD6CF6">
        <w:t>) или (</w:t>
      </w:r>
      <w:r w:rsidR="00AD6CF6" w:rsidRPr="00AD6CF6">
        <w:t>4.10</w:t>
      </w:r>
      <w:r w:rsidR="00056EA3">
        <w:t>0</w:t>
      </w:r>
      <w:r w:rsidRPr="00AD6CF6">
        <w:t xml:space="preserve">). Если видны периодические составляющие, то </w:t>
      </w:r>
      <w:r w:rsidRPr="00AD6CF6">
        <w:lastRenderedPageBreak/>
        <w:t>в модель общего вида (</w:t>
      </w:r>
      <w:r w:rsidR="00056EA3">
        <w:t>4.101</w:t>
      </w:r>
      <w:r w:rsidRPr="00AD6CF6">
        <w:t>) необходимо включить тригонометрические с</w:t>
      </w:r>
      <w:r w:rsidRPr="00AD6CF6">
        <w:t>о</w:t>
      </w:r>
      <w:r w:rsidRPr="00AD6CF6">
        <w:t>ставляющие.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Графическое представление данных необходимо дополнить некотор</w:t>
      </w:r>
      <w:r>
        <w:t>ы</w:t>
      </w:r>
      <w:r>
        <w:t>ми формальными процедурами. Так временной ряд разностей первого поря</w:t>
      </w:r>
      <w:r>
        <w:t>д</w:t>
      </w:r>
      <w:r>
        <w:t>ка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12"/>
        </w:rPr>
        <w:object w:dxaOrig="4880" w:dyaOrig="400">
          <v:shape id="_x0000_i2981" type="#_x0000_t75" style="width:245.25pt;height:19.5pt" o:ole="">
            <v:imagedata r:id="rId3214" o:title=""/>
          </v:shape>
          <o:OLEObject Type="Embed" ProgID="Equation.3" ShapeID="_x0000_i2981" DrawAspect="Content" ObjectID="_1385374872" r:id="rId3215"/>
        </w:object>
      </w:r>
      <w:r>
        <w:t>,</w:t>
      </w:r>
      <w:r>
        <w:tab/>
        <w:t>(</w:t>
      </w:r>
      <w:r w:rsidR="00056EA3">
        <w:t>4.102</w:t>
      </w:r>
      <w:r>
        <w:t>)</w:t>
      </w:r>
    </w:p>
    <w:p w:rsidR="00952DD6" w:rsidRDefault="00952DD6" w:rsidP="00AD6CF6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>колеблющийся на графике около нуля, предопределяет модель первого п</w:t>
      </w:r>
      <w:r>
        <w:t>о</w:t>
      </w:r>
      <w:r w:rsidR="00AD6CF6">
        <w:t xml:space="preserve">рядка </w:t>
      </w:r>
      <w:r w:rsidR="00056EA3">
        <w:t>(4.99</w:t>
      </w:r>
      <w:r>
        <w:t>). Если около нуля колеблются разности второго порядка</w:t>
      </w:r>
    </w:p>
    <w:p w:rsidR="00952DD6" w:rsidRDefault="00952DD6" w:rsidP="00AD6CF6">
      <w:pPr>
        <w:pStyle w:val="20"/>
        <w:tabs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12"/>
        </w:rPr>
        <w:object w:dxaOrig="5380" w:dyaOrig="440">
          <v:shape id="_x0000_i2982" type="#_x0000_t75" style="width:268.5pt;height:23.25pt" o:ole="">
            <v:imagedata r:id="rId3216" o:title=""/>
          </v:shape>
          <o:OLEObject Type="Embed" ProgID="Equation.3" ShapeID="_x0000_i2982" DrawAspect="Content" ObjectID="_1385374873" r:id="rId3217"/>
        </w:object>
      </w:r>
      <w:r>
        <w:t>,</w:t>
      </w:r>
      <w:r>
        <w:tab/>
        <w:t>(</w:t>
      </w:r>
      <w:r w:rsidR="00056EA3">
        <w:t>4.103</w:t>
      </w:r>
      <w:r>
        <w:t>)</w:t>
      </w:r>
    </w:p>
    <w:p w:rsidR="00952DD6" w:rsidRDefault="00952DD6" w:rsidP="00AD6CF6">
      <w:pPr>
        <w:pStyle w:val="20"/>
        <w:tabs>
          <w:tab w:val="left" w:pos="2127"/>
          <w:tab w:val="left" w:pos="6237"/>
        </w:tabs>
        <w:spacing w:line="240" w:lineRule="auto"/>
        <w:ind w:left="0" w:firstLine="0"/>
      </w:pPr>
      <w:r>
        <w:t>то следует выбрать модель (</w:t>
      </w:r>
      <w:r w:rsidR="00AD6CF6">
        <w:t>4.10</w:t>
      </w:r>
      <w:r w:rsidR="00FE2EFB">
        <w:t>0</w:t>
      </w:r>
      <w:r>
        <w:t>).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Для обработки результатов наблюдений и оценки неизвестных коэ</w:t>
      </w:r>
      <w:r>
        <w:t>ф</w:t>
      </w:r>
      <w:r>
        <w:t>фициентов модели можно воспользоваться известным методом наименьших квадратов (МНК) либо его модификациями.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Если результаты наблюдений временного ряда поступают в темпе те</w:t>
      </w:r>
      <w:r>
        <w:t>х</w:t>
      </w:r>
      <w:r>
        <w:t>нологического процесса, то процедура обработки данных должна учитывать:</w:t>
      </w:r>
    </w:p>
    <w:p w:rsidR="00952DD6" w:rsidRDefault="00952DD6" w:rsidP="00952DD6">
      <w:pPr>
        <w:pStyle w:val="20"/>
        <w:widowControl/>
        <w:numPr>
          <w:ilvl w:val="0"/>
          <w:numId w:val="6"/>
        </w:numPr>
        <w:tabs>
          <w:tab w:val="clear" w:pos="1654"/>
          <w:tab w:val="left" w:pos="993"/>
          <w:tab w:val="num" w:pos="1134"/>
          <w:tab w:val="left" w:pos="2127"/>
          <w:tab w:val="left" w:pos="6237"/>
        </w:tabs>
        <w:spacing w:line="240" w:lineRule="auto"/>
        <w:ind w:left="0" w:firstLine="709"/>
      </w:pPr>
      <w:r>
        <w:t>объем накапливаемых данных может быть достаточно большим и следовательно</w:t>
      </w:r>
      <w:r w:rsidR="00FE2EFB">
        <w:t>,</w:t>
      </w:r>
      <w:r>
        <w:t xml:space="preserve"> объем необходимой памяти для хранения всех данных будет увеличиваться;</w:t>
      </w:r>
    </w:p>
    <w:p w:rsidR="00952DD6" w:rsidRDefault="00952DD6" w:rsidP="00952DD6">
      <w:pPr>
        <w:pStyle w:val="20"/>
        <w:widowControl/>
        <w:numPr>
          <w:ilvl w:val="0"/>
          <w:numId w:val="6"/>
        </w:numPr>
        <w:tabs>
          <w:tab w:val="clear" w:pos="1654"/>
          <w:tab w:val="left" w:pos="993"/>
          <w:tab w:val="num" w:pos="1134"/>
          <w:tab w:val="left" w:pos="2127"/>
          <w:tab w:val="left" w:pos="6237"/>
        </w:tabs>
        <w:spacing w:line="240" w:lineRule="auto"/>
        <w:ind w:left="0" w:firstLine="709"/>
      </w:pPr>
      <w:r>
        <w:t>снижение доверия к прошлым результатам;</w:t>
      </w:r>
    </w:p>
    <w:p w:rsidR="00952DD6" w:rsidRDefault="00952DD6" w:rsidP="00952DD6">
      <w:pPr>
        <w:pStyle w:val="20"/>
        <w:widowControl/>
        <w:numPr>
          <w:ilvl w:val="0"/>
          <w:numId w:val="6"/>
        </w:numPr>
        <w:tabs>
          <w:tab w:val="clear" w:pos="1654"/>
          <w:tab w:val="left" w:pos="993"/>
          <w:tab w:val="num" w:pos="1134"/>
          <w:tab w:val="left" w:pos="2127"/>
          <w:tab w:val="left" w:pos="6237"/>
        </w:tabs>
        <w:spacing w:line="240" w:lineRule="auto"/>
        <w:ind w:left="0" w:firstLine="709"/>
      </w:pPr>
      <w:r>
        <w:t>нестационарность случайного процесса на длительном интервале н</w:t>
      </w:r>
      <w:r>
        <w:t>а</w:t>
      </w:r>
      <w:r>
        <w:t>блюдения;</w:t>
      </w:r>
    </w:p>
    <w:p w:rsidR="00952DD6" w:rsidRDefault="00952DD6" w:rsidP="00952DD6">
      <w:pPr>
        <w:pStyle w:val="20"/>
        <w:widowControl/>
        <w:numPr>
          <w:ilvl w:val="0"/>
          <w:numId w:val="6"/>
        </w:numPr>
        <w:tabs>
          <w:tab w:val="clear" w:pos="1654"/>
          <w:tab w:val="left" w:pos="993"/>
          <w:tab w:val="num" w:pos="1134"/>
          <w:tab w:val="left" w:pos="2127"/>
          <w:tab w:val="left" w:pos="6237"/>
        </w:tabs>
        <w:spacing w:line="240" w:lineRule="auto"/>
        <w:ind w:left="0" w:firstLine="709"/>
      </w:pPr>
      <w:r>
        <w:t>особенности комплекса технических средств сбора наблюдений.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Более всего подходят для этих целей рекуррентные процедуры, ра</w:t>
      </w:r>
      <w:r>
        <w:t>с</w:t>
      </w:r>
      <w:r>
        <w:t>смотренные в подразделе 2.8.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rPr>
          <w:i/>
          <w:iCs/>
        </w:rPr>
        <w:t>Метод скользящего среднего</w:t>
      </w:r>
      <w:r>
        <w:t>. Пусть наблюдаемый временной ряд оп</w:t>
      </w:r>
      <w:r>
        <w:t>и</w:t>
      </w:r>
      <w:r>
        <w:t>сывается моделью (</w:t>
      </w:r>
      <w:r w:rsidR="00056EA3">
        <w:t>4.97</w:t>
      </w:r>
      <w:r>
        <w:t>)</w:t>
      </w:r>
      <w:r w:rsidR="00FE2EFB">
        <w:t>,</w:t>
      </w:r>
      <w:r>
        <w:t xml:space="preserve"> детерминированную основу которого можно пре</w:t>
      </w:r>
      <w:r>
        <w:t>д</w:t>
      </w:r>
      <w:r>
        <w:t xml:space="preserve">ставить полиномом </w:t>
      </w:r>
      <w:r w:rsidR="00FE2EFB">
        <w:t>нулевого</w:t>
      </w:r>
      <w:r>
        <w:t xml:space="preserve"> порядка (</w:t>
      </w:r>
      <w:r w:rsidR="00056EA3">
        <w:t>4.98</w:t>
      </w:r>
      <w:r w:rsidR="00AD6CF6">
        <w:t>)</w:t>
      </w:r>
      <w:r>
        <w:t xml:space="preserve"> с изменением уровня </w:t>
      </w:r>
      <w:r w:rsidRPr="0080168F">
        <w:rPr>
          <w:position w:val="-18"/>
        </w:rPr>
        <w:object w:dxaOrig="360" w:dyaOrig="420">
          <v:shape id="_x0000_i2983" type="#_x0000_t75" style="width:19.5pt;height:19.5pt" o:ole="">
            <v:imagedata r:id="rId3218" o:title=""/>
          </v:shape>
          <o:OLEObject Type="Embed" ProgID="Equation.3" ShapeID="_x0000_i2983" DrawAspect="Content" ObjectID="_1385374874" r:id="rId3219"/>
        </w:object>
      </w:r>
      <w:r>
        <w:t xml:space="preserve"> в сл</w:t>
      </w:r>
      <w:r>
        <w:t>у</w:t>
      </w:r>
      <w:r>
        <w:t xml:space="preserve">чайные моменты времени (рис. </w:t>
      </w:r>
      <w:r w:rsidR="00AD6CF6">
        <w:t>4.7).</w:t>
      </w:r>
    </w:p>
    <w:p w:rsidR="00FE2EFB" w:rsidRDefault="00FE2EFB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</w:p>
    <w:p w:rsidR="00952DD6" w:rsidRDefault="00C634ED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</w:pPr>
      <w:r>
        <w:object w:dxaOrig="9150" w:dyaOrig="4876">
          <v:shape id="_x0000_i2984" type="#_x0000_t75" style="width:408.75pt;height:193.5pt" o:ole="">
            <v:imagedata r:id="rId3220" o:title="" croptop="5916f" cropbottom="7814f" cropright="2728f"/>
          </v:shape>
          <o:OLEObject Type="Embed" ProgID="Visio.Drawing.11" ShapeID="_x0000_i2984" DrawAspect="Content" ObjectID="_1385374875" r:id="rId3221"/>
        </w:object>
      </w:r>
    </w:p>
    <w:p w:rsidR="00952DD6" w:rsidRPr="00AD22CB" w:rsidRDefault="00AD6CF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Рис. 4.7</w:t>
      </w:r>
      <w:r w:rsidR="00952DD6" w:rsidRPr="00AD22CB">
        <w:rPr>
          <w:sz w:val="24"/>
          <w:szCs w:val="24"/>
        </w:rPr>
        <w:t xml:space="preserve">. Реализация временного ряда для случайного </w:t>
      </w:r>
      <w:r w:rsidR="00952DD6">
        <w:rPr>
          <w:sz w:val="24"/>
          <w:szCs w:val="24"/>
        </w:rPr>
        <w:t>изменения</w:t>
      </w:r>
    </w:p>
    <w:p w:rsidR="00952DD6" w:rsidRPr="00AD22CB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  <w:rPr>
          <w:sz w:val="24"/>
          <w:szCs w:val="24"/>
        </w:rPr>
      </w:pPr>
      <w:r w:rsidRPr="00AD22CB">
        <w:rPr>
          <w:sz w:val="24"/>
          <w:szCs w:val="24"/>
        </w:rPr>
        <w:t xml:space="preserve">детерминированной основы </w:t>
      </w:r>
      <w:r w:rsidRPr="00AD22CB">
        <w:rPr>
          <w:position w:val="-18"/>
          <w:sz w:val="24"/>
          <w:szCs w:val="24"/>
        </w:rPr>
        <w:object w:dxaOrig="360" w:dyaOrig="420">
          <v:shape id="_x0000_i2985" type="#_x0000_t75" style="width:19.5pt;height:19.5pt" o:ole="">
            <v:imagedata r:id="rId3218" o:title=""/>
          </v:shape>
          <o:OLEObject Type="Embed" ProgID="Equation.3" ShapeID="_x0000_i2985" DrawAspect="Content" ObjectID="_1385374876" r:id="rId3222"/>
        </w:objec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</w:pP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Очевидно, что простое применение МНК для всех накопленных </w:t>
      </w:r>
      <w:r w:rsidRPr="0080168F">
        <w:rPr>
          <w:position w:val="-6"/>
        </w:rPr>
        <w:object w:dxaOrig="340" w:dyaOrig="320">
          <v:shape id="_x0000_i2986" type="#_x0000_t75" style="width:16.5pt;height:16.5pt" o:ole="">
            <v:imagedata r:id="rId12" o:title=""/>
          </v:shape>
          <o:OLEObject Type="Embed" ProgID="Equation.3" ShapeID="_x0000_i2986" DrawAspect="Content" ObjectID="_1385374877" r:id="rId3223"/>
        </w:object>
      </w:r>
      <w:r>
        <w:t xml:space="preserve"> данных не учитывает случайное изменение детерминированной основы, п</w:t>
      </w:r>
      <w:r>
        <w:t>о</w:t>
      </w:r>
      <w:r>
        <w:t>скольку все данные входят с равным весом. Анализиру</w:t>
      </w:r>
      <w:r w:rsidR="00AD6CF6">
        <w:t>я график процесса (см. рис. 4.7</w:t>
      </w:r>
      <w:r>
        <w:t xml:space="preserve">) следовало бы больше доверять последним наблюдениям, а прошлые, например, на интервале </w:t>
      </w:r>
      <w:r w:rsidRPr="0080168F">
        <w:rPr>
          <w:position w:val="-16"/>
        </w:rPr>
        <w:object w:dxaOrig="780" w:dyaOrig="440">
          <v:shape id="_x0000_i2987" type="#_x0000_t75" style="width:39pt;height:23.25pt" o:ole="">
            <v:imagedata r:id="rId3224" o:title=""/>
          </v:shape>
          <o:OLEObject Type="Embed" ProgID="Equation.3" ShapeID="_x0000_i2987" DrawAspect="Content" ObjectID="_1385374878" r:id="rId3225"/>
        </w:object>
      </w:r>
      <w:r>
        <w:t>, следовало бы забыть.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Общий вид скользящего среднего</w:t>
      </w:r>
    </w:p>
    <w:p w:rsidR="001B3D65" w:rsidRDefault="001B3D65" w:rsidP="001B3D65">
      <w:pPr>
        <w:pStyle w:val="20"/>
        <w:tabs>
          <w:tab w:val="left" w:pos="6237"/>
        </w:tabs>
        <w:spacing w:line="240" w:lineRule="auto"/>
        <w:ind w:left="0" w:firstLine="0"/>
        <w:jc w:val="right"/>
      </w:pPr>
      <w:r w:rsidRPr="00A32680">
        <w:rPr>
          <w:position w:val="-58"/>
        </w:rPr>
        <w:object w:dxaOrig="7280" w:dyaOrig="1359">
          <v:shape id="_x0000_i2988" type="#_x0000_t75" style="width:366pt;height:66pt" o:ole="">
            <v:imagedata r:id="rId3226" o:title=""/>
          </v:shape>
          <o:OLEObject Type="Embed" ProgID="Equation.3" ShapeID="_x0000_i2988" DrawAspect="Content" ObjectID="_1385374879" r:id="rId3227"/>
        </w:object>
      </w:r>
      <w:r>
        <w:t>,</w:t>
      </w:r>
      <w:r>
        <w:tab/>
        <w:t>(4.104)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w:r w:rsidRPr="0080168F">
        <w:rPr>
          <w:position w:val="-12"/>
        </w:rPr>
        <w:object w:dxaOrig="1660" w:dyaOrig="400">
          <v:shape id="_x0000_i2989" type="#_x0000_t75" style="width:81.75pt;height:19.5pt" o:ole="">
            <v:imagedata r:id="rId3228" o:title=""/>
          </v:shape>
          <o:OLEObject Type="Embed" ProgID="Equation.3" ShapeID="_x0000_i2989" DrawAspect="Content" ObjectID="_1385374880" r:id="rId3229"/>
        </w:object>
      </w:r>
      <w:r>
        <w:t xml:space="preserve"> </w:t>
      </w:r>
      <w:r w:rsidR="001B3D65">
        <w:t>–</w:t>
      </w:r>
      <w:r>
        <w:t xml:space="preserve"> среднее значение временного ряда на </w:t>
      </w:r>
      <w:r w:rsidRPr="0080168F">
        <w:rPr>
          <w:position w:val="-6"/>
        </w:rPr>
        <w:object w:dxaOrig="240" w:dyaOrig="340">
          <v:shape id="_x0000_i2990" type="#_x0000_t75" style="width:12.75pt;height:16.5pt" o:ole="">
            <v:imagedata r:id="rId3230" o:title=""/>
          </v:shape>
          <o:OLEObject Type="Embed" ProgID="Equation.3" ShapeID="_x0000_i2990" DrawAspect="Content" ObjectID="_1385374881" r:id="rId3231"/>
        </w:object>
      </w:r>
      <w:r>
        <w:t xml:space="preserve">-ом и </w:t>
      </w:r>
      <w:r w:rsidRPr="0080168F">
        <w:rPr>
          <w:position w:val="-12"/>
        </w:rPr>
        <w:object w:dxaOrig="800" w:dyaOrig="400">
          <v:shape id="_x0000_i2991" type="#_x0000_t75" style="width:39pt;height:19.5pt" o:ole="">
            <v:imagedata r:id="rId3232" o:title=""/>
          </v:shape>
          <o:OLEObject Type="Embed" ProgID="Equation.3" ShapeID="_x0000_i2991" DrawAspect="Content" ObjectID="_1385374882" r:id="rId3233"/>
        </w:object>
      </w:r>
      <w:r>
        <w:t xml:space="preserve">-ом шаге наблюдения; </w:t>
      </w:r>
      <w:r w:rsidRPr="0080168F">
        <w:rPr>
          <w:position w:val="-24"/>
        </w:rPr>
        <w:object w:dxaOrig="1960" w:dyaOrig="600">
          <v:shape id="_x0000_i2992" type="#_x0000_t75" style="width:98.25pt;height:29.25pt" o:ole="">
            <v:imagedata r:id="rId3234" o:title=""/>
          </v:shape>
          <o:OLEObject Type="Embed" ProgID="Equation.3" ShapeID="_x0000_i2992" DrawAspect="Content" ObjectID="_1385374883" r:id="rId3235"/>
        </w:object>
      </w:r>
      <w:r>
        <w:t xml:space="preserve"> </w:t>
      </w:r>
      <w:r w:rsidR="001B3D65">
        <w:t>–</w:t>
      </w:r>
      <w:r>
        <w:t xml:space="preserve"> наблюденные (измеренные) значения временного ряда на </w:t>
      </w:r>
      <w:r w:rsidRPr="0080168F">
        <w:rPr>
          <w:position w:val="-6"/>
        </w:rPr>
        <w:object w:dxaOrig="240" w:dyaOrig="340">
          <v:shape id="_x0000_i2993" type="#_x0000_t75" style="width:12.75pt;height:16.5pt" o:ole="">
            <v:imagedata r:id="rId3230" o:title=""/>
          </v:shape>
          <o:OLEObject Type="Embed" ProgID="Equation.3" ShapeID="_x0000_i2993" DrawAspect="Content" ObjectID="_1385374884" r:id="rId3236"/>
        </w:object>
      </w:r>
      <w:r>
        <w:t xml:space="preserve">-ом и </w:t>
      </w:r>
      <w:r w:rsidRPr="0080168F">
        <w:rPr>
          <w:position w:val="-24"/>
        </w:rPr>
        <w:object w:dxaOrig="1120" w:dyaOrig="600">
          <v:shape id="_x0000_i2994" type="#_x0000_t75" style="width:55.5pt;height:29.25pt" o:ole="">
            <v:imagedata r:id="rId3237" o:title=""/>
          </v:shape>
          <o:OLEObject Type="Embed" ProgID="Equation.3" ShapeID="_x0000_i2994" DrawAspect="Content" ObjectID="_1385374885" r:id="rId3238"/>
        </w:object>
      </w:r>
      <w:r>
        <w:t xml:space="preserve"> шаге наблюдения; </w:t>
      </w:r>
      <w:r w:rsidRPr="0080168F">
        <w:rPr>
          <w:position w:val="-20"/>
        </w:rPr>
        <w:object w:dxaOrig="440" w:dyaOrig="460">
          <v:shape id="_x0000_i2995" type="#_x0000_t75" style="width:23.25pt;height:23.25pt" o:ole="">
            <v:imagedata r:id="rId3239" o:title=""/>
          </v:shape>
          <o:OLEObject Type="Embed" ProgID="Equation.3" ShapeID="_x0000_i2995" DrawAspect="Content" ObjectID="_1385374886" r:id="rId3240"/>
        </w:object>
      </w:r>
      <w:r w:rsidR="001B3D65">
        <w:t xml:space="preserve"> –</w:t>
      </w:r>
      <w:r>
        <w:t xml:space="preserve"> число удерж</w:t>
      </w:r>
      <w:r>
        <w:t>и</w:t>
      </w:r>
      <w:r>
        <w:t>ваемых в памяти данных для усреднения (ширина окна скольжения).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Например </w:t>
      </w:r>
      <w:r w:rsidRPr="0080168F">
        <w:rPr>
          <w:position w:val="-20"/>
        </w:rPr>
        <w:object w:dxaOrig="1040" w:dyaOrig="460">
          <v:shape id="_x0000_i2996" type="#_x0000_t75" style="width:52.5pt;height:23.25pt" o:ole="">
            <v:imagedata r:id="rId3241" o:title=""/>
          </v:shape>
          <o:OLEObject Type="Embed" ProgID="Equation.3" ShapeID="_x0000_i2996" DrawAspect="Content" ObjectID="_1385374887" r:id="rId3242"/>
        </w:object>
      </w:r>
      <w:r>
        <w:t xml:space="preserve">. Тогда с приходом 11-го измерения </w:t>
      </w:r>
      <w:r w:rsidRPr="0080168F">
        <w:rPr>
          <w:position w:val="-12"/>
        </w:rPr>
        <w:object w:dxaOrig="999" w:dyaOrig="400">
          <v:shape id="_x0000_i2997" type="#_x0000_t75" style="width:48.75pt;height:19.5pt" o:ole="">
            <v:imagedata r:id="rId3243" o:title=""/>
          </v:shape>
          <o:OLEObject Type="Embed" ProgID="Equation.3" ShapeID="_x0000_i2997" DrawAspect="Content" ObjectID="_1385374888" r:id="rId3244"/>
        </w:object>
      </w:r>
      <w:r>
        <w:t xml:space="preserve"> первое измерение </w:t>
      </w:r>
      <w:r w:rsidRPr="0080168F">
        <w:rPr>
          <w:position w:val="-12"/>
        </w:rPr>
        <w:object w:dxaOrig="1260" w:dyaOrig="400">
          <v:shape id="_x0000_i2998" type="#_x0000_t75" style="width:62.25pt;height:19.5pt" o:ole="">
            <v:imagedata r:id="rId3245" o:title=""/>
          </v:shape>
          <o:OLEObject Type="Embed" ProgID="Equation.3" ShapeID="_x0000_i2998" DrawAspect="Content" ObjectID="_1385374889" r:id="rId3246"/>
        </w:object>
      </w:r>
      <w:r>
        <w:t xml:space="preserve"> будет забыто. Все измерения войдут с равным весом </w:t>
      </w:r>
      <w:r w:rsidRPr="0080168F">
        <w:rPr>
          <w:position w:val="-18"/>
        </w:rPr>
        <w:object w:dxaOrig="700" w:dyaOrig="460">
          <v:shape id="_x0000_i2999" type="#_x0000_t75" style="width:36pt;height:23.25pt" o:ole="">
            <v:imagedata r:id="rId3247" o:title=""/>
          </v:shape>
          <o:OLEObject Type="Embed" ProgID="Equation.3" ShapeID="_x0000_i2999" DrawAspect="Content" ObjectID="_1385374890" r:id="rId3248"/>
        </w:object>
      </w:r>
      <w:r>
        <w:t xml:space="preserve">. Для обработки и хранения данных необходим вектор, размерности </w:t>
      </w:r>
      <w:r w:rsidRPr="0080168F">
        <w:rPr>
          <w:position w:val="-20"/>
        </w:rPr>
        <w:object w:dxaOrig="440" w:dyaOrig="460">
          <v:shape id="_x0000_i3000" type="#_x0000_t75" style="width:23.25pt;height:23.25pt" o:ole="">
            <v:imagedata r:id="rId3239" o:title=""/>
          </v:shape>
          <o:OLEObject Type="Embed" ProgID="Equation.3" ShapeID="_x0000_i3000" DrawAspect="Content" ObjectID="_1385374891" r:id="rId3249"/>
        </w:object>
      </w:r>
      <w:r>
        <w:t xml:space="preserve"> и процедура перезаписи данных в ЦВМ по принципу стека с приходом каждого нового наблюдения.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Скорость реакции оценок модели на изменение детерминированной основы зависит от величины </w:t>
      </w:r>
      <w:r w:rsidRPr="0080168F">
        <w:rPr>
          <w:position w:val="-20"/>
        </w:rPr>
        <w:object w:dxaOrig="440" w:dyaOrig="460">
          <v:shape id="_x0000_i3001" type="#_x0000_t75" style="width:23.25pt;height:23.25pt" o:ole="">
            <v:imagedata r:id="rId3239" o:title=""/>
          </v:shape>
          <o:OLEObject Type="Embed" ProgID="Equation.3" ShapeID="_x0000_i3001" DrawAspect="Content" ObjectID="_1385374892" r:id="rId3250"/>
        </w:object>
      </w:r>
      <w:r>
        <w:t xml:space="preserve">. Она увеличивается с уменьшением </w:t>
      </w:r>
      <w:r w:rsidRPr="0080168F">
        <w:rPr>
          <w:position w:val="-20"/>
        </w:rPr>
        <w:object w:dxaOrig="440" w:dyaOrig="460">
          <v:shape id="_x0000_i3002" type="#_x0000_t75" style="width:23.25pt;height:23.25pt" o:ole="">
            <v:imagedata r:id="rId3239" o:title=""/>
          </v:shape>
          <o:OLEObject Type="Embed" ProgID="Equation.3" ShapeID="_x0000_i3002" DrawAspect="Content" ObjectID="_1385374893" r:id="rId3251"/>
        </w:object>
      </w:r>
      <w:r>
        <w:t xml:space="preserve">, но при этом увеличивается и влияние ошибок </w:t>
      </w:r>
      <w:r w:rsidRPr="0080168F">
        <w:rPr>
          <w:position w:val="-12"/>
        </w:rPr>
        <w:object w:dxaOrig="660" w:dyaOrig="400">
          <v:shape id="_x0000_i3003" type="#_x0000_t75" style="width:33pt;height:19.5pt" o:ole="">
            <v:imagedata r:id="rId3183" o:title=""/>
          </v:shape>
          <o:OLEObject Type="Embed" ProgID="Equation.3" ShapeID="_x0000_i3003" DrawAspect="Content" ObjectID="_1385374894" r:id="rId3252"/>
        </w:object>
      </w:r>
      <w:r>
        <w:t xml:space="preserve"> на точность вычисленных оценок модели. Для рассматриваемого случая дисперсия оценки равна</w:t>
      </w:r>
    </w:p>
    <w:p w:rsidR="00952DD6" w:rsidRPr="00AD22CB" w:rsidRDefault="00952DD6" w:rsidP="00952DD6">
      <w:pPr>
        <w:pStyle w:val="20"/>
        <w:tabs>
          <w:tab w:val="left" w:pos="993"/>
          <w:tab w:val="left" w:pos="2127"/>
          <w:tab w:val="left" w:pos="5529"/>
        </w:tabs>
        <w:spacing w:line="240" w:lineRule="auto"/>
        <w:ind w:left="0" w:firstLine="709"/>
        <w:jc w:val="right"/>
      </w:pPr>
      <m:oMath>
        <m:r>
          <w:rPr>
            <w:rFonts w:ascii="Cambria Math" w:hAnsi="Cambria Math"/>
            <w:sz w:val="32"/>
            <w:szCs w:val="32"/>
            <w:lang w:val="en-US"/>
          </w:rPr>
          <m:t>D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a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v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sub>
            </m:sSub>
          </m:den>
        </m:f>
      </m:oMath>
      <w:r>
        <w:t>.</w:t>
      </w:r>
      <w:r w:rsidRPr="00AD22CB">
        <w:tab/>
      </w:r>
      <w:r>
        <w:t>(</w:t>
      </w:r>
      <w:r w:rsidR="00AD6CF6">
        <w:t>4.10</w:t>
      </w:r>
      <w:r w:rsidR="00056EA3">
        <w:t>5</w:t>
      </w:r>
      <w:r>
        <w:t>)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Таким образом, точность </w:t>
      </w:r>
      <w:r w:rsidRPr="00854007">
        <w:t>оценки (</w:t>
      </w:r>
      <w:r w:rsidR="00854007" w:rsidRPr="00854007">
        <w:t>4.105</w:t>
      </w:r>
      <w:r w:rsidRPr="00854007">
        <w:t>)</w:t>
      </w:r>
      <w:r>
        <w:t xml:space="preserve"> и скорость реакции процедуры (</w:t>
      </w:r>
      <w:r w:rsidR="00056EA3">
        <w:t>4.104</w:t>
      </w:r>
      <w:r>
        <w:t>) на изменения детерминированной основы противоречивы в своей о</w:t>
      </w:r>
      <w:r>
        <w:t>с</w:t>
      </w:r>
      <w:r>
        <w:t>нове.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rPr>
          <w:i/>
          <w:iCs/>
        </w:rPr>
        <w:t>Метод экспоненциального сглаживания</w:t>
      </w:r>
      <w:r>
        <w:t>. Процедура записывается в в</w:t>
      </w:r>
      <w:r>
        <w:t>и</w:t>
      </w:r>
      <w:r>
        <w:t xml:space="preserve">де 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12"/>
        </w:rPr>
        <w:object w:dxaOrig="5480" w:dyaOrig="400">
          <v:shape id="_x0000_i3004" type="#_x0000_t75" style="width:274.5pt;height:19.5pt" o:ole="">
            <v:imagedata r:id="rId3253" o:title=""/>
          </v:shape>
          <o:OLEObject Type="Embed" ProgID="Equation.3" ShapeID="_x0000_i3004" DrawAspect="Content" ObjectID="_1385374895" r:id="rId3254"/>
        </w:object>
      </w:r>
      <w:r>
        <w:t>,</w:t>
      </w:r>
      <w:r>
        <w:tab/>
        <w:t>(</w:t>
      </w:r>
      <w:r w:rsidR="00AD6CF6">
        <w:t>4.10</w:t>
      </w:r>
      <w:r w:rsidR="00056EA3">
        <w:t>6</w:t>
      </w:r>
      <w:r>
        <w:t>)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w:r w:rsidRPr="0080168F">
        <w:rPr>
          <w:position w:val="-12"/>
        </w:rPr>
        <w:object w:dxaOrig="1680" w:dyaOrig="400">
          <v:shape id="_x0000_i3005" type="#_x0000_t75" style="width:84.75pt;height:19.5pt" o:ole="">
            <v:imagedata r:id="rId3255" o:title=""/>
          </v:shape>
          <o:OLEObject Type="Embed" ProgID="Equation.3" ShapeID="_x0000_i3005" DrawAspect="Content" ObjectID="_1385374896" r:id="rId3256"/>
        </w:object>
      </w:r>
      <w:r w:rsidR="001B3D65">
        <w:t xml:space="preserve"> –</w:t>
      </w:r>
      <w:r>
        <w:t xml:space="preserve"> сглаженное значение временного ряда на </w:t>
      </w:r>
      <w:r w:rsidRPr="0080168F">
        <w:rPr>
          <w:position w:val="-6"/>
        </w:rPr>
        <w:object w:dxaOrig="240" w:dyaOrig="340">
          <v:shape id="_x0000_i3006" type="#_x0000_t75" style="width:12.75pt;height:16.5pt" o:ole="">
            <v:imagedata r:id="rId3230" o:title=""/>
          </v:shape>
          <o:OLEObject Type="Embed" ProgID="Equation.3" ShapeID="_x0000_i3006" DrawAspect="Content" ObjectID="_1385374897" r:id="rId3257"/>
        </w:object>
      </w:r>
      <w:r>
        <w:t xml:space="preserve">-ом и </w:t>
      </w:r>
      <w:r w:rsidRPr="0080168F">
        <w:rPr>
          <w:position w:val="-12"/>
        </w:rPr>
        <w:object w:dxaOrig="800" w:dyaOrig="400">
          <v:shape id="_x0000_i3007" type="#_x0000_t75" style="width:39pt;height:19.5pt" o:ole="">
            <v:imagedata r:id="rId3258" o:title=""/>
          </v:shape>
          <o:OLEObject Type="Embed" ProgID="Equation.3" ShapeID="_x0000_i3007" DrawAspect="Content" ObjectID="_1385374898" r:id="rId3259"/>
        </w:object>
      </w:r>
      <w:r>
        <w:t xml:space="preserve">-ом шаге наблюдения; </w:t>
      </w:r>
      <w:r w:rsidRPr="0080168F">
        <w:rPr>
          <w:position w:val="-12"/>
        </w:rPr>
        <w:object w:dxaOrig="639" w:dyaOrig="400">
          <v:shape id="_x0000_i3008" type="#_x0000_t75" style="width:33pt;height:19.5pt" o:ole="">
            <v:imagedata r:id="rId3260" o:title=""/>
          </v:shape>
          <o:OLEObject Type="Embed" ProgID="Equation.3" ShapeID="_x0000_i3008" DrawAspect="Content" ObjectID="_1385374899" r:id="rId3261"/>
        </w:object>
      </w:r>
      <w:r w:rsidR="001B3D65">
        <w:t xml:space="preserve"> –</w:t>
      </w:r>
      <w:r>
        <w:t xml:space="preserve"> наблюденное (измеренное) значение временн</w:t>
      </w:r>
      <w:r>
        <w:t>о</w:t>
      </w:r>
      <w:r>
        <w:t xml:space="preserve">го ряда на </w:t>
      </w:r>
      <w:r w:rsidRPr="0080168F">
        <w:rPr>
          <w:position w:val="-6"/>
        </w:rPr>
        <w:object w:dxaOrig="240" w:dyaOrig="340">
          <v:shape id="_x0000_i3009" type="#_x0000_t75" style="width:12.75pt;height:16.5pt" o:ole="">
            <v:imagedata r:id="rId3230" o:title=""/>
          </v:shape>
          <o:OLEObject Type="Embed" ProgID="Equation.3" ShapeID="_x0000_i3009" DrawAspect="Content" ObjectID="_1385374900" r:id="rId3262"/>
        </w:object>
      </w:r>
      <w:r>
        <w:t xml:space="preserve">-ом шаге наблюдения; </w:t>
      </w:r>
      <w:r w:rsidRPr="0080168F">
        <w:rPr>
          <w:position w:val="-6"/>
        </w:rPr>
        <w:object w:dxaOrig="279" w:dyaOrig="260">
          <v:shape id="_x0000_i3010" type="#_x0000_t75" style="width:12.75pt;height:12.75pt" o:ole="">
            <v:imagedata r:id="rId3263" o:title=""/>
          </v:shape>
          <o:OLEObject Type="Embed" ProgID="Equation.3" ShapeID="_x0000_i3010" DrawAspect="Content" ObjectID="_1385374901" r:id="rId3264"/>
        </w:object>
      </w:r>
      <w:r>
        <w:t xml:space="preserve"> </w:t>
      </w:r>
      <w:r w:rsidR="001B3D65">
        <w:t>–</w:t>
      </w:r>
      <w:r>
        <w:t xml:space="preserve"> постоянная сглаживания.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В теории фильтрации уравнение (</w:t>
      </w:r>
      <w:r w:rsidR="00AD6CF6">
        <w:t>4.10</w:t>
      </w:r>
      <w:r w:rsidR="00056EA3">
        <w:t>6</w:t>
      </w:r>
      <w:r>
        <w:t>) соответствует цифровому фильтру низких частот.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В процедуре (</w:t>
      </w:r>
      <w:r w:rsidR="00AD6CF6">
        <w:t>4.10</w:t>
      </w:r>
      <w:r w:rsidR="00056EA3">
        <w:t>6</w:t>
      </w:r>
      <w:r>
        <w:t>) для вычислений, в отличие от (</w:t>
      </w:r>
      <w:r w:rsidR="00AD6CF6">
        <w:t>4.10</w:t>
      </w:r>
      <w:r w:rsidR="00056EA3">
        <w:t>4</w:t>
      </w:r>
      <w:r>
        <w:t xml:space="preserve">), необходимо хранить только сглаженное значение </w:t>
      </w:r>
      <w:r w:rsidRPr="0080168F">
        <w:rPr>
          <w:position w:val="-12"/>
        </w:rPr>
        <w:object w:dxaOrig="999" w:dyaOrig="400">
          <v:shape id="_x0000_i3011" type="#_x0000_t75" style="width:48.75pt;height:19.5pt" o:ole="">
            <v:imagedata r:id="rId3265" o:title=""/>
          </v:shape>
          <o:OLEObject Type="Embed" ProgID="Equation.3" ShapeID="_x0000_i3011" DrawAspect="Content" ObjectID="_1385374902" r:id="rId3266"/>
        </w:object>
      </w:r>
      <w:r>
        <w:t>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lastRenderedPageBreak/>
        <w:t>Если в формулу (</w:t>
      </w:r>
      <w:r w:rsidR="00AD6CF6">
        <w:t>4.10</w:t>
      </w:r>
      <w:r w:rsidR="00056EA3">
        <w:t>6</w:t>
      </w:r>
      <w:r>
        <w:t xml:space="preserve">) подставить значение </w:t>
      </w:r>
      <w:r w:rsidRPr="0080168F">
        <w:rPr>
          <w:position w:val="-12"/>
        </w:rPr>
        <w:object w:dxaOrig="999" w:dyaOrig="400">
          <v:shape id="_x0000_i3012" type="#_x0000_t75" style="width:48.75pt;height:19.5pt" o:ole="">
            <v:imagedata r:id="rId3265" o:title=""/>
          </v:shape>
          <o:OLEObject Type="Embed" ProgID="Equation.3" ShapeID="_x0000_i3012" DrawAspect="Content" ObjectID="_1385374903" r:id="rId3267"/>
        </w:object>
      </w:r>
      <w:r>
        <w:t xml:space="preserve"> и т.д., то придем к выражению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5387"/>
        </w:tabs>
        <w:spacing w:line="240" w:lineRule="auto"/>
        <w:ind w:left="0" w:firstLine="709"/>
        <w:jc w:val="right"/>
      </w:pPr>
      <w:r w:rsidRPr="0080168F">
        <w:rPr>
          <w:position w:val="-42"/>
        </w:rPr>
        <w:object w:dxaOrig="5280" w:dyaOrig="900">
          <v:shape id="_x0000_i3013" type="#_x0000_t75" style="width:264.75pt;height:45.75pt" o:ole="">
            <v:imagedata r:id="rId3268" o:title=""/>
          </v:shape>
          <o:OLEObject Type="Embed" ProgID="Equation.3" ShapeID="_x0000_i3013" DrawAspect="Content" ObjectID="_1385374904" r:id="rId3269"/>
        </w:object>
      </w:r>
      <w:r>
        <w:t>.</w:t>
      </w:r>
      <w:r>
        <w:tab/>
        <w:t>(</w:t>
      </w:r>
      <w:r w:rsidR="00056EA3">
        <w:t>4.107</w:t>
      </w:r>
      <w:r>
        <w:t>)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Отсюда следует, что величина </w:t>
      </w:r>
      <w:r w:rsidRPr="0080168F">
        <w:rPr>
          <w:position w:val="-12"/>
        </w:rPr>
        <w:object w:dxaOrig="639" w:dyaOrig="400">
          <v:shape id="_x0000_i3014" type="#_x0000_t75" style="width:33pt;height:19.5pt" o:ole="">
            <v:imagedata r:id="rId3270" o:title=""/>
          </v:shape>
          <o:OLEObject Type="Embed" ProgID="Equation.3" ShapeID="_x0000_i3014" DrawAspect="Content" ObjectID="_1385374905" r:id="rId3271"/>
        </w:object>
      </w:r>
      <w:r>
        <w:t xml:space="preserve"> есть линейная комбинация всех наблюдавшихся значений временного ряда, вес которых убывает с «возра</w:t>
      </w:r>
      <w:r>
        <w:t>с</w:t>
      </w:r>
      <w:r>
        <w:t>том» в геометрической прогрессии.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Если для исходного временного ряда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12"/>
        </w:rPr>
        <w:object w:dxaOrig="2940" w:dyaOrig="400">
          <v:shape id="_x0000_i3015" type="#_x0000_t75" style="width:147pt;height:19.5pt" o:ole="">
            <v:imagedata r:id="rId3272" o:title=""/>
          </v:shape>
          <o:OLEObject Type="Embed" ProgID="Equation.3" ShapeID="_x0000_i3015" DrawAspect="Content" ObjectID="_1385374906" r:id="rId3273"/>
        </w:object>
      </w:r>
    </w:p>
    <w:p w:rsidR="00952DD6" w:rsidRDefault="00952DD6" w:rsidP="001B3D65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0"/>
      </w:pPr>
      <w:r>
        <w:t>применить процедуру сглаживания (</w:t>
      </w:r>
      <w:r w:rsidR="001B3D65" w:rsidRPr="001B3D65">
        <w:t>4</w:t>
      </w:r>
      <w:r w:rsidR="001B3D65">
        <w:t>.106</w:t>
      </w:r>
      <w:r>
        <w:t>), то получим сглаженный време</w:t>
      </w:r>
      <w:r>
        <w:t>н</w:t>
      </w:r>
      <w:r>
        <w:t>ной ряд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0A0209">
        <w:rPr>
          <w:position w:val="-12"/>
        </w:rPr>
        <w:object w:dxaOrig="3220" w:dyaOrig="400">
          <v:shape id="_x0000_i3016" type="#_x0000_t75" style="width:160.5pt;height:19.5pt" o:ole="">
            <v:imagedata r:id="rId3274" o:title=""/>
          </v:shape>
          <o:OLEObject Type="Embed" ProgID="Equation.3" ShapeID="_x0000_i3016" DrawAspect="Content" ObjectID="_1385374907" r:id="rId3275"/>
        </w:object>
      </w:r>
      <w:r>
        <w:t>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Если для сглаженного временного ряда </w:t>
      </w:r>
      <w:r w:rsidRPr="0080168F">
        <w:rPr>
          <w:position w:val="-12"/>
        </w:rPr>
        <w:object w:dxaOrig="639" w:dyaOrig="400">
          <v:shape id="_x0000_i3017" type="#_x0000_t75" style="width:33pt;height:19.5pt" o:ole="">
            <v:imagedata r:id="rId3270" o:title=""/>
          </v:shape>
          <o:OLEObject Type="Embed" ProgID="Equation.3" ShapeID="_x0000_i3017" DrawAspect="Content" ObjectID="_1385374908" r:id="rId3276"/>
        </w:object>
      </w:r>
      <w:r>
        <w:t xml:space="preserve"> вновь применить проц</w:t>
      </w:r>
      <w:r>
        <w:t>е</w:t>
      </w:r>
      <w:r>
        <w:t>дуру сглаживания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12"/>
        </w:rPr>
        <w:object w:dxaOrig="4300" w:dyaOrig="480">
          <v:shape id="_x0000_i3018" type="#_x0000_t75" style="width:3in;height:23.25pt" o:ole="">
            <v:imagedata r:id="rId3277" o:title=""/>
          </v:shape>
          <o:OLEObject Type="Embed" ProgID="Equation.3" ShapeID="_x0000_i3018" DrawAspect="Content" ObjectID="_1385374909" r:id="rId3278"/>
        </w:object>
      </w:r>
      <w:r>
        <w:t>,</w:t>
      </w:r>
      <w:r>
        <w:tab/>
        <w:t>(</w:t>
      </w:r>
      <w:r w:rsidR="00056EA3">
        <w:t>4.108</w:t>
      </w:r>
      <w:r>
        <w:t>)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0"/>
      </w:pPr>
      <w:r>
        <w:t>то получим новый сглаженный временной ряд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12"/>
        </w:rPr>
        <w:object w:dxaOrig="3260" w:dyaOrig="480">
          <v:shape id="_x0000_i3019" type="#_x0000_t75" style="width:163.5pt;height:23.25pt" o:ole="">
            <v:imagedata r:id="rId3279" o:title=""/>
          </v:shape>
          <o:OLEObject Type="Embed" ProgID="Equation.3" ShapeID="_x0000_i3019" DrawAspect="Content" ObjectID="_1385374910" r:id="rId3280"/>
        </w:object>
      </w:r>
      <w:r>
        <w:t>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Здесь верхний индекс (2) характеризует процедуру двойного экспоне</w:t>
      </w:r>
      <w:r>
        <w:t>н</w:t>
      </w:r>
      <w:r>
        <w:t>циального сглаживания.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В общем случае процедура </w:t>
      </w:r>
      <w:r w:rsidRPr="0080168F">
        <w:rPr>
          <w:position w:val="-6"/>
        </w:rPr>
        <w:object w:dxaOrig="240" w:dyaOrig="260">
          <v:shape id="_x0000_i3020" type="#_x0000_t75" style="width:12.75pt;height:12.75pt" o:ole="">
            <v:imagedata r:id="rId2787" o:title=""/>
          </v:shape>
          <o:OLEObject Type="Embed" ProgID="Equation.3" ShapeID="_x0000_i3020" DrawAspect="Content" ObjectID="_1385374911" r:id="rId3281"/>
        </w:object>
      </w:r>
      <w:r>
        <w:t>-го порядка сглаживания имеет вид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12"/>
        </w:rPr>
        <w:object w:dxaOrig="5000" w:dyaOrig="480">
          <v:shape id="_x0000_i3021" type="#_x0000_t75" style="width:249pt;height:23.25pt" o:ole="">
            <v:imagedata r:id="rId3282" o:title=""/>
          </v:shape>
          <o:OLEObject Type="Embed" ProgID="Equation.3" ShapeID="_x0000_i3021" DrawAspect="Content" ObjectID="_1385374912" r:id="rId3283"/>
        </w:object>
      </w:r>
      <w:r>
        <w:t>.</w:t>
      </w:r>
      <w:r>
        <w:tab/>
        <w:t>(</w:t>
      </w:r>
      <w:r w:rsidR="00056EA3">
        <w:t>4.109</w:t>
      </w:r>
      <w:r>
        <w:t>)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Для прогнозирования по моделям (</w:t>
      </w:r>
      <w:r w:rsidR="00056EA3">
        <w:t>4.98</w:t>
      </w:r>
      <w:r>
        <w:sym w:font="Symbol" w:char="F0B8"/>
      </w:r>
      <w:r w:rsidR="00AD6CF6">
        <w:t>4.10</w:t>
      </w:r>
      <w:r w:rsidR="00056EA3">
        <w:t>0</w:t>
      </w:r>
      <w:r>
        <w:t>) необходимо на каждом шаге наблюдения вычислять оценки модели. Рассмотрим эти процедуры.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rPr>
          <w:i/>
          <w:iCs/>
        </w:rPr>
        <w:t>Полином нулевого порядка</w:t>
      </w:r>
      <w:r>
        <w:t xml:space="preserve"> (</w:t>
      </w:r>
      <w:r w:rsidR="00AD6CF6">
        <w:t>4.</w:t>
      </w:r>
      <w:r w:rsidR="001B3D65">
        <w:t>98</w:t>
      </w:r>
      <w:r>
        <w:t>). Процедура вычислений имеет вид</w:t>
      </w:r>
    </w:p>
    <w:p w:rsidR="00952DD6" w:rsidRPr="00AD2B9F" w:rsidRDefault="008760B3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d>
          <m:dPr>
            <m:begChr m:val=""/>
            <m:endChr m:val="}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(k-1)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</w:rPr>
                  <m:t>=y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</w:rPr>
                  <m:t>+(1-α)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-y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d>
                  </m:e>
                </m:d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k=1,2,…</m:t>
                </m:r>
              </m:e>
            </m:eqArr>
          </m:e>
        </m:d>
        <m:r>
          <w:rPr>
            <w:rFonts w:ascii="Cambria Math" w:hAnsi="Cambria Math"/>
          </w:rPr>
          <m:t>,</m:t>
        </m:r>
      </m:oMath>
      <w:r w:rsidR="00952DD6" w:rsidRPr="00AD2B9F">
        <w:tab/>
      </w:r>
      <w:r w:rsidR="00952DD6">
        <w:t>(</w:t>
      </w:r>
      <w:r w:rsidR="00056EA3">
        <w:t>4.110</w:t>
      </w:r>
      <w:r w:rsidR="00952DD6">
        <w:t>)</w:t>
      </w:r>
    </w:p>
    <w:p w:rsidR="00952DD6" w:rsidRPr="00145C7C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0"/>
      </w:pPr>
      <w:r>
        <w:t xml:space="preserve">где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y</m:t>
            </m:r>
          </m:e>
        </m:acc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</m:e>
        </m:d>
      </m:oMath>
      <w:r>
        <w:t xml:space="preserve"> </w:t>
      </w:r>
      <w:r w:rsidR="001B3D65">
        <w:t>–</w:t>
      </w:r>
      <w:r>
        <w:t xml:space="preserve"> прогнозируемое значение временного ряда на </w:t>
      </w:r>
      <w:r w:rsidRPr="0080168F">
        <w:rPr>
          <w:position w:val="-6"/>
        </w:rPr>
        <w:object w:dxaOrig="240" w:dyaOrig="340">
          <v:shape id="_x0000_i3022" type="#_x0000_t75" style="width:12.75pt;height:16.5pt" o:ole="">
            <v:imagedata r:id="rId3230" o:title=""/>
          </v:shape>
          <o:OLEObject Type="Embed" ProgID="Equation.3" ShapeID="_x0000_i3022" DrawAspect="Content" ObjectID="_1385374913" r:id="rId3284"/>
        </w:object>
      </w:r>
      <w:r>
        <w:t>-ый шаг наблюд</w:t>
      </w:r>
      <w:r>
        <w:t>е</w:t>
      </w:r>
      <w:r>
        <w:t xml:space="preserve">ния; </w:t>
      </w:r>
      <w:r w:rsidRPr="0080168F">
        <w:rPr>
          <w:position w:val="-12"/>
        </w:rPr>
        <w:object w:dxaOrig="639" w:dyaOrig="400">
          <v:shape id="_x0000_i3023" type="#_x0000_t75" style="width:33pt;height:19.5pt" o:ole="">
            <v:imagedata r:id="rId3285" o:title=""/>
          </v:shape>
          <o:OLEObject Type="Embed" ProgID="Equation.3" ShapeID="_x0000_i3023" DrawAspect="Content" ObjectID="_1385374914" r:id="rId3286"/>
        </w:object>
      </w:r>
      <w:r>
        <w:t xml:space="preserve"> </w:t>
      </w:r>
      <w:r w:rsidR="001B3D65">
        <w:t>–</w:t>
      </w:r>
      <w:r>
        <w:t xml:space="preserve"> наблюденное значение на </w:t>
      </w:r>
      <w:r w:rsidRPr="0080168F">
        <w:rPr>
          <w:position w:val="-6"/>
        </w:rPr>
        <w:object w:dxaOrig="240" w:dyaOrig="340">
          <v:shape id="_x0000_i3024" type="#_x0000_t75" style="width:12.75pt;height:16.5pt" o:ole="">
            <v:imagedata r:id="rId3230" o:title=""/>
          </v:shape>
          <o:OLEObject Type="Embed" ProgID="Equation.3" ShapeID="_x0000_i3024" DrawAspect="Content" ObjectID="_1385374915" r:id="rId3287"/>
        </w:object>
      </w:r>
      <w:r>
        <w:t xml:space="preserve">-ом шаге наблюдения;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k</m:t>
            </m:r>
          </m:e>
        </m:d>
      </m:oMath>
      <w:r>
        <w:t xml:space="preserve"> </w:t>
      </w:r>
      <w:r w:rsidR="001B3D65">
        <w:t>–</w:t>
      </w:r>
      <w:r>
        <w:t xml:space="preserve"> оце</w:t>
      </w:r>
      <w:r>
        <w:t>н</w:t>
      </w:r>
      <w:r>
        <w:t xml:space="preserve">ка коэффициента модели (2.88) на </w:t>
      </w:r>
      <w:r w:rsidRPr="0080168F">
        <w:rPr>
          <w:position w:val="-6"/>
        </w:rPr>
        <w:object w:dxaOrig="240" w:dyaOrig="340">
          <v:shape id="_x0000_i3025" type="#_x0000_t75" style="width:12.75pt;height:16.5pt" o:ole="">
            <v:imagedata r:id="rId3230" o:title=""/>
          </v:shape>
          <o:OLEObject Type="Embed" ProgID="Equation.3" ShapeID="_x0000_i3025" DrawAspect="Content" ObjectID="_1385374916" r:id="rId3288"/>
        </w:object>
      </w:r>
      <w:r>
        <w:t xml:space="preserve">-ом шаге наблюдения;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k</m:t>
                </m:r>
              </m:e>
            </m:d>
            <m:r>
              <w:rPr>
                <w:rFonts w:ascii="Cambria Math" w:hAnsi="Cambria Math"/>
              </w:rPr>
              <m:t>-y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k</m:t>
                </m:r>
              </m:e>
            </m:d>
          </m:e>
        </m:d>
      </m:oMath>
      <w:r>
        <w:t xml:space="preserve"> - невязка или ошибка прогноза на </w:t>
      </w:r>
      <w:r w:rsidRPr="0080168F">
        <w:rPr>
          <w:position w:val="-6"/>
        </w:rPr>
        <w:object w:dxaOrig="240" w:dyaOrig="340">
          <v:shape id="_x0000_i3026" type="#_x0000_t75" style="width:12.75pt;height:16.5pt" o:ole="">
            <v:imagedata r:id="rId3230" o:title=""/>
          </v:shape>
          <o:OLEObject Type="Embed" ProgID="Equation.3" ShapeID="_x0000_i3026" DrawAspect="Content" ObjectID="_1385374917" r:id="rId3289"/>
        </w:object>
      </w:r>
      <w:r>
        <w:t>-ом шаге наблюдений.</w:t>
      </w:r>
      <w:r w:rsidRPr="00145C7C">
        <w:t xml:space="preserve"> </w:t>
      </w:r>
    </w:p>
    <w:p w:rsidR="00952DD6" w:rsidRPr="000A0209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Процесс коррекции оценки иллюстрирует рис. </w:t>
      </w:r>
      <w:r w:rsidR="00AD6CF6">
        <w:t>4.8.</w:t>
      </w:r>
    </w:p>
    <w:p w:rsidR="00952DD6" w:rsidRPr="003A7CE7" w:rsidRDefault="008760B3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  <w:rPr>
          <w:lang w:val="en-US"/>
        </w:rPr>
      </w:pPr>
      <w:r w:rsidRPr="008760B3">
        <w:rPr>
          <w:noProof/>
          <w:snapToGrid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7656" type="#_x0000_t32" style="position:absolute;left:0;text-align:left;margin-left:173.75pt;margin-top:86.25pt;width:5.2pt;height:21.75pt;z-index:251714560" o:connectortype="straight"/>
        </w:pict>
      </w:r>
      <w:r w:rsidRPr="008760B3">
        <w:rPr>
          <w:noProof/>
          <w:snapToGrid/>
          <w:sz w:val="24"/>
          <w:szCs w:val="24"/>
        </w:rPr>
        <w:pict>
          <v:shape id="_x0000_s27655" type="#_x0000_t32" style="position:absolute;left:0;text-align:left;margin-left:195.45pt;margin-top:108pt;width:5.25pt;height:6.75pt;flip:x;z-index:251713536" o:connectortype="straight"/>
        </w:pict>
      </w:r>
      <w:r w:rsidRPr="008760B3">
        <w:rPr>
          <w:noProof/>
          <w:snapToGrid/>
          <w:sz w:val="24"/>
          <w:szCs w:val="24"/>
        </w:rPr>
        <w:pict>
          <v:shape id="_x0000_s27654" type="#_x0000_t32" style="position:absolute;left:0;text-align:left;margin-left:260.7pt;margin-top:66pt;width:15.75pt;height:15.75pt;flip:x;z-index:251712512" o:connectortype="straight"/>
        </w:pict>
      </w:r>
      <w:r w:rsidRPr="008760B3">
        <w:rPr>
          <w:noProof/>
          <w:sz w:val="24"/>
          <w:szCs w:val="24"/>
          <w:lang w:eastAsia="en-US"/>
        </w:rPr>
        <w:pict>
          <v:shape id="_x0000_s27653" type="#_x0000_t202" style="position:absolute;left:0;text-align:left;margin-left:173.75pt;margin-top:114.75pt;width:40.05pt;height:24.1pt;z-index:251711488;mso-height-percent:200;mso-height-percent:200;mso-width-relative:margin;mso-height-relative:margin" stroked="f">
            <v:textbox style="mso-fit-shape-to-text:t">
              <w:txbxContent>
                <w:p w:rsidR="00117E87" w:rsidRPr="000F7927" w:rsidRDefault="008760B3" w:rsidP="00952DD6">
                  <w:pPr>
                    <w:pStyle w:val="20"/>
                    <w:tabs>
                      <w:tab w:val="left" w:pos="993"/>
                      <w:tab w:val="left" w:pos="6237"/>
                    </w:tabs>
                    <w:ind w:left="0" w:firstLine="709"/>
                    <w:rPr>
                      <w:i/>
                      <w:sz w:val="24"/>
                      <w:szCs w:val="24"/>
                      <w:lang w:val="en-US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(k)</m:t>
                      </m:r>
                    </m:oMath>
                  </m:oMathPara>
                </w:p>
              </w:txbxContent>
            </v:textbox>
          </v:shape>
        </w:pict>
      </w:r>
      <w:r w:rsidRPr="008760B3">
        <w:rPr>
          <w:noProof/>
          <w:lang w:eastAsia="en-US"/>
        </w:rPr>
        <w:pict>
          <v:shape id="_x0000_s27652" type="#_x0000_t202" style="position:absolute;left:0;text-align:left;margin-left:124.95pt;margin-top:66pt;width:75.75pt;height:24.1pt;z-index:251710464;mso-height-percent:200;mso-height-percent:200;mso-width-relative:margin;mso-height-relative:margin" stroked="f">
            <v:textbox style="mso-fit-shape-to-text:t">
              <w:txbxContent>
                <w:p w:rsidR="00117E87" w:rsidRPr="000F7927" w:rsidRDefault="008760B3" w:rsidP="00952DD6">
                  <w:pPr>
                    <w:pStyle w:val="20"/>
                    <w:tabs>
                      <w:tab w:val="left" w:pos="993"/>
                      <w:tab w:val="left" w:pos="6237"/>
                    </w:tabs>
                    <w:ind w:left="0" w:firstLine="709"/>
                    <w:rPr>
                      <w:i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(k-1)</m:t>
                      </m:r>
                    </m:oMath>
                  </m:oMathPara>
                </w:p>
              </w:txbxContent>
            </v:textbox>
          </v:shape>
        </w:pict>
      </w:r>
      <w:r w:rsidRPr="008760B3">
        <w:rPr>
          <w:noProof/>
          <w:lang w:eastAsia="en-US"/>
        </w:rPr>
        <w:pict>
          <v:shape id="_x0000_s27651" type="#_x0000_t202" style="position:absolute;left:0;text-align:left;margin-left:251.1pt;margin-top:49.5pt;width:76.5pt;height:21.25pt;z-index:251709440;mso-height-percent:200;mso-height-percent:200;mso-width-relative:margin;mso-height-relative:margin" stroked="f">
            <v:textbox style="mso-fit-shape-to-text:t">
              <w:txbxContent>
                <w:p w:rsidR="00117E87" w:rsidRPr="000F7927" w:rsidRDefault="008760B3" w:rsidP="00952DD6">
                  <w:pPr>
                    <w:rPr>
                      <w:sz w:val="24"/>
                      <w:szCs w:val="24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napToGrid w:val="0"/>
                              <w:sz w:val="24"/>
                              <w:szCs w:val="24"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  <w:snapToGrid w:val="0"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(k)</m:t>
                      </m:r>
                    </m:oMath>
                  </m:oMathPara>
                </w:p>
              </w:txbxContent>
            </v:textbox>
          </v:shape>
        </w:pict>
      </w:r>
      <w:r w:rsidR="00952DD6" w:rsidRPr="00091C2C">
        <w:rPr>
          <w:lang w:val="en-US"/>
        </w:rPr>
        <w:object w:dxaOrig="7245" w:dyaOrig="4365">
          <v:shape id="_x0000_i3027" type="#_x0000_t75" style="width:363pt;height:219pt" o:ole="">
            <v:imagedata r:id="rId3290" o:title=""/>
          </v:shape>
          <o:OLEObject Type="Embed" ProgID="Visio.Drawing.11" ShapeID="_x0000_i3027" DrawAspect="Content" ObjectID="_1385374918" r:id="rId3291"/>
        </w:object>
      </w:r>
    </w:p>
    <w:p w:rsidR="00952DD6" w:rsidRPr="00503F84" w:rsidRDefault="00AD6CF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Рис. 4.8</w:t>
      </w:r>
      <w:r w:rsidR="00952DD6" w:rsidRPr="00503F84">
        <w:rPr>
          <w:sz w:val="24"/>
          <w:szCs w:val="24"/>
        </w:rPr>
        <w:t xml:space="preserve">. Процесс подстройки оценки на </w:t>
      </w:r>
      <w:r w:rsidR="00952DD6" w:rsidRPr="00503F84">
        <w:rPr>
          <w:position w:val="-6"/>
          <w:sz w:val="24"/>
          <w:szCs w:val="24"/>
        </w:rPr>
        <w:object w:dxaOrig="240" w:dyaOrig="340">
          <v:shape id="_x0000_i3028" type="#_x0000_t75" style="width:12.75pt;height:16.5pt" o:ole="">
            <v:imagedata r:id="rId3230" o:title=""/>
          </v:shape>
          <o:OLEObject Type="Embed" ProgID="Equation.3" ShapeID="_x0000_i3028" DrawAspect="Content" ObjectID="_1385374919" r:id="rId3292"/>
        </w:object>
      </w:r>
      <w:r w:rsidR="00952DD6" w:rsidRPr="00503F84">
        <w:rPr>
          <w:sz w:val="24"/>
          <w:szCs w:val="24"/>
        </w:rPr>
        <w:t>-ом шаге наблюдения</w:t>
      </w:r>
    </w:p>
    <w:p w:rsidR="00952DD6" w:rsidRPr="00306C1C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Из формулы (</w:t>
      </w:r>
      <w:r w:rsidR="00056EA3">
        <w:t>4.110</w:t>
      </w:r>
      <w:r>
        <w:t xml:space="preserve">) и рис. </w:t>
      </w:r>
      <w:r w:rsidR="00AD6CF6">
        <w:t>4.8</w:t>
      </w:r>
      <w:r>
        <w:t xml:space="preserve"> видно</w:t>
      </w:r>
      <w:r w:rsidR="001B3D65">
        <w:t>, что</w:t>
      </w:r>
      <w:r>
        <w:t xml:space="preserve"> величина коррекции оценки</w:t>
      </w:r>
      <w:r w:rsidRPr="00E43170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  <m:r>
              <w:rPr>
                <w:rFonts w:ascii="Cambria Math" w:hAnsi="Cambria Math"/>
              </w:rPr>
              <m:t>-1</m:t>
            </m:r>
          </m:e>
        </m:d>
      </m:oMath>
      <w:r>
        <w:t xml:space="preserve"> определяется величиной невязки и коэффициентом </w:t>
      </w:r>
      <w:r w:rsidRPr="0080168F">
        <w:rPr>
          <w:position w:val="-12"/>
        </w:rPr>
        <w:object w:dxaOrig="840" w:dyaOrig="400">
          <v:shape id="_x0000_i3029" type="#_x0000_t75" style="width:42.75pt;height:19.5pt" o:ole="">
            <v:imagedata r:id="rId3293" o:title=""/>
          </v:shape>
          <o:OLEObject Type="Embed" ProgID="Equation.3" ShapeID="_x0000_i3029" DrawAspect="Content" ObjectID="_1385374920" r:id="rId3294"/>
        </w:object>
      </w:r>
      <w:r>
        <w:t>. Таким образом, на каждом шаге наблюдения осуществляется адаптация коэффиц</w:t>
      </w:r>
      <w:r>
        <w:t>и</w:t>
      </w:r>
      <w:r>
        <w:t>ента модели под текущее возможное изменение детерминированной основы. Из (</w:t>
      </w:r>
      <w:r w:rsidR="00056EA3">
        <w:t>4.110</w:t>
      </w:r>
      <w:r>
        <w:t xml:space="preserve">) следует, что если </w:t>
      </w:r>
      <w:r w:rsidRPr="0080168F">
        <w:rPr>
          <w:position w:val="-6"/>
        </w:rPr>
        <w:object w:dxaOrig="720" w:dyaOrig="320">
          <v:shape id="_x0000_i3030" type="#_x0000_t75" style="width:36pt;height:16.5pt" o:ole="">
            <v:imagedata r:id="rId3295" o:title=""/>
          </v:shape>
          <o:OLEObject Type="Embed" ProgID="Equation.3" ShapeID="_x0000_i3030" DrawAspect="Content" ObjectID="_1385374921" r:id="rId3296"/>
        </w:object>
      </w:r>
      <w:r>
        <w:t xml:space="preserve">, то реакции на изменение нет, поскольку процедура не доверяет новым значениям </w:t>
      </w:r>
      <w:r w:rsidRPr="0080168F">
        <w:rPr>
          <w:position w:val="-12"/>
        </w:rPr>
        <w:object w:dxaOrig="639" w:dyaOrig="400">
          <v:shape id="_x0000_i3031" type="#_x0000_t75" style="width:33pt;height:19.5pt" o:ole="">
            <v:imagedata r:id="rId3297" o:title=""/>
          </v:shape>
          <o:OLEObject Type="Embed" ProgID="Equation.3" ShapeID="_x0000_i3031" DrawAspect="Content" ObjectID="_1385374922" r:id="rId3298"/>
        </w:object>
      </w:r>
      <w:r>
        <w:t xml:space="preserve">. Если </w:t>
      </w:r>
      <w:r w:rsidRPr="0080168F">
        <w:rPr>
          <w:position w:val="-6"/>
        </w:rPr>
        <w:object w:dxaOrig="660" w:dyaOrig="320">
          <v:shape id="_x0000_i3032" type="#_x0000_t75" style="width:33pt;height:16.5pt" o:ole="">
            <v:imagedata r:id="rId3299" o:title=""/>
          </v:shape>
          <o:OLEObject Type="Embed" ProgID="Equation.3" ShapeID="_x0000_i3032" DrawAspect="Content" ObjectID="_1385374923" r:id="rId3300"/>
        </w:object>
      </w:r>
      <w:r>
        <w:t>, то реакция мгн</w:t>
      </w:r>
      <w:r>
        <w:t>о</w:t>
      </w:r>
      <w:r>
        <w:t>венная. Правда и сглаживания не происходит.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Для начала работы процедуры (</w:t>
      </w:r>
      <w:r w:rsidR="00AD6CF6">
        <w:t>4.11</w:t>
      </w:r>
      <w:r w:rsidR="001B3D65">
        <w:t>0</w:t>
      </w:r>
      <w:r>
        <w:t xml:space="preserve">) необходимо задать начальные условия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</m:oMath>
      <w:r>
        <w:t>. Самое простое, это начальное значение можно положить ра</w:t>
      </w:r>
      <w:r>
        <w:t>в</w:t>
      </w:r>
      <w:r>
        <w:t xml:space="preserve">ным первому измеренному значению </w:t>
      </w:r>
      <w:r w:rsidRPr="0080168F">
        <w:rPr>
          <w:position w:val="-12"/>
        </w:rPr>
        <w:object w:dxaOrig="639" w:dyaOrig="400">
          <v:shape id="_x0000_i3033" type="#_x0000_t75" style="width:33pt;height:19.5pt" o:ole="">
            <v:imagedata r:id="rId3297" o:title=""/>
          </v:shape>
          <o:OLEObject Type="Embed" ProgID="Equation.3" ShapeID="_x0000_i3033" DrawAspect="Content" ObjectID="_1385374924" r:id="rId3301"/>
        </w:object>
      </w:r>
    </w:p>
    <w:p w:rsidR="00952DD6" w:rsidRDefault="008760B3" w:rsidP="00952DD6">
      <w:pPr>
        <w:pStyle w:val="20"/>
        <w:tabs>
          <w:tab w:val="left" w:pos="5529"/>
        </w:tabs>
        <w:spacing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y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</m:oMath>
      <w:r w:rsidR="00952DD6">
        <w:t>.</w:t>
      </w:r>
      <w:r w:rsidR="00952DD6">
        <w:tab/>
        <w:t>(</w:t>
      </w:r>
      <w:r w:rsidR="00AD6CF6">
        <w:t>4.11</w:t>
      </w:r>
      <w:r w:rsidR="00056EA3">
        <w:t>1</w:t>
      </w:r>
      <w:r w:rsidR="00952DD6">
        <w:t>)</w:t>
      </w:r>
    </w:p>
    <w:p w:rsidR="00952DD6" w:rsidRPr="00306C1C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rPr>
          <w:position w:val="-12"/>
        </w:rPr>
      </w:pPr>
      <w:r>
        <w:t>Согласно (</w:t>
      </w:r>
      <w:r w:rsidR="00AD6CF6">
        <w:t>4.11</w:t>
      </w:r>
      <w:r w:rsidR="00056EA3">
        <w:t>0</w:t>
      </w:r>
      <w:r>
        <w:t>) и (</w:t>
      </w:r>
      <w:r w:rsidR="00AD6CF6">
        <w:t>4.1</w:t>
      </w:r>
      <w:r w:rsidR="00056EA3">
        <w:t>07</w:t>
      </w:r>
      <w:r>
        <w:t xml:space="preserve">) процедура сглаживания </w:t>
      </w:r>
      <w:r w:rsidR="001B3D65">
        <w:t xml:space="preserve">– </w:t>
      </w:r>
      <w:r>
        <w:t>это линейная оп</w:t>
      </w:r>
      <w:r>
        <w:t>е</w:t>
      </w:r>
      <w:r>
        <w:t>рация всех наблюденных значений временного ряда. Следовательно, свойс</w:t>
      </w:r>
      <w:r>
        <w:t>т</w:t>
      </w:r>
      <w:r>
        <w:t>ва полученных оценок модели определяются свойствами помехи, при усл</w:t>
      </w:r>
      <w:r>
        <w:t>о</w:t>
      </w:r>
      <w:r>
        <w:t>вии структурной адекватности модели процессу. Если к тому же наблюда</w:t>
      </w:r>
      <w:r>
        <w:t>е</w:t>
      </w:r>
      <w:r>
        <w:t xml:space="preserve">мый процесс стационарен, то можно рассчитать дисперсию ошибки прогноза для условия </w:t>
      </w:r>
      <w:r w:rsidRPr="0080168F">
        <w:rPr>
          <w:position w:val="-12"/>
        </w:rPr>
        <w:object w:dxaOrig="2740" w:dyaOrig="400">
          <v:shape id="_x0000_i3034" type="#_x0000_t75" style="width:137.25pt;height:19.5pt" o:ole="">
            <v:imagedata r:id="rId3302" o:title=""/>
          </v:shape>
          <o:OLEObject Type="Embed" ProgID="Equation.3" ShapeID="_x0000_i3034" DrawAspect="Content" ObjectID="_1385374925" r:id="rId3303"/>
        </w:object>
      </w:r>
    </w:p>
    <w:p w:rsidR="00952DD6" w:rsidRPr="00145C7C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right"/>
        <w:rPr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  <w:lang w:val="en-US"/>
          </w:rPr>
          <m:t>D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a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0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</w:rPr>
          <m:t>=</m:t>
        </m:r>
        <m:r>
          <w:rPr>
            <w:rFonts w:ascii="Cambria Math" w:hAnsi="Cambria Math"/>
            <w:sz w:val="32"/>
            <w:szCs w:val="32"/>
            <w:lang w:val="en-US"/>
          </w:rPr>
          <m:t>D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y</m:t>
                </m:r>
              </m:e>
            </m:acc>
          </m:e>
        </m:d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α</m:t>
            </m:r>
            <m:r>
              <w:rPr>
                <w:rFonts w:ascii="Cambria Math" w:hAnsi="Cambria Math"/>
                <w:sz w:val="32"/>
                <w:szCs w:val="32"/>
              </w:rPr>
              <m:t>∙</m:t>
            </m:r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v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32"/>
                <w:szCs w:val="32"/>
              </w:rPr>
              <m:t>2-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α</m:t>
            </m:r>
          </m:den>
        </m:f>
      </m:oMath>
      <w:r w:rsidRPr="00145C7C">
        <w:rPr>
          <w:sz w:val="32"/>
          <w:szCs w:val="32"/>
        </w:rPr>
        <w:t>.</w:t>
      </w:r>
      <w:r w:rsidR="00056EA3">
        <w:rPr>
          <w:szCs w:val="28"/>
        </w:rPr>
        <w:tab/>
        <w:t>(4.112</w:t>
      </w:r>
      <w:r w:rsidRPr="00145C7C">
        <w:rPr>
          <w:szCs w:val="28"/>
        </w:rPr>
        <w:t>)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Если наблюдаемые значения помехи коррелированны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0168F">
        <w:rPr>
          <w:position w:val="-20"/>
        </w:rPr>
        <w:object w:dxaOrig="2140" w:dyaOrig="540">
          <v:shape id="_x0000_i3035" type="#_x0000_t75" style="width:108pt;height:26.25pt" o:ole="">
            <v:imagedata r:id="rId3304" o:title=""/>
          </v:shape>
          <o:OLEObject Type="Embed" ProgID="Equation.3" ShapeID="_x0000_i3035" DrawAspect="Content" ObjectID="_1385374926" r:id="rId3305"/>
        </w:object>
      </w:r>
      <w:r>
        <w:t>,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0"/>
      </w:pPr>
      <w:r>
        <w:t xml:space="preserve">то </w:t>
      </w:r>
      <w:r w:rsidRPr="00CA719B">
        <w:t>[</w:t>
      </w:r>
      <w:r>
        <w:t>17</w:t>
      </w:r>
      <w:r w:rsidRPr="00CA719B">
        <w:t>]</w:t>
      </w:r>
    </w:p>
    <w:p w:rsidR="00952DD6" w:rsidRPr="00145C7C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r>
          <w:rPr>
            <w:rFonts w:ascii="Cambria Math" w:hAnsi="Cambria Math"/>
          </w:rPr>
          <m:t>D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position w:val="-54"/>
          </w:rPr>
          <w:object w:dxaOrig="3220" w:dyaOrig="1460">
            <v:shape id="_x0000_i3036" type="#_x0000_t75" style="width:162pt;height:1in" o:ole="">
              <v:imagedata r:id="rId3306" o:title=""/>
            </v:shape>
            <o:OLEObject Type="Embed" ProgID="Equation.3" ShapeID="_x0000_i3036" DrawAspect="Content" ObjectID="_1385374927" r:id="rId3307"/>
          </w:object>
        </m:r>
      </m:oMath>
      <w:r w:rsidRPr="00145C7C">
        <w:t>.</w:t>
      </w:r>
      <w:r w:rsidRPr="00145C7C">
        <w:tab/>
      </w:r>
      <w:r w:rsidR="00056EA3">
        <w:t>(4.113</w:t>
      </w:r>
      <w:r>
        <w:t>)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Отсюда следует, что коррелированность измерений помехи увеличив</w:t>
      </w:r>
      <w:r>
        <w:t>а</w:t>
      </w:r>
      <w:r>
        <w:lastRenderedPageBreak/>
        <w:t>ет дисперсию ошибки прогноза.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Если помеха </w:t>
      </w:r>
      <w:r w:rsidRPr="0080168F">
        <w:rPr>
          <w:position w:val="-6"/>
        </w:rPr>
        <w:object w:dxaOrig="279" w:dyaOrig="320">
          <v:shape id="_x0000_i3037" type="#_x0000_t75" style="width:12.75pt;height:16.5pt" o:ole="">
            <v:imagedata r:id="rId3308" o:title=""/>
          </v:shape>
          <o:OLEObject Type="Embed" ProgID="Equation.3" ShapeID="_x0000_i3037" DrawAspect="Content" ObjectID="_1385374928" r:id="rId3309"/>
        </w:object>
      </w:r>
      <w:r>
        <w:t xml:space="preserve"> имеет нормальный закон распределения, то можно п</w:t>
      </w:r>
      <w:r>
        <w:t>о</w:t>
      </w:r>
      <w:r>
        <w:t>строить доверительный интервал для прогнозируемого значения временного ряда. Для этого следует воспользоваться результатами подраздела 2.3.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Прогнозируемое значение на </w:t>
      </w:r>
      <w:r w:rsidRPr="0080168F">
        <w:rPr>
          <w:position w:val="-6"/>
        </w:rPr>
        <w:object w:dxaOrig="300" w:dyaOrig="260">
          <v:shape id="_x0000_i3038" type="#_x0000_t75" style="width:16.5pt;height:12.75pt" o:ole="">
            <v:imagedata r:id="rId3310" o:title=""/>
          </v:shape>
          <o:OLEObject Type="Embed" ProgID="Equation.3" ShapeID="_x0000_i3038" DrawAspect="Content" ObjectID="_1385374929" r:id="rId3311"/>
        </w:object>
      </w:r>
      <w:r>
        <w:t>-шагов вперед равно текущей оценке</w:t>
      </w:r>
    </w:p>
    <w:p w:rsidR="00952DD6" w:rsidRDefault="008760B3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y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  <m: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  <w:lang w:val="en-US"/>
              </w:rPr>
              <m:t>m</m:t>
            </m:r>
          </m:e>
        </m:d>
        <m:r>
          <w:rPr>
            <w:rFonts w:ascii="Cambria Math" w:hAnsi="Cambria Math"/>
          </w:rPr>
          <m:t>=</m:t>
        </m:r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k</m:t>
        </m:r>
        <m:r>
          <w:rPr>
            <w:rFonts w:ascii="Cambria Math" w:hAnsi="Cambria Math"/>
          </w:rPr>
          <m:t>)</m:t>
        </m:r>
      </m:oMath>
      <w:r w:rsidR="00952DD6">
        <w:t>.</w:t>
      </w:r>
      <w:r w:rsidR="00952DD6">
        <w:tab/>
        <w:t>(</w:t>
      </w:r>
      <w:r w:rsidR="00AD6CF6">
        <w:t>4.11</w:t>
      </w:r>
      <w:r w:rsidR="00B11BEE">
        <w:t>4</w:t>
      </w:r>
      <w:r w:rsidR="00952DD6">
        <w:t>)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При выборе постоянной сглаживания можно воспользоваться выраж</w:t>
      </w:r>
      <w:r>
        <w:t>е</w:t>
      </w:r>
      <w:r>
        <w:t>нием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right"/>
      </w:pPr>
      <w:r w:rsidRPr="0080168F">
        <w:rPr>
          <w:position w:val="-36"/>
        </w:rPr>
        <w:object w:dxaOrig="1359" w:dyaOrig="780">
          <v:shape id="_x0000_i3039" type="#_x0000_t75" style="width:69pt;height:39pt" o:ole="">
            <v:imagedata r:id="rId3312" o:title=""/>
          </v:shape>
          <o:OLEObject Type="Embed" ProgID="Equation.3" ShapeID="_x0000_i3039" DrawAspect="Content" ObjectID="_1385374930" r:id="rId3313"/>
        </w:object>
      </w:r>
      <w:r>
        <w:t>.</w:t>
      </w:r>
      <w:r>
        <w:tab/>
        <w:t>(</w:t>
      </w:r>
      <w:r w:rsidR="00AD6CF6">
        <w:t>4.11</w:t>
      </w:r>
      <w:r w:rsidR="00B11BEE">
        <w:t>5</w:t>
      </w:r>
      <w:r>
        <w:t>)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Данное значение </w:t>
      </w:r>
      <w:r w:rsidRPr="0080168F">
        <w:rPr>
          <w:position w:val="-6"/>
        </w:rPr>
        <w:object w:dxaOrig="279" w:dyaOrig="260">
          <v:shape id="_x0000_i3040" type="#_x0000_t75" style="width:12.75pt;height:12.75pt" o:ole="">
            <v:imagedata r:id="rId3263" o:title=""/>
          </v:shape>
          <o:OLEObject Type="Embed" ProgID="Equation.3" ShapeID="_x0000_i3040" DrawAspect="Content" ObjectID="_1385374931" r:id="rId3314"/>
        </w:object>
      </w:r>
      <w:r>
        <w:t xml:space="preserve"> обеспечивает эквивалентность ошибки предсказ</w:t>
      </w:r>
      <w:r>
        <w:t>а</w:t>
      </w:r>
      <w:r>
        <w:t xml:space="preserve">ния для скользящего среднего и экспоненциального сглаживания. Если </w:t>
      </w:r>
      <w:r w:rsidRPr="0080168F">
        <w:rPr>
          <w:position w:val="-18"/>
        </w:rPr>
        <w:object w:dxaOrig="1680" w:dyaOrig="440">
          <v:shape id="_x0000_i3041" type="#_x0000_t75" style="width:84.75pt;height:23.25pt" o:ole="">
            <v:imagedata r:id="rId3315" o:title=""/>
          </v:shape>
          <o:OLEObject Type="Embed" ProgID="Equation.3" ShapeID="_x0000_i3041" DrawAspect="Content" ObjectID="_1385374932" r:id="rId3316"/>
        </w:object>
      </w:r>
      <w:r>
        <w:t xml:space="preserve">, то приближенно </w:t>
      </w:r>
      <w:r w:rsidRPr="0080168F">
        <w:rPr>
          <w:position w:val="-6"/>
        </w:rPr>
        <w:object w:dxaOrig="1760" w:dyaOrig="320">
          <v:shape id="_x0000_i3042" type="#_x0000_t75" style="width:88.5pt;height:16.5pt" o:ole="">
            <v:imagedata r:id="rId3317" o:title=""/>
          </v:shape>
          <o:OLEObject Type="Embed" ProgID="Equation.3" ShapeID="_x0000_i3042" DrawAspect="Content" ObjectID="_1385374933" r:id="rId3318"/>
        </w:object>
      </w:r>
      <w:r>
        <w:t>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rPr>
          <w:i/>
          <w:iCs/>
        </w:rPr>
        <w:t>Полином первого порядка</w:t>
      </w:r>
      <w:r>
        <w:t xml:space="preserve"> (</w:t>
      </w:r>
      <w:r w:rsidR="00AC6225">
        <w:t>4.</w:t>
      </w:r>
      <w:r w:rsidR="00B11BEE">
        <w:t>99</w:t>
      </w:r>
      <w:r>
        <w:t>). Процедура вычислений имеет вид</w:t>
      </w:r>
    </w:p>
    <w:p w:rsidR="00952DD6" w:rsidRPr="004822A8" w:rsidRDefault="008760B3" w:rsidP="00952DD6">
      <w:pPr>
        <w:pStyle w:val="20"/>
        <w:tabs>
          <w:tab w:val="left" w:pos="993"/>
          <w:tab w:val="left" w:pos="2127"/>
          <w:tab w:val="left" w:pos="6663"/>
        </w:tabs>
        <w:spacing w:line="240" w:lineRule="auto"/>
        <w:ind w:left="0" w:firstLine="709"/>
        <w:jc w:val="right"/>
      </w:pPr>
      <m:oMath>
        <m:d>
          <m:dPr>
            <m:begChr m:val="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acc>
                  <m:acc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k-1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k-1</m:t>
                    </m:r>
                  </m:e>
                </m:d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(1-</m:t>
                    </m:r>
                    <m:r>
                      <w:rPr>
                        <w:rFonts w:ascii="Cambria Math" w:hAnsi="Cambria Math"/>
                        <w:lang w:val="en-US"/>
                      </w:rPr>
                      <m:t>α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k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  <m: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  <w:lang w:val="en-US"/>
                      </w:rPr>
                      <m:t>k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e>
                </m:d>
                <m:ctrlPr>
                  <w:rPr>
                    <w:rFonts w:ascii="Cambria Math" w:eastAsia="Cambria Math" w:hAnsi="Cambria Math" w:cs="Cambria Math"/>
                    <w:i/>
                    <w:lang w:val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k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k</m:t>
                    </m:r>
                    <m:r>
                      <w:rPr>
                        <w:rFonts w:ascii="Cambria Math" w:eastAsia="Cambria Math" w:hAnsi="Cambria Math" w:cs="Cambria Math"/>
                      </w:rPr>
                      <m:t>-1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α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y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k</m:t>
                        </m:r>
                      </m:e>
                    </m:d>
                    <m:r>
                      <w:rPr>
                        <w:rFonts w:ascii="Cambria Math" w:eastAsia="Cambria Math" w:hAnsi="Cambria Math" w:cs="Cambria Math"/>
                      </w:rPr>
                      <m:t>-</m:t>
                    </m:r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y</m:t>
                    </m:r>
                    <m:r>
                      <w:rPr>
                        <w:rFonts w:ascii="Cambria Math" w:eastAsia="Cambria Math" w:hAnsi="Cambria Math" w:cs="Cambria Math"/>
                      </w:rPr>
                      <m:t>(</m:t>
                    </m:r>
                    <m:r>
                      <w:rPr>
                        <w:rFonts w:ascii="Cambria Math" w:eastAsia="Cambria Math" w:hAnsi="Cambria Math" w:cs="Cambria Math"/>
                        <w:lang w:val="en-US"/>
                      </w:rPr>
                      <m:t>k</m:t>
                    </m:r>
                    <m:r>
                      <w:rPr>
                        <w:rFonts w:ascii="Cambria Math" w:eastAsia="Cambria Math" w:hAnsi="Cambria Math" w:cs="Cambria Math"/>
                      </w:rPr>
                      <m:t>)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lang w:val="en-US"/>
                  </w:rPr>
                  <m:t>k</m:t>
                </m:r>
                <m:r>
                  <w:rPr>
                    <w:rFonts w:ascii="Cambria Math" w:eastAsia="Cambria Math" w:hAnsi="Cambria Math" w:cs="Cambria Math"/>
                  </w:rPr>
                  <m:t>=1,2,…</m:t>
                </m:r>
              </m:e>
            </m:eqArr>
          </m:e>
        </m:d>
      </m:oMath>
      <w:r w:rsidR="00952DD6" w:rsidRPr="004822A8">
        <w:tab/>
      </w:r>
      <w:r w:rsidR="00B11BEE">
        <w:t>(4.116</w:t>
      </w:r>
      <w:r w:rsidR="00952DD6">
        <w:t>)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Все обозначения аналогичны, что и для процедуры (</w:t>
      </w:r>
      <w:r w:rsidR="006B0E55">
        <w:t>4.110</w:t>
      </w:r>
      <w:r>
        <w:t>).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Процесс коррекции показан на рис. </w:t>
      </w:r>
      <w:r w:rsidR="00AC6225">
        <w:t>4.9</w:t>
      </w:r>
      <w:r>
        <w:t>.</w:t>
      </w:r>
    </w:p>
    <w:p w:rsidR="00952DD6" w:rsidRPr="00306C1C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Начальные значения процедуры, если нет никаких априорных сведений об оценках, можно положить равными</w:t>
      </w:r>
    </w:p>
    <w:p w:rsidR="00952DD6" w:rsidRDefault="008760B3" w:rsidP="00952DD6">
      <w:pPr>
        <w:pStyle w:val="20"/>
        <w:tabs>
          <w:tab w:val="left" w:pos="993"/>
          <w:tab w:val="left" w:pos="2127"/>
          <w:tab w:val="left" w:pos="5245"/>
        </w:tabs>
        <w:spacing w:line="240" w:lineRule="auto"/>
        <w:ind w:left="0" w:firstLine="709"/>
        <w:jc w:val="right"/>
      </w:pPr>
      <m:oMath>
        <m:d>
          <m:dPr>
            <m:begChr m:val="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>(0)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</w:rPr>
                  <m:t>=0</m:t>
                </m:r>
              </m:e>
            </m:eqArr>
          </m:e>
        </m:d>
      </m:oMath>
      <w:r w:rsidR="00B11BEE">
        <w:t>.</w:t>
      </w:r>
      <w:r w:rsidR="00B11BEE">
        <w:tab/>
        <w:t>(4.117</w:t>
      </w:r>
      <w:r w:rsidR="00952DD6">
        <w:t>)</w:t>
      </w:r>
    </w:p>
    <w:p w:rsidR="00952DD6" w:rsidRPr="00306C1C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Прогнозируемое значение временного ряда на </w:t>
      </w:r>
      <w:r w:rsidRPr="0080168F">
        <w:rPr>
          <w:position w:val="-6"/>
        </w:rPr>
        <w:object w:dxaOrig="300" w:dyaOrig="260">
          <v:shape id="_x0000_i3043" type="#_x0000_t75" style="width:16.5pt;height:12.75pt" o:ole="">
            <v:imagedata r:id="rId3310" o:title=""/>
          </v:shape>
          <o:OLEObject Type="Embed" ProgID="Equation.3" ShapeID="_x0000_i3043" DrawAspect="Content" ObjectID="_1385374934" r:id="rId3319"/>
        </w:object>
      </w:r>
      <w:r>
        <w:t>-шагов вперед равно</w:t>
      </w:r>
    </w:p>
    <w:p w:rsidR="00952DD6" w:rsidRDefault="008760B3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right"/>
        <w:rPr>
          <w:lang w:val="en-US"/>
        </w:rPr>
      </w:pPr>
      <m:oMath>
        <m:acc>
          <m:accPr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y</m:t>
            </m:r>
          </m:e>
        </m:acc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k+m</m:t>
            </m:r>
          </m:e>
        </m:d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k</m:t>
            </m:r>
          </m:e>
        </m:d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(k)∙m</m:t>
        </m:r>
      </m:oMath>
      <w:r w:rsidR="00952DD6">
        <w:t>.</w:t>
      </w:r>
      <w:r w:rsidR="00952DD6">
        <w:tab/>
        <w:t>(</w:t>
      </w:r>
      <w:r w:rsidR="00B11BEE">
        <w:t>4.118</w:t>
      </w:r>
      <w:r w:rsidR="00952DD6">
        <w:t>)</w:t>
      </w:r>
    </w:p>
    <w:p w:rsidR="00952DD6" w:rsidRPr="00B23027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right"/>
        <w:rPr>
          <w:lang w:val="en-US"/>
        </w:rPr>
      </w:pPr>
    </w:p>
    <w:p w:rsidR="00952DD6" w:rsidRDefault="008760B3" w:rsidP="00952DD6">
      <w:pPr>
        <w:pStyle w:val="20"/>
        <w:tabs>
          <w:tab w:val="left" w:pos="993"/>
          <w:tab w:val="left" w:pos="2127"/>
          <w:tab w:val="left" w:pos="6946"/>
        </w:tabs>
        <w:spacing w:line="240" w:lineRule="auto"/>
        <w:ind w:left="0" w:firstLine="709"/>
        <w:jc w:val="center"/>
      </w:pPr>
      <w:r w:rsidRPr="008760B3">
        <w:rPr>
          <w:noProof/>
          <w:lang w:eastAsia="en-US"/>
        </w:rPr>
        <w:pict>
          <v:shape id="_x0000_s27658" type="#_x0000_t202" style="position:absolute;left:0;text-align:left;margin-left:309.6pt;margin-top:19.7pt;width:68.9pt;height:24.1pt;z-index:251716608;mso-height-percent:200;mso-height-percent:200;mso-width-relative:margin;mso-height-relative:margin" stroked="f">
            <v:textbox style="mso-fit-shape-to-text:t">
              <w:txbxContent>
                <w:p w:rsidR="00117E87" w:rsidRPr="00EB1F2B" w:rsidRDefault="008760B3" w:rsidP="00952DD6">
                  <w:pPr>
                    <w:pStyle w:val="20"/>
                    <w:tabs>
                      <w:tab w:val="left" w:pos="993"/>
                      <w:tab w:val="left" w:pos="6237"/>
                    </w:tabs>
                    <w:ind w:left="0" w:firstLine="709"/>
                    <w:rPr>
                      <w:i/>
                      <w:sz w:val="24"/>
                      <w:szCs w:val="24"/>
                      <w:lang w:val="en-US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(k+1)</m:t>
                      </m:r>
                    </m:oMath>
                  </m:oMathPara>
                </w:p>
              </w:txbxContent>
            </v:textbox>
          </v:shape>
        </w:pict>
      </w:r>
      <w:r w:rsidRPr="008760B3">
        <w:rPr>
          <w:noProof/>
          <w:sz w:val="24"/>
          <w:szCs w:val="24"/>
          <w:lang w:eastAsia="en-US"/>
        </w:rPr>
        <w:pict>
          <v:shape id="_x0000_s27657" type="#_x0000_t202" style="position:absolute;left:0;text-align:left;margin-left:264.6pt;margin-top:74.45pt;width:31.45pt;height:24.1pt;z-index:251715584;mso-height-percent:200;mso-height-percent:200;mso-width-relative:margin;mso-height-relative:margin" stroked="f">
            <v:textbox style="mso-fit-shape-to-text:t">
              <w:txbxContent>
                <w:p w:rsidR="00117E87" w:rsidRPr="00EB1F2B" w:rsidRDefault="008760B3" w:rsidP="00952DD6">
                  <w:pPr>
                    <w:pStyle w:val="20"/>
                    <w:tabs>
                      <w:tab w:val="left" w:pos="993"/>
                      <w:tab w:val="left" w:pos="6237"/>
                    </w:tabs>
                    <w:ind w:left="0" w:firstLine="709"/>
                    <w:rPr>
                      <w:i/>
                      <w:sz w:val="24"/>
                      <w:szCs w:val="24"/>
                      <w:lang w:val="en-US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(k)</m:t>
                      </m:r>
                    </m:oMath>
                  </m:oMathPara>
                </w:p>
              </w:txbxContent>
            </v:textbox>
          </v:shape>
        </w:pict>
      </w:r>
      <w:r w:rsidR="00952DD6">
        <w:object w:dxaOrig="7965" w:dyaOrig="4365">
          <v:shape id="_x0000_i3044" type="#_x0000_t75" style="width:4in;height:153.75pt" o:ole="">
            <v:imagedata r:id="rId3320" o:title="" croptop="13183f" cropbottom="6464f" cropright="17970f"/>
          </v:shape>
          <o:OLEObject Type="Embed" ProgID="Visio.Drawing.11" ShapeID="_x0000_i3044" DrawAspect="Content" ObjectID="_1385374935" r:id="rId3321"/>
        </w:object>
      </w:r>
    </w:p>
    <w:p w:rsidR="00952DD6" w:rsidRPr="00EB1F2B" w:rsidRDefault="00AC6225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Рис. 4.9</w:t>
      </w:r>
      <w:r w:rsidR="00952DD6" w:rsidRPr="00EB1F2B">
        <w:rPr>
          <w:sz w:val="24"/>
          <w:szCs w:val="24"/>
        </w:rPr>
        <w:t>. Процесс подстройки оценок линейной модели</w:t>
      </w:r>
      <w:r w:rsidR="001B3D65">
        <w:rPr>
          <w:sz w:val="24"/>
          <w:szCs w:val="24"/>
        </w:rPr>
        <w:t xml:space="preserve"> </w:t>
      </w:r>
      <w:r w:rsidR="00952DD6" w:rsidRPr="00EB1F2B">
        <w:rPr>
          <w:sz w:val="24"/>
          <w:szCs w:val="24"/>
        </w:rPr>
        <w:t xml:space="preserve">на </w:t>
      </w:r>
      <w:r w:rsidR="00952DD6" w:rsidRPr="00EB1F2B">
        <w:rPr>
          <w:position w:val="-6"/>
          <w:sz w:val="24"/>
          <w:szCs w:val="24"/>
        </w:rPr>
        <w:object w:dxaOrig="240" w:dyaOrig="340">
          <v:shape id="_x0000_i3045" type="#_x0000_t75" style="width:12.75pt;height:16.5pt" o:ole="">
            <v:imagedata r:id="rId3230" o:title=""/>
          </v:shape>
          <o:OLEObject Type="Embed" ProgID="Equation.3" ShapeID="_x0000_i3045" DrawAspect="Content" ObjectID="_1385374936" r:id="rId3322"/>
        </w:object>
      </w:r>
      <w:r w:rsidR="00952DD6" w:rsidRPr="00EB1F2B">
        <w:rPr>
          <w:sz w:val="24"/>
          <w:szCs w:val="24"/>
        </w:rPr>
        <w:t>-ом шаге наблюдения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</w:pPr>
    </w:p>
    <w:p w:rsidR="00952DD6" w:rsidRPr="00306C1C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Дисперсия ошибки прогноза некоррелированных наблюдений ошибки</w:t>
      </w:r>
      <w:r w:rsidR="001B3D65">
        <w:t xml:space="preserve"> </w:t>
      </w:r>
      <w:r>
        <w:t>равна [17]</w:t>
      </w:r>
    </w:p>
    <w:p w:rsidR="00952DD6" w:rsidRDefault="008760B3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  <w:rPr>
          <w:lang w:val="en-US"/>
        </w:rPr>
      </w:pPr>
      <w:r w:rsidRPr="008760B3">
        <w:rPr>
          <w:noProof/>
          <w:lang w:val="en-US" w:eastAsia="en-US"/>
        </w:rPr>
        <w:pict>
          <v:shape id="_x0000_s27659" type="#_x0000_t202" style="position:absolute;left:0;text-align:left;margin-left:418.35pt;margin-top:14.05pt;width:60pt;height:23.3pt;z-index:251717632;mso-height-percent:200;mso-height-percent:200;mso-width-relative:margin;mso-height-relative:margin" stroked="f">
            <v:textbox style="mso-fit-shape-to-text:t">
              <w:txbxContent>
                <w:p w:rsidR="00117E87" w:rsidRPr="0070097B" w:rsidRDefault="00117E87" w:rsidP="00952DD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(</w:t>
                  </w:r>
                  <w:r>
                    <w:rPr>
                      <w:sz w:val="28"/>
                      <w:szCs w:val="28"/>
                    </w:rPr>
                    <w:t>4.119</w:t>
                  </w:r>
                  <w:r w:rsidRPr="0070097B">
                    <w:rPr>
                      <w:sz w:val="28"/>
                      <w:szCs w:val="28"/>
                      <w:lang w:val="en-US"/>
                    </w:rPr>
                    <w:t>)</w:t>
                  </w:r>
                </w:p>
              </w:txbxContent>
            </v:textbox>
          </v:shape>
        </w:pict>
      </w:r>
      <m:oMath>
        <m:r>
          <w:rPr>
            <w:rFonts w:ascii="Cambria Math" w:hAnsi="Cambria Math"/>
            <w:lang w:val="en-US"/>
          </w:rPr>
          <m:t>D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k+m</m:t>
                </m:r>
              </m:e>
            </m:d>
          </m:e>
        </m:d>
        <m:r>
          <w:rPr>
            <w:rFonts w:ascii="Cambria Math" w:hAnsi="Cambria Math"/>
            <w:lang w:val="en-US"/>
          </w:rPr>
          <m:t>==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α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2-α</m:t>
                    </m:r>
                  </m:e>
                </m:d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1+4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1-α</m:t>
                </m:r>
              </m:e>
            </m:d>
            <m:r>
              <w:rPr>
                <w:rFonts w:ascii="Cambria Math" w:hAnsi="Cambria Math"/>
                <w:lang w:val="en-US"/>
              </w:rPr>
              <m:t>+5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1-α</m:t>
                    </m:r>
                  </m:e>
                </m:d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lang w:val="en-US"/>
              </w:rPr>
              <m:t>+</m:t>
            </m:r>
          </m:e>
        </m:d>
      </m:oMath>
    </w:p>
    <w:p w:rsidR="00952DD6" w:rsidRPr="0070097B" w:rsidRDefault="008760B3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</w:pPr>
      <m:oMath>
        <m:d>
          <m:dPr>
            <m:begChr m:val="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+2</m:t>
            </m:r>
            <m:r>
              <w:rPr>
                <w:rFonts w:ascii="Cambria Math" w:hAnsi="Cambria Math"/>
                <w:lang w:val="en-US"/>
              </w:rPr>
              <m:t>α</m:t>
            </m:r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4-3</m:t>
                </m:r>
                <m:r>
                  <w:rPr>
                    <w:rFonts w:ascii="Cambria Math" w:hAnsi="Cambria Math"/>
                    <w:lang w:val="en-US"/>
                  </w:rPr>
                  <m:t>α</m:t>
                </m:r>
              </m:e>
            </m:d>
            <m:r>
              <w:rPr>
                <w:rFonts w:ascii="Cambria Math" w:hAnsi="Cambria Math"/>
                <w:lang w:val="en-US"/>
              </w:rPr>
              <m:t>m</m:t>
            </m:r>
            <m:r>
              <w:rPr>
                <w:rFonts w:ascii="Cambria Math" w:hAnsi="Cambria Math"/>
              </w:rPr>
              <m:t>+2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α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d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v</m:t>
            </m:r>
          </m:sub>
          <m:sup>
            <m:r>
              <w:rPr>
                <w:rFonts w:ascii="Cambria Math" w:hAnsi="Cambria Math"/>
              </w:rPr>
              <m:t>2</m:t>
            </m:r>
          </m:sup>
        </m:sSubSup>
      </m:oMath>
      <w:r w:rsidR="00952DD6">
        <w:t>.</w:t>
      </w:r>
    </w:p>
    <w:p w:rsidR="00952DD6" w:rsidRDefault="00AC6225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lastRenderedPageBreak/>
        <w:t>Как видно из рис. 4.9</w:t>
      </w:r>
      <w:r w:rsidR="00952DD6">
        <w:t xml:space="preserve"> после очередной коррекции </w:t>
      </w:r>
      <w:r w:rsidR="001B3D65">
        <w:t xml:space="preserve">оценки модели </w:t>
      </w:r>
      <w:r w:rsidR="00952DD6">
        <w:t>изм</w:t>
      </w:r>
      <w:r w:rsidR="00952DD6">
        <w:t>е</w:t>
      </w:r>
      <w:r w:rsidR="00952DD6">
        <w:t>нились скачком.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rPr>
          <w:i/>
          <w:iCs/>
        </w:rPr>
        <w:t>Полином второго порядка</w:t>
      </w:r>
      <w:r>
        <w:t xml:space="preserve"> (</w:t>
      </w:r>
      <w:r w:rsidR="00B11BEE">
        <w:t>4.100</w:t>
      </w:r>
      <w:r>
        <w:t>). Процедура вычислений имеет вид</w:t>
      </w:r>
    </w:p>
    <w:p w:rsidR="00952DD6" w:rsidRPr="00306C1C" w:rsidRDefault="008760B3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d>
          <m:dPr>
            <m:begChr m:val=""/>
            <m:endChr m:val="}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acc>
                  <m:accPr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acc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k-1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k-1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(k-1)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</w:rPr>
                  <m:t>=y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(1-α)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y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-y(k)</m:t>
                    </m:r>
                  </m:e>
                </m:d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k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k-1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k-1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-1.5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α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p>
                </m:sSup>
                <m:r>
                  <w:rPr>
                    <w:rFonts w:ascii="Cambria Math" w:eastAsia="Cambria Math" w:hAnsi="Cambria Math" w:cs="Cambria Math"/>
                  </w:rPr>
                  <m:t>(2-α)∙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y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k</m:t>
                        </m:r>
                      </m:e>
                    </m:d>
                    <m:r>
                      <w:rPr>
                        <w:rFonts w:ascii="Cambria Math" w:eastAsia="Cambria Math" w:hAnsi="Cambria Math" w:cs="Cambria Math"/>
                      </w:rPr>
                      <m:t>-y(k)</m:t>
                    </m:r>
                  </m:e>
                </m:d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k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k-1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-</m:t>
                </m:r>
                <m:sSup>
                  <m:sSup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</w:rPr>
                      <m:t>α</m:t>
                    </m:r>
                  </m:e>
                  <m:sup>
                    <m:r>
                      <w:rPr>
                        <w:rFonts w:ascii="Cambria Math" w:eastAsia="Cambria Math" w:hAnsi="Cambria Math" w:cs="Cambria Math"/>
                      </w:rPr>
                      <m:t>3</m:t>
                    </m:r>
                  </m:sup>
                </m:sSup>
                <m:d>
                  <m:dPr>
                    <m:begChr m:val="["/>
                    <m:endChr m:val="]"/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acc>
                      <m:acc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y</m:t>
                        </m:r>
                      </m:e>
                    </m:acc>
                    <m:d>
                      <m:d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k</m:t>
                        </m:r>
                      </m:e>
                    </m:d>
                    <m:r>
                      <w:rPr>
                        <w:rFonts w:ascii="Cambria Math" w:eastAsia="Cambria Math" w:hAnsi="Cambria Math" w:cs="Cambria Math"/>
                      </w:rPr>
                      <m:t>-y(k)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,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k=1,2,…</m:t>
                </m:r>
              </m:e>
            </m:eqArr>
          </m:e>
        </m:d>
      </m:oMath>
      <w:r w:rsidR="00952DD6" w:rsidRPr="00306C1C">
        <w:t>.</w:t>
      </w:r>
      <w:r w:rsidR="00952DD6" w:rsidRPr="00306C1C">
        <w:tab/>
      </w:r>
      <w:r w:rsidR="00952DD6">
        <w:t>(</w:t>
      </w:r>
      <w:r w:rsidR="00B11BEE">
        <w:t>4.120</w:t>
      </w:r>
      <w:r w:rsidR="00952DD6">
        <w:t>)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Все обозначения аналогичны обозначениям процедуры (</w:t>
      </w:r>
      <w:r w:rsidR="00B11BEE">
        <w:t>4.</w:t>
      </w:r>
      <w:r w:rsidR="001B3D65">
        <w:t>110</w:t>
      </w:r>
      <w:r>
        <w:t>).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Процесс коррекции оценок показан на рис. </w:t>
      </w:r>
      <w:r w:rsidR="00D773B7" w:rsidRPr="00D773B7">
        <w:t>4</w:t>
      </w:r>
      <w:r>
        <w:t>.</w:t>
      </w:r>
      <w:r w:rsidR="00D773B7">
        <w:t>10.</w:t>
      </w:r>
    </w:p>
    <w:p w:rsidR="00952DD6" w:rsidRPr="00BB6FC2" w:rsidRDefault="00952DD6" w:rsidP="00952DD6">
      <w:pPr>
        <w:pStyle w:val="20"/>
        <w:tabs>
          <w:tab w:val="left" w:pos="993"/>
          <w:tab w:val="left" w:pos="2127"/>
          <w:tab w:val="left" w:pos="5812"/>
        </w:tabs>
        <w:spacing w:line="240" w:lineRule="auto"/>
        <w:ind w:left="0" w:firstLine="709"/>
      </w:pPr>
      <w:r>
        <w:t>Начальные значения процедуры при неизвестных сведениях об оценках можно положить равными</w:t>
      </w:r>
    </w:p>
    <w:p w:rsidR="00952DD6" w:rsidRPr="00306C1C" w:rsidRDefault="008760B3" w:rsidP="00952DD6">
      <w:pPr>
        <w:pStyle w:val="20"/>
        <w:tabs>
          <w:tab w:val="left" w:pos="2127"/>
          <w:tab w:val="left" w:pos="5670"/>
        </w:tabs>
        <w:spacing w:line="240" w:lineRule="auto"/>
        <w:ind w:left="0" w:firstLine="709"/>
        <w:jc w:val="right"/>
      </w:pPr>
      <m:oMath>
        <m:d>
          <m:dPr>
            <m:begChr m:val="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0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>
                  <w:rPr>
                    <w:rFonts w:ascii="Cambria Math" w:hAnsi="Cambria Math"/>
                    <w:lang w:val="en-US"/>
                  </w:rPr>
                  <m:t>y</m:t>
                </m:r>
                <m:r>
                  <w:rPr>
                    <w:rFonts w:ascii="Cambria Math" w:hAnsi="Cambria Math"/>
                  </w:rPr>
                  <m:t>(0)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0</m:t>
                    </m:r>
                  </m:e>
                </m:d>
                <m:r>
                  <w:rPr>
                    <w:rFonts w:ascii="Cambria Math" w:hAnsi="Cambria Math"/>
                  </w:rPr>
                  <m:t>=0</m:t>
                </m:r>
                <m:ctrlPr>
                  <w:rPr>
                    <w:rFonts w:ascii="Cambria Math" w:eastAsia="Cambria Math" w:hAnsi="Cambria Math" w:cs="Cambria Math"/>
                    <w:i/>
                    <w:lang w:val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eastAsia="Cambria Math" w:hAnsi="Cambria Math" w:cs="Cambria Math"/>
                            <w:i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="Cambria Math" w:hAnsi="Cambria Math" w:cs="Cambria Math"/>
                            <w:lang w:val="en-US"/>
                          </w:rPr>
                          <m:t>a</m:t>
                        </m:r>
                      </m:e>
                    </m:acc>
                  </m:e>
                  <m:sub>
                    <m:r>
                      <w:rPr>
                        <w:rFonts w:ascii="Cambria Math" w:eastAsia="Cambria Math" w:hAnsi="Cambria Math" w:cs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=0</m:t>
                </m:r>
              </m:e>
            </m:eqArr>
          </m:e>
        </m:d>
      </m:oMath>
      <w:r w:rsidR="00952DD6" w:rsidRPr="00306C1C">
        <w:t>.</w:t>
      </w:r>
      <w:r w:rsidR="00952DD6">
        <w:tab/>
        <w:t>(</w:t>
      </w:r>
      <w:r w:rsidR="00B11BEE">
        <w:t>4.121</w:t>
      </w:r>
      <w:r w:rsidR="00952DD6">
        <w:t>)</w:t>
      </w:r>
    </w:p>
    <w:p w:rsidR="00952DD6" w:rsidRDefault="008760B3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760B3">
        <w:rPr>
          <w:noProof/>
          <w:sz w:val="24"/>
          <w:szCs w:val="24"/>
          <w:lang w:eastAsia="en-US"/>
        </w:rPr>
        <w:pict>
          <v:shape id="_x0000_s27661" type="#_x0000_t202" style="position:absolute;left:0;text-align:left;margin-left:307.6pt;margin-top:46.8pt;width:63.95pt;height:24.1pt;z-index:251719680;mso-height-percent:200;mso-height-percent:200;mso-width-relative:margin;mso-height-relative:margin" stroked="f">
            <v:textbox style="mso-fit-shape-to-text:t">
              <w:txbxContent>
                <w:p w:rsidR="00117E87" w:rsidRPr="003E28A7" w:rsidRDefault="008760B3" w:rsidP="00952DD6">
                  <w:pPr>
                    <w:pStyle w:val="20"/>
                    <w:tabs>
                      <w:tab w:val="left" w:pos="993"/>
                      <w:tab w:val="left" w:pos="6237"/>
                    </w:tabs>
                    <w:jc w:val="center"/>
                    <w:rPr>
                      <w:i/>
                      <w:sz w:val="24"/>
                      <w:szCs w:val="24"/>
                      <w:lang w:val="en-US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(k+1)</m:t>
                      </m:r>
                    </m:oMath>
                  </m:oMathPara>
                </w:p>
              </w:txbxContent>
            </v:textbox>
          </v:shape>
        </w:pict>
      </w:r>
      <w:r w:rsidRPr="008760B3">
        <w:rPr>
          <w:noProof/>
          <w:sz w:val="24"/>
          <w:szCs w:val="24"/>
          <w:lang w:eastAsia="en-US"/>
        </w:rPr>
        <w:pict>
          <v:shape id="_x0000_s27660" type="#_x0000_t202" style="position:absolute;left:0;text-align:left;margin-left:213.45pt;margin-top:46.8pt;width:37.5pt;height:24.1pt;z-index:251718656;mso-height-percent:200;mso-height-percent:200;mso-width-relative:margin;mso-height-relative:margin" stroked="f">
            <v:textbox style="mso-fit-shape-to-text:t">
              <w:txbxContent>
                <w:p w:rsidR="00117E87" w:rsidRPr="003E28A7" w:rsidRDefault="008760B3" w:rsidP="00952DD6">
                  <w:pPr>
                    <w:pStyle w:val="20"/>
                    <w:tabs>
                      <w:tab w:val="left" w:pos="993"/>
                      <w:tab w:val="left" w:pos="6237"/>
                    </w:tabs>
                    <w:jc w:val="center"/>
                    <w:rPr>
                      <w:i/>
                      <w:sz w:val="24"/>
                      <w:szCs w:val="24"/>
                      <w:lang w:val="en-US"/>
                    </w:rPr>
                  </w:pPr>
                  <m:oMathPara>
                    <m:oMath>
                      <m:acc>
                        <m:ac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y</m:t>
                          </m:r>
                        </m:e>
                      </m:acc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(k)</m:t>
                      </m:r>
                    </m:oMath>
                  </m:oMathPara>
                </w:p>
              </w:txbxContent>
            </v:textbox>
          </v:shape>
        </w:pict>
      </w:r>
      <w:r w:rsidR="00952DD6">
        <w:object w:dxaOrig="7965" w:dyaOrig="4365">
          <v:shape id="_x0000_i3046" type="#_x0000_t75" style="width:4in;height:189.75pt" o:ole="">
            <v:imagedata r:id="rId3323" o:title="" croptop="8393f" cropright="17970f"/>
          </v:shape>
          <o:OLEObject Type="Embed" ProgID="Visio.Drawing.11" ShapeID="_x0000_i3046" DrawAspect="Content" ObjectID="_1385374937" r:id="rId3324"/>
        </w:object>
      </w:r>
    </w:p>
    <w:p w:rsidR="00952DD6" w:rsidRPr="00306C1C" w:rsidRDefault="00D773B7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Рис. 4.10</w:t>
      </w:r>
      <w:r w:rsidR="00952DD6" w:rsidRPr="00306C1C">
        <w:rPr>
          <w:sz w:val="24"/>
          <w:szCs w:val="24"/>
        </w:rPr>
        <w:t xml:space="preserve">. Процесс подстройки оценок квадратичной модели на </w:t>
      </w:r>
      <w:r w:rsidR="00952DD6" w:rsidRPr="00306C1C">
        <w:rPr>
          <w:position w:val="-6"/>
          <w:sz w:val="24"/>
          <w:szCs w:val="24"/>
        </w:rPr>
        <w:object w:dxaOrig="240" w:dyaOrig="340">
          <v:shape id="_x0000_i3047" type="#_x0000_t75" style="width:12.75pt;height:16.5pt" o:ole="">
            <v:imagedata r:id="rId3230" o:title=""/>
          </v:shape>
          <o:OLEObject Type="Embed" ProgID="Equation.3" ShapeID="_x0000_i3047" DrawAspect="Content" ObjectID="_1385374938" r:id="rId3325"/>
        </w:object>
      </w:r>
      <w:r w:rsidR="00952DD6">
        <w:rPr>
          <w:sz w:val="24"/>
          <w:szCs w:val="24"/>
        </w:rPr>
        <w:t>-ом</w:t>
      </w:r>
    </w:p>
    <w:p w:rsidR="00952DD6" w:rsidRPr="00306C1C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  <w:rPr>
          <w:sz w:val="24"/>
          <w:szCs w:val="24"/>
        </w:rPr>
      </w:pPr>
      <w:r w:rsidRPr="00306C1C">
        <w:rPr>
          <w:sz w:val="24"/>
          <w:szCs w:val="24"/>
        </w:rPr>
        <w:t>шаге наблюдения</w:t>
      </w:r>
    </w:p>
    <w:p w:rsidR="00952DD6" w:rsidRPr="00BB6FC2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</w:p>
    <w:p w:rsidR="00952DD6" w:rsidRPr="00BB6FC2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Прогнозируемое значение временного ряда на </w:t>
      </w:r>
      <w:r>
        <w:rPr>
          <w:i/>
          <w:iCs/>
          <w:sz w:val="32"/>
          <w:lang w:val="en-US"/>
        </w:rPr>
        <w:t>m</w:t>
      </w:r>
      <w:r w:rsidR="001B3D65">
        <w:rPr>
          <w:i/>
          <w:iCs/>
          <w:sz w:val="32"/>
        </w:rPr>
        <w:t>-</w:t>
      </w:r>
      <w:r>
        <w:t xml:space="preserve">шагов вперед на </w:t>
      </w:r>
      <w:r w:rsidRPr="0080168F">
        <w:rPr>
          <w:position w:val="-6"/>
        </w:rPr>
        <w:object w:dxaOrig="240" w:dyaOrig="340">
          <v:shape id="_x0000_i3048" type="#_x0000_t75" style="width:12.75pt;height:16.5pt" o:ole="">
            <v:imagedata r:id="rId3230" o:title=""/>
          </v:shape>
          <o:OLEObject Type="Embed" ProgID="Equation.3" ShapeID="_x0000_i3048" DrawAspect="Content" ObjectID="_1385374939" r:id="rId3326"/>
        </w:object>
      </w:r>
      <w:r>
        <w:t>-ом шаге равно</w:t>
      </w:r>
    </w:p>
    <w:p w:rsidR="00952DD6" w:rsidRPr="00AE0B90" w:rsidRDefault="008760B3" w:rsidP="001B3D65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right"/>
      </w:pP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y</m:t>
            </m:r>
          </m:e>
        </m:acc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  <m:r>
              <w:rPr>
                <w:rFonts w:ascii="Cambria Math" w:hAnsi="Cambria Math"/>
                <w:sz w:val="32"/>
                <w:szCs w:val="32"/>
              </w:rPr>
              <m:t>+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m</m:t>
            </m:r>
          </m:e>
        </m:d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</m:e>
        </m:d>
        <m:r>
          <w:rPr>
            <w:rFonts w:ascii="Cambria Math" w:hAnsi="Cambria Math"/>
            <w:sz w:val="32"/>
            <w:szCs w:val="32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</m:e>
        </m:d>
        <m:r>
          <w:rPr>
            <w:rFonts w:ascii="Cambria Math" w:hAnsi="Cambria Math"/>
            <w:sz w:val="32"/>
            <w:szCs w:val="32"/>
            <w:lang w:val="en-US"/>
          </w:rPr>
          <m:t>m</m:t>
        </m:r>
        <m:r>
          <w:rPr>
            <w:rFonts w:ascii="Cambria Math" w:hAnsi="Cambria Math"/>
            <w:sz w:val="32"/>
            <w:szCs w:val="32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</m:e>
        </m:d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m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/>
            <w:sz w:val="32"/>
            <w:szCs w:val="32"/>
          </w:rPr>
          <m:t>.</m:t>
        </m:r>
      </m:oMath>
      <w:r w:rsidR="001B3D65" w:rsidRPr="001B3D65">
        <w:rPr>
          <w:sz w:val="32"/>
          <w:szCs w:val="32"/>
        </w:rPr>
        <w:t xml:space="preserve"> </w:t>
      </w:r>
      <w:r w:rsidR="001B3D65">
        <w:rPr>
          <w:sz w:val="32"/>
          <w:szCs w:val="32"/>
        </w:rPr>
        <w:tab/>
      </w:r>
      <w:r w:rsidR="00952DD6">
        <w:t>(</w:t>
      </w:r>
      <w:r w:rsidR="00B11BEE">
        <w:t>4.122</w:t>
      </w:r>
      <w:r w:rsidR="00952DD6">
        <w:t>)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Дисперсия ошибки прогноза для</w:t>
      </w:r>
      <w:r w:rsidR="001B3D65">
        <w:t xml:space="preserve"> некоррелированных наблюдений ошибки </w:t>
      </w:r>
      <w:r>
        <w:t>равна [17]</w:t>
      </w:r>
    </w:p>
    <w:p w:rsidR="00952DD6" w:rsidRPr="00AE0B90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right"/>
        <w:rPr>
          <w:i/>
        </w:rPr>
      </w:pPr>
      <m:oMath>
        <m:r>
          <w:rPr>
            <w:rFonts w:ascii="Cambria Math" w:hAnsi="Cambria Math"/>
            <w:sz w:val="32"/>
            <w:szCs w:val="32"/>
          </w:rPr>
          <m:t>D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e>
            </m:acc>
            <m:r>
              <w:rPr>
                <w:rFonts w:ascii="Cambria Math" w:hAnsi="Cambria Math"/>
                <w:sz w:val="32"/>
                <w:szCs w:val="32"/>
              </w:rPr>
              <m:t>(k+m)</m:t>
            </m:r>
          </m:e>
        </m:d>
        <m:r>
          <w:rPr>
            <w:rFonts w:ascii="Cambria Math" w:hAnsi="Cambria Math"/>
            <w:sz w:val="32"/>
            <w:szCs w:val="32"/>
          </w:rPr>
          <m:t>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2α+3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α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+3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α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e>
        </m:d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</w:rPr>
              <m:t>σ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v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bSup>
        <m:r>
          <w:rPr>
            <w:rFonts w:ascii="Cambria Math" w:hAnsi="Cambria Math"/>
            <w:sz w:val="32"/>
            <w:szCs w:val="32"/>
          </w:rPr>
          <m:t>.</m:t>
        </m:r>
      </m:oMath>
      <w:r>
        <w:rPr>
          <w:i/>
        </w:rPr>
        <w:tab/>
      </w:r>
      <w:r>
        <w:t>(</w:t>
      </w:r>
      <w:r w:rsidR="00B11BEE">
        <w:t>4.123</w:t>
      </w:r>
      <w:r>
        <w:t>)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Некоторые практические рекомендации. При выборе степени полинома не следует ее завышать, ибо простые модели нулевого и первого порядка подстраива</w:t>
      </w:r>
      <w:r w:rsidR="001B3D65">
        <w:t>ю</w:t>
      </w:r>
      <w:r>
        <w:t>тся на каждом шаге к изменениям модели. Модели высших п</w:t>
      </w:r>
      <w:r>
        <w:t>о</w:t>
      </w:r>
      <w:r>
        <w:t>рядков могут давать большие погрешности предсказания при изменении свойств процесса.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Выбор нулевы</w:t>
      </w:r>
      <w:r w:rsidR="00036C5A">
        <w:t>х на</w:t>
      </w:r>
      <w:r w:rsidR="00B11BEE">
        <w:t>чальных условий (4.117</w:t>
      </w:r>
      <w:r w:rsidR="00036C5A">
        <w:t>)</w:t>
      </w:r>
      <w:r>
        <w:t xml:space="preserve"> и (</w:t>
      </w:r>
      <w:r w:rsidR="00B11BEE">
        <w:t>4.121</w:t>
      </w:r>
      <w:r>
        <w:t>) потребует некот</w:t>
      </w:r>
      <w:r>
        <w:t>о</w:t>
      </w:r>
      <w:r>
        <w:lastRenderedPageBreak/>
        <w:t xml:space="preserve">рого времени </w:t>
      </w:r>
      <w:r w:rsidR="001B3D65">
        <w:t>для подстройки</w:t>
      </w:r>
      <w:r w:rsidR="00FA6AEF">
        <w:t xml:space="preserve"> параметров модели</w:t>
      </w:r>
      <w:r>
        <w:t xml:space="preserve">, зависимого от постоянной сглаживания </w:t>
      </w:r>
      <w:r>
        <w:rPr>
          <w:i/>
          <w:iCs/>
          <w:sz w:val="32"/>
        </w:rPr>
        <w:sym w:font="Symbol" w:char="F061"/>
      </w:r>
      <w:r>
        <w:t xml:space="preserve"> (рис. </w:t>
      </w:r>
      <w:r w:rsidR="00036C5A">
        <w:t>4.11</w:t>
      </w:r>
      <w:r>
        <w:t>).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Если объем наблюдений </w:t>
      </w:r>
      <w:r w:rsidRPr="0080168F">
        <w:rPr>
          <w:position w:val="-6"/>
        </w:rPr>
        <w:object w:dxaOrig="340" w:dyaOrig="320">
          <v:shape id="_x0000_i3049" type="#_x0000_t75" style="width:16.5pt;height:16.5pt" o:ole="">
            <v:imagedata r:id="rId12" o:title=""/>
          </v:shape>
          <o:OLEObject Type="Embed" ProgID="Equation.3" ShapeID="_x0000_i3049" DrawAspect="Content" ObjectID="_1385374940" r:id="rId3327"/>
        </w:object>
      </w:r>
      <w:r>
        <w:t xml:space="preserve"> не велик, то имеющиеся данные можно многократно пропускать в зависимости от выбранной модели через процед</w:t>
      </w:r>
      <w:r>
        <w:t>у</w:t>
      </w:r>
      <w:r>
        <w:t>ры (</w:t>
      </w:r>
      <w:r w:rsidR="00B11BEE">
        <w:t>4.110</w:t>
      </w:r>
      <w:r>
        <w:t>), (</w:t>
      </w:r>
      <w:r w:rsidR="00B11BEE">
        <w:t>4.116</w:t>
      </w:r>
      <w:r>
        <w:t>), (</w:t>
      </w:r>
      <w:r w:rsidR="00036C5A">
        <w:t>4.12</w:t>
      </w:r>
      <w:r w:rsidR="00B11BEE">
        <w:t>0</w:t>
      </w:r>
      <w:r>
        <w:t>) соответственно. Это позволяет значительно сокр</w:t>
      </w:r>
      <w:r>
        <w:t>а</w:t>
      </w:r>
      <w:r>
        <w:t>тить время переходного процесса подстройки оценок модели.</w:t>
      </w:r>
    </w:p>
    <w:p w:rsidR="00952DD6" w:rsidRDefault="008760B3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760B3">
        <w:rPr>
          <w:noProof/>
          <w:snapToGrid/>
          <w:sz w:val="24"/>
          <w:szCs w:val="24"/>
        </w:rPr>
        <w:pict>
          <v:shape id="_x0000_s27663" type="#_x0000_t202" style="position:absolute;left:0;text-align:left;margin-left:171.6pt;margin-top:29.55pt;width:45pt;height:24.1pt;z-index:251721728;mso-height-percent:200;mso-height-percent:200;mso-width-relative:margin;mso-height-relative:margin" stroked="f">
            <v:textbox style="mso-fit-shape-to-text:t">
              <w:txbxContent>
                <w:p w:rsidR="00117E87" w:rsidRPr="00974942" w:rsidRDefault="008760B3" w:rsidP="00952DD6">
                  <w:pPr>
                    <w:pStyle w:val="20"/>
                    <w:tabs>
                      <w:tab w:val="left" w:pos="993"/>
                      <w:tab w:val="left" w:pos="6237"/>
                    </w:tabs>
                    <w:jc w:val="center"/>
                    <w:rPr>
                      <w:i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α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(k)</m:t>
                      </m:r>
                    </m:oMath>
                  </m:oMathPara>
                </w:p>
              </w:txbxContent>
            </v:textbox>
          </v:shape>
        </w:pict>
      </w:r>
      <w:r w:rsidRPr="008760B3">
        <w:rPr>
          <w:noProof/>
          <w:sz w:val="24"/>
          <w:szCs w:val="24"/>
          <w:lang w:eastAsia="en-US"/>
        </w:rPr>
        <w:pict>
          <v:shape id="_x0000_s27662" type="#_x0000_t202" style="position:absolute;left:0;text-align:left;margin-left:204.6pt;margin-top:99.3pt;width:45pt;height:24.1pt;z-index:251720704;mso-height-percent:200;mso-height-percent:200;mso-width-relative:margin;mso-height-relative:margin" stroked="f">
            <v:textbox style="mso-fit-shape-to-text:t">
              <w:txbxContent>
                <w:p w:rsidR="00117E87" w:rsidRPr="00974942" w:rsidRDefault="008760B3" w:rsidP="00952DD6">
                  <w:pPr>
                    <w:pStyle w:val="20"/>
                    <w:tabs>
                      <w:tab w:val="left" w:pos="993"/>
                      <w:tab w:val="left" w:pos="6237"/>
                    </w:tabs>
                    <w:jc w:val="center"/>
                    <w:rPr>
                      <w:i/>
                      <w:sz w:val="24"/>
                      <w:szCs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acc>
                            <m:acc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α</m:t>
                              </m:r>
                            </m:e>
                          </m:acc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(k)</m:t>
                      </m:r>
                    </m:oMath>
                  </m:oMathPara>
                </w:p>
              </w:txbxContent>
            </v:textbox>
          </v:shape>
        </w:pict>
      </w:r>
      <w:r w:rsidR="00952DD6">
        <w:object w:dxaOrig="7965" w:dyaOrig="4365">
          <v:shape id="_x0000_i3050" type="#_x0000_t75" style="width:317.25pt;height:189.75pt" o:ole="">
            <v:imagedata r:id="rId3328" o:title="" croptop="8618f" cropright="13527f"/>
          </v:shape>
          <o:OLEObject Type="Embed" ProgID="Visio.Drawing.11" ShapeID="_x0000_i3050" DrawAspect="Content" ObjectID="_1385374941" r:id="rId3329"/>
        </w:objec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  <w:rPr>
          <w:sz w:val="24"/>
          <w:szCs w:val="24"/>
        </w:rPr>
      </w:pPr>
      <w:r w:rsidRPr="00974942">
        <w:rPr>
          <w:sz w:val="24"/>
          <w:szCs w:val="24"/>
        </w:rPr>
        <w:t xml:space="preserve">Рис. </w:t>
      </w:r>
      <w:r w:rsidR="00036C5A">
        <w:rPr>
          <w:sz w:val="24"/>
          <w:szCs w:val="24"/>
        </w:rPr>
        <w:t>4.11</w:t>
      </w:r>
      <w:r w:rsidRPr="00974942">
        <w:rPr>
          <w:sz w:val="24"/>
          <w:szCs w:val="24"/>
        </w:rPr>
        <w:t>. Характер переходного процесса подстройки</w:t>
      </w:r>
      <w:r>
        <w:rPr>
          <w:sz w:val="24"/>
          <w:szCs w:val="24"/>
        </w:rPr>
        <w:t xml:space="preserve"> </w:t>
      </w:r>
      <w:r w:rsidRPr="00974942">
        <w:rPr>
          <w:sz w:val="24"/>
          <w:szCs w:val="24"/>
        </w:rPr>
        <w:t xml:space="preserve">оценки </w:t>
      </w:r>
      <w:r w:rsidRPr="00974942">
        <w:rPr>
          <w:position w:val="-18"/>
          <w:sz w:val="24"/>
          <w:szCs w:val="24"/>
        </w:rPr>
        <w:object w:dxaOrig="700" w:dyaOrig="540">
          <v:shape id="_x0000_i3051" type="#_x0000_t75" style="width:36pt;height:26.25pt" o:ole="">
            <v:imagedata r:id="rId3330" o:title=""/>
          </v:shape>
          <o:OLEObject Type="Embed" ProgID="Equation.3" ShapeID="_x0000_i3051" DrawAspect="Content" ObjectID="_1385374942" r:id="rId3331"/>
        </w:object>
      </w:r>
    </w:p>
    <w:p w:rsidR="00952DD6" w:rsidRPr="00974942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  <w:rPr>
          <w:sz w:val="24"/>
          <w:szCs w:val="24"/>
        </w:rPr>
      </w:pPr>
      <w:r w:rsidRPr="00974942">
        <w:rPr>
          <w:sz w:val="24"/>
          <w:szCs w:val="24"/>
        </w:rPr>
        <w:t xml:space="preserve">в зависимости от </w:t>
      </w:r>
      <w:r w:rsidRPr="00974942">
        <w:rPr>
          <w:position w:val="-6"/>
          <w:sz w:val="24"/>
          <w:szCs w:val="24"/>
        </w:rPr>
        <w:object w:dxaOrig="220" w:dyaOrig="220">
          <v:shape id="_x0000_i3052" type="#_x0000_t75" style="width:9.75pt;height:9.75pt" o:ole="">
            <v:imagedata r:id="rId3332" o:title=""/>
          </v:shape>
          <o:OLEObject Type="Embed" ProgID="Equation.3" ShapeID="_x0000_i3052" DrawAspect="Content" ObjectID="_1385374943" r:id="rId3333"/>
        </w:object>
      </w:r>
    </w:p>
    <w:p w:rsidR="00952DD6" w:rsidRPr="00BB6FC2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Выбор </w:t>
      </w:r>
      <w:r w:rsidR="008760B3" w:rsidRPr="008760B3">
        <w:rPr>
          <w:i/>
          <w:iCs/>
          <w:position w:val="-6"/>
          <w:sz w:val="32"/>
        </w:rPr>
        <w:pict>
          <v:shape id="_x0000_i3053" type="#_x0000_t75" style="width:13.5pt;height:13.5pt">
            <v:imagedata r:id="rId3334" o:title=""/>
          </v:shape>
        </w:pict>
      </w:r>
      <w:r>
        <w:rPr>
          <w:i/>
          <w:iCs/>
          <w:sz w:val="32"/>
        </w:rPr>
        <w:t xml:space="preserve"> </w:t>
      </w:r>
      <w:r>
        <w:t>одна из самых серьезных проблем экспоненциального сгл</w:t>
      </w:r>
      <w:r>
        <w:t>а</w:t>
      </w:r>
      <w:r>
        <w:t xml:space="preserve">живания и зависит от свойств помехи </w:t>
      </w:r>
      <w:r w:rsidR="008760B3" w:rsidRPr="008760B3">
        <w:rPr>
          <w:position w:val="-12"/>
        </w:rPr>
        <w:pict>
          <v:shape id="_x0000_i3054" type="#_x0000_t75" style="width:33pt;height:19.5pt">
            <v:imagedata r:id="rId3183" o:title=""/>
          </v:shape>
        </w:pict>
      </w:r>
      <w:r>
        <w:t>, свойств наблюдаемого процесса, интервала наблюдения.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Если в процессе сглаживания наблюдается устойчивая тенденция роста невязки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k</m:t>
                </m:r>
              </m:e>
            </m:d>
            <m:r>
              <w:rPr>
                <w:rFonts w:ascii="Cambria Math" w:hAnsi="Cambria Math"/>
              </w:rPr>
              <m:t>-y(k)</m:t>
            </m:r>
          </m:e>
        </m:d>
      </m:oMath>
      <w:r>
        <w:t>, то вводят адаптацию постоянной сглаживания в функции невязки.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rPr>
          <w:b/>
          <w:bCs/>
        </w:rPr>
        <w:t xml:space="preserve">Пример. </w:t>
      </w:r>
      <w:r w:rsidR="00FA6AEF">
        <w:rPr>
          <w:b/>
          <w:bCs/>
        </w:rPr>
        <w:t>4.</w:t>
      </w:r>
      <w:r>
        <w:rPr>
          <w:b/>
          <w:bCs/>
        </w:rPr>
        <w:t>3.</w:t>
      </w:r>
      <w:r>
        <w:t xml:space="preserve"> Имеется линейно нарастающий временной ряд</w:t>
      </w:r>
    </w:p>
    <w:p w:rsidR="00952DD6" w:rsidRDefault="008760B3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760B3">
        <w:rPr>
          <w:position w:val="-12"/>
        </w:rPr>
        <w:pict>
          <v:shape id="_x0000_i3055" type="#_x0000_t75" style="width:222.75pt;height:19.5pt">
            <v:imagedata r:id="rId3335" o:title=""/>
          </v:shape>
        </w:pict>
      </w:r>
      <w:r w:rsidR="00952DD6">
        <w:t>,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где детерминированная основа</w:t>
      </w:r>
    </w:p>
    <w:p w:rsidR="00952DD6" w:rsidRDefault="008760B3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760B3">
        <w:rPr>
          <w:position w:val="-12"/>
        </w:rPr>
        <w:pict>
          <v:shape id="_x0000_i3056" type="#_x0000_t75" style="width:91.5pt;height:19.5pt">
            <v:imagedata r:id="rId3336" o:title=""/>
          </v:shape>
        </w:pict>
      </w:r>
      <w:r w:rsidR="00952DD6">
        <w:t>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>Ошибка измерений представляет собой нормально распределенный случайный процесс с параметрами</w:t>
      </w:r>
    </w:p>
    <w:p w:rsidR="00952DD6" w:rsidRDefault="008760B3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  <w:jc w:val="center"/>
      </w:pPr>
      <w:r w:rsidRPr="008760B3">
        <w:rPr>
          <w:position w:val="-12"/>
        </w:rPr>
        <w:pict>
          <v:shape id="_x0000_i3057" type="#_x0000_t75" style="width:173.25pt;height:19.5pt">
            <v:imagedata r:id="rId3337" o:title=""/>
          </v:shape>
        </w:pict>
      </w:r>
      <w:r w:rsidR="00952DD6">
        <w:t>.</w:t>
      </w:r>
    </w:p>
    <w:p w:rsidR="00952DD6" w:rsidRDefault="00952DD6" w:rsidP="00952DD6">
      <w:pPr>
        <w:pStyle w:val="20"/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По результатам моделирования в системе </w:t>
      </w:r>
      <w:r>
        <w:rPr>
          <w:lang w:val="en-US"/>
        </w:rPr>
        <w:t>Mathcad</w:t>
      </w:r>
      <w:r>
        <w:t xml:space="preserve"> оценить эффекти</w:t>
      </w:r>
      <w:r>
        <w:t>в</w:t>
      </w:r>
      <w:r>
        <w:t>ность методов сглаживания:</w:t>
      </w:r>
    </w:p>
    <w:p w:rsidR="00952DD6" w:rsidRDefault="00952DD6" w:rsidP="00952DD6">
      <w:pPr>
        <w:pStyle w:val="20"/>
        <w:widowControl/>
        <w:numPr>
          <w:ilvl w:val="0"/>
          <w:numId w:val="7"/>
        </w:numPr>
        <w:tabs>
          <w:tab w:val="left" w:pos="993"/>
          <w:tab w:val="left" w:pos="2127"/>
          <w:tab w:val="left" w:pos="6237"/>
        </w:tabs>
        <w:spacing w:line="240" w:lineRule="auto"/>
        <w:ind w:left="0" w:firstLine="709"/>
      </w:pPr>
      <w:r>
        <w:t xml:space="preserve">стандартных средств </w:t>
      </w:r>
      <w:r>
        <w:rPr>
          <w:lang w:val="en-US"/>
        </w:rPr>
        <w:t>Mathcad</w:t>
      </w:r>
      <w:r>
        <w:t>;</w:t>
      </w:r>
    </w:p>
    <w:p w:rsidR="00952DD6" w:rsidRDefault="00952DD6" w:rsidP="00952DD6">
      <w:pPr>
        <w:pStyle w:val="20"/>
        <w:widowControl/>
        <w:numPr>
          <w:ilvl w:val="0"/>
          <w:numId w:val="7"/>
        </w:numPr>
        <w:tabs>
          <w:tab w:val="clear" w:pos="1069"/>
          <w:tab w:val="num" w:pos="1134"/>
          <w:tab w:val="left" w:pos="2127"/>
          <w:tab w:val="left" w:pos="6237"/>
        </w:tabs>
        <w:spacing w:line="240" w:lineRule="auto"/>
        <w:ind w:left="0" w:firstLine="709"/>
      </w:pPr>
      <w:r>
        <w:t xml:space="preserve">метода экспоненциального сглаживания для </w:t>
      </w:r>
      <w:r w:rsidR="008760B3" w:rsidRPr="008760B3">
        <w:rPr>
          <w:position w:val="-16"/>
        </w:rPr>
        <w:pict>
          <v:shape id="_x0000_i3058" type="#_x0000_t75" style="width:52.5pt;height:19.5pt">
            <v:imagedata r:id="rId3338" o:title=""/>
          </v:shape>
        </w:pict>
      </w:r>
      <w:r>
        <w:t xml:space="preserve"> и </w:t>
      </w:r>
      <w:r w:rsidR="008760B3" w:rsidRPr="008760B3">
        <w:rPr>
          <w:position w:val="-16"/>
        </w:rPr>
        <w:pict>
          <v:shape id="_x0000_i3059" type="#_x0000_t75" style="width:55.5pt;height:19.5pt">
            <v:imagedata r:id="rId3339" o:title=""/>
          </v:shape>
        </w:pict>
      </w:r>
      <w:r>
        <w:t xml:space="preserve"> для мо</w:t>
      </w:r>
      <w:r w:rsidR="00FA6AEF">
        <w:t>дели нулевого и первого порядка.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За критерий эффективности взять оценку дисперсии невязки</w:t>
      </w:r>
    </w:p>
    <w:p w:rsidR="00952DD6" w:rsidRDefault="008760B3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 w:rsidRPr="008760B3">
        <w:rPr>
          <w:noProof/>
          <w:lang w:eastAsia="en-US"/>
        </w:rPr>
        <w:pict>
          <v:shape id="_x0000_s27664" type="#_x0000_t202" style="position:absolute;left:0;text-align:left;margin-left:121.6pt;margin-top:2.75pt;width:224.5pt;height:57.6pt;z-index:251722752;mso-height-percent:200;mso-height-percent:200;mso-width-relative:margin;mso-height-relative:margin" stroked="f">
            <v:textbox style="mso-fit-shape-to-text:t">
              <w:txbxContent>
                <w:p w:rsidR="00117E87" w:rsidRPr="002A0D2E" w:rsidRDefault="008760B3" w:rsidP="00952DD6">
                  <w:pPr>
                    <w:pStyle w:val="20"/>
                    <w:tabs>
                      <w:tab w:val="left" w:pos="6237"/>
                    </w:tabs>
                    <w:rPr>
                      <w:i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S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N-1</m:t>
                          </m:r>
                        </m:den>
                      </m:f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/>
                              <w:i/>
                              <w:lang w:val="en-U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k=1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N</m:t>
                          </m:r>
                        </m:sup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US"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y</m:t>
                                      </m:r>
                                    </m:e>
                                  </m:acc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k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-y(k)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  <m:r>
                        <w:rPr>
                          <w:rFonts w:ascii="Cambria Math" w:hAnsi="Cambria Math"/>
                          <w:lang w:val="en-US"/>
                        </w:rPr>
                        <m:t>.</m:t>
                      </m:r>
                    </m:oMath>
                  </m:oMathPara>
                </w:p>
              </w:txbxContent>
            </v:textbox>
          </v:shape>
        </w:pict>
      </w:r>
    </w:p>
    <w:p w:rsidR="00952DD6" w:rsidRDefault="00036C5A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  <w:r>
        <w:t>(4.12</w:t>
      </w:r>
      <w:r w:rsidR="00B11BEE">
        <w:t>4</w:t>
      </w:r>
      <w:r w:rsidR="00952DD6">
        <w:t>)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right"/>
      </w:pPr>
    </w:p>
    <w:p w:rsidR="00952DD6" w:rsidRPr="00363BF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Результаты исследо</w:t>
      </w:r>
      <w:r w:rsidR="00036C5A">
        <w:t>ваний приведены на рис. 4.12</w:t>
      </w:r>
      <w:r>
        <w:t>.</w:t>
      </w:r>
    </w:p>
    <w:p w:rsidR="008A3FC6" w:rsidRPr="00363BF6" w:rsidRDefault="008A3FC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8A3FC6" w:rsidRPr="00363BF6" w:rsidRDefault="008A3FC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8A3FC6" w:rsidRPr="00363BF6" w:rsidRDefault="008A3FC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8A3FC6" w:rsidRPr="00363BF6" w:rsidRDefault="008A3FC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8A3FC6" w:rsidRPr="00363BF6" w:rsidRDefault="008A3FC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8A3FC6" w:rsidRDefault="008A3FC6" w:rsidP="00363BF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  <w:rPr>
          <w:lang w:val="en-US"/>
        </w:rPr>
      </w:pPr>
      <w:r>
        <w:rPr>
          <w:noProof/>
          <w:snapToGrid/>
        </w:rPr>
        <w:drawing>
          <wp:inline distT="0" distB="0" distL="0" distR="0">
            <wp:extent cx="5314950" cy="1933575"/>
            <wp:effectExtent l="19050" t="0" r="0" b="0"/>
            <wp:docPr id="3" name="Рисунок 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/>
                    <pic:cNvPicPr>
                      <a:picLocks noChangeAspect="1" noChangeArrowheads="1"/>
                    </pic:cNvPicPr>
                  </pic:nvPicPr>
                  <pic:blipFill>
                    <a:blip r:embed="rId3340"/>
                    <a:srcRect b="70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C6" w:rsidRDefault="008A3FC6" w:rsidP="00363BF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  <w:rPr>
          <w:lang w:val="en-US"/>
        </w:rPr>
      </w:pPr>
      <w:r>
        <w:rPr>
          <w:noProof/>
          <w:snapToGrid/>
        </w:rPr>
        <w:drawing>
          <wp:inline distT="0" distB="0" distL="0" distR="0">
            <wp:extent cx="5314950" cy="2066925"/>
            <wp:effectExtent l="0" t="0" r="0" b="0"/>
            <wp:docPr id="5" name="Рисунок 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/>
                    <pic:cNvPicPr>
                      <a:picLocks noChangeAspect="1" noChangeArrowheads="1"/>
                    </pic:cNvPicPr>
                  </pic:nvPicPr>
                  <pic:blipFill>
                    <a:blip r:embed="rId3340"/>
                    <a:srcRect t="6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FC6" w:rsidRDefault="008A3FC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506321" w:rsidRDefault="00506321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506321" w:rsidRDefault="00506321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506321" w:rsidRDefault="00506321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506321" w:rsidRDefault="00506321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506321" w:rsidRPr="00506321" w:rsidRDefault="00506321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8A3FC6" w:rsidRDefault="008A3FC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rPr>
          <w:lang w:val="en-US"/>
        </w:rPr>
      </w:pPr>
    </w:p>
    <w:p w:rsidR="008A3FC6" w:rsidRPr="00363BF6" w:rsidRDefault="00506321" w:rsidP="008A3FC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Рис. 4.12. Реализация примера</w:t>
      </w:r>
      <w:r w:rsidR="00363BF6">
        <w:rPr>
          <w:sz w:val="24"/>
          <w:szCs w:val="24"/>
        </w:rPr>
        <w:t xml:space="preserve"> 4.3</w:t>
      </w:r>
    </w:p>
    <w:p w:rsidR="008A3FC6" w:rsidRDefault="008A3FC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rPr>
          <w:lang w:val="en-US"/>
        </w:rPr>
      </w:pPr>
    </w:p>
    <w:p w:rsidR="008A3FC6" w:rsidRDefault="008A3FC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rPr>
          <w:lang w:val="en-US"/>
        </w:rPr>
      </w:pPr>
    </w:p>
    <w:p w:rsidR="008A3FC6" w:rsidRDefault="008A3FC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rPr>
          <w:lang w:val="en-US"/>
        </w:rPr>
      </w:pPr>
    </w:p>
    <w:p w:rsidR="008A3FC6" w:rsidRDefault="008A3FC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363BF6" w:rsidRDefault="00363BF6" w:rsidP="00363BF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  <w:r>
        <w:rPr>
          <w:noProof/>
          <w:snapToGrid/>
        </w:rPr>
        <w:lastRenderedPageBreak/>
        <w:drawing>
          <wp:inline distT="0" distB="0" distL="0" distR="0">
            <wp:extent cx="5610225" cy="6610350"/>
            <wp:effectExtent l="19050" t="0" r="0" b="0"/>
            <wp:docPr id="2277" name="Рисунок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3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506321" w:rsidRDefault="00506321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506321" w:rsidRDefault="00506321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506321" w:rsidRDefault="00506321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506321" w:rsidRDefault="00506321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363BF6" w:rsidRPr="00363BF6" w:rsidRDefault="00363BF6" w:rsidP="00363BF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</w:t>
      </w:r>
      <w:r w:rsidR="00506321">
        <w:rPr>
          <w:sz w:val="24"/>
          <w:szCs w:val="24"/>
        </w:rPr>
        <w:t>с</w:t>
      </w:r>
      <w:r>
        <w:rPr>
          <w:sz w:val="24"/>
          <w:szCs w:val="24"/>
        </w:rPr>
        <w:t>.4.12. Продолжение</w:t>
      </w: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363BF6" w:rsidRDefault="00363BF6" w:rsidP="00363BF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  <w:r>
        <w:rPr>
          <w:noProof/>
          <w:snapToGrid/>
        </w:rPr>
        <w:lastRenderedPageBreak/>
        <w:drawing>
          <wp:inline distT="0" distB="0" distL="0" distR="0">
            <wp:extent cx="5734050" cy="7981950"/>
            <wp:effectExtent l="19050" t="0" r="0" b="0"/>
            <wp:docPr id="2279" name="Рисунок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/>
                    <pic:cNvPicPr>
                      <a:picLocks noChangeAspect="1" noChangeArrowheads="1"/>
                    </pic:cNvPicPr>
                  </pic:nvPicPr>
                  <pic:blipFill>
                    <a:blip r:embed="rId3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BF6" w:rsidRP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</w:p>
    <w:p w:rsidR="001F654F" w:rsidRPr="00363BF6" w:rsidRDefault="00363BF6" w:rsidP="008A3FC6">
      <w:pPr>
        <w:pStyle w:val="20"/>
        <w:tabs>
          <w:tab w:val="left" w:pos="2127"/>
          <w:tab w:val="left" w:pos="6237"/>
        </w:tabs>
        <w:spacing w:line="240" w:lineRule="auto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 4.12. Продолжение</w:t>
      </w:r>
    </w:p>
    <w:p w:rsidR="003A3C95" w:rsidRDefault="003A3C95" w:rsidP="008A3FC6">
      <w:pPr>
        <w:pStyle w:val="20"/>
        <w:tabs>
          <w:tab w:val="left" w:pos="2127"/>
          <w:tab w:val="left" w:pos="6237"/>
        </w:tabs>
        <w:spacing w:line="240" w:lineRule="auto"/>
        <w:ind w:left="0" w:firstLine="0"/>
        <w:jc w:val="center"/>
      </w:pP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  <w:r>
        <w:rPr>
          <w:noProof/>
          <w:snapToGrid/>
        </w:rPr>
        <w:lastRenderedPageBreak/>
        <w:drawing>
          <wp:inline distT="0" distB="0" distL="0" distR="0">
            <wp:extent cx="5486400" cy="5610225"/>
            <wp:effectExtent l="19050" t="0" r="0" b="0"/>
            <wp:docPr id="2281" name="Рисунок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3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BF6" w:rsidRDefault="00363BF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</w:p>
    <w:p w:rsidR="00952DD6" w:rsidRPr="00F50454" w:rsidRDefault="00036C5A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  <w:rPr>
          <w:sz w:val="24"/>
          <w:szCs w:val="24"/>
        </w:rPr>
      </w:pPr>
      <w:r>
        <w:rPr>
          <w:sz w:val="24"/>
          <w:szCs w:val="24"/>
        </w:rPr>
        <w:t>Рис. 4.12</w:t>
      </w:r>
      <w:r w:rsidR="003A3C95">
        <w:rPr>
          <w:sz w:val="24"/>
          <w:szCs w:val="24"/>
        </w:rPr>
        <w:t>. Окончание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  <w:jc w:val="center"/>
      </w:pP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>Анализируя полученные результаты моделирования</w:t>
      </w:r>
      <w:r w:rsidR="003A3C95">
        <w:t>,</w:t>
      </w:r>
      <w:r>
        <w:t xml:space="preserve"> можно сделать вывод, что наилучший</w:t>
      </w:r>
      <w:r w:rsidR="003A3C95">
        <w:t xml:space="preserve"> результат выдает процедура МНК</w:t>
      </w:r>
      <w:r>
        <w:t>-сглаживания. Она требует всего массива наблюденных данных и не ориентирована на послед</w:t>
      </w:r>
      <w:r>
        <w:t>о</w:t>
      </w:r>
      <w:r>
        <w:t>вательную обработку данных по мере их поступления.</w:t>
      </w:r>
    </w:p>
    <w:p w:rsidR="00952DD6" w:rsidRDefault="00952DD6" w:rsidP="00952DD6">
      <w:pPr>
        <w:pStyle w:val="20"/>
        <w:tabs>
          <w:tab w:val="left" w:pos="2127"/>
          <w:tab w:val="left" w:pos="6237"/>
        </w:tabs>
        <w:spacing w:line="240" w:lineRule="auto"/>
        <w:ind w:left="0" w:firstLine="709"/>
      </w:pPr>
      <w:r>
        <w:t xml:space="preserve">Эффективность рекуррентных процедур сильно зависит от выбранных параметров </w:t>
      </w:r>
      <w:r w:rsidR="008760B3" w:rsidRPr="008760B3">
        <w:rPr>
          <w:position w:val="-18"/>
        </w:rPr>
        <w:pict>
          <v:shape id="_x0000_i3060" type="#_x0000_t75" style="width:23.25pt;height:23.25pt">
            <v:imagedata r:id="rId3344" o:title=""/>
          </v:shape>
        </w:pict>
      </w:r>
      <w:r>
        <w:t xml:space="preserve"> и </w:t>
      </w:r>
      <w:r w:rsidR="008760B3" w:rsidRPr="008760B3">
        <w:rPr>
          <w:position w:val="-6"/>
        </w:rPr>
        <w:pict>
          <v:shape id="_x0000_i3061" type="#_x0000_t75" style="width:13.5pt;height:13.5pt">
            <v:imagedata r:id="rId3263" o:title=""/>
          </v:shape>
        </w:pict>
      </w:r>
      <w:r>
        <w:t>.</w:t>
      </w:r>
    </w:p>
    <w:p w:rsidR="00535CE2" w:rsidRDefault="00535CE2">
      <w:pPr>
        <w:rPr>
          <w:sz w:val="28"/>
        </w:rPr>
      </w:pPr>
      <w:r>
        <w:br w:type="page"/>
      </w:r>
    </w:p>
    <w:p w:rsidR="00535CE2" w:rsidRDefault="00535CE2" w:rsidP="00535CE2">
      <w:pPr>
        <w:ind w:firstLine="720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5. ПЛАНИРОВАНИЕ ЭКСПЕРИМЕНТА</w:t>
      </w:r>
    </w:p>
    <w:p w:rsidR="00535CE2" w:rsidRDefault="00535CE2" w:rsidP="00535CE2">
      <w:pPr>
        <w:ind w:firstLine="720"/>
        <w:jc w:val="both"/>
        <w:rPr>
          <w:sz w:val="28"/>
        </w:rPr>
      </w:pPr>
    </w:p>
    <w:p w:rsidR="00535CE2" w:rsidRPr="00535CE2" w:rsidRDefault="00535CE2" w:rsidP="00535CE2">
      <w:pPr>
        <w:ind w:firstLine="720"/>
        <w:jc w:val="center"/>
        <w:rPr>
          <w:b/>
          <w:sz w:val="28"/>
        </w:rPr>
      </w:pPr>
      <w:r w:rsidRPr="00535CE2">
        <w:rPr>
          <w:b/>
          <w:sz w:val="28"/>
        </w:rPr>
        <w:t>5.1. Общие требования к плану эксперимента</w:t>
      </w:r>
    </w:p>
    <w:p w:rsidR="00535CE2" w:rsidRPr="00535CE2" w:rsidRDefault="00535CE2" w:rsidP="00535CE2">
      <w:pPr>
        <w:ind w:firstLine="720"/>
        <w:jc w:val="both"/>
        <w:rPr>
          <w:b/>
          <w:sz w:val="28"/>
        </w:rPr>
      </w:pPr>
    </w:p>
    <w:p w:rsidR="00535CE2" w:rsidRDefault="00535CE2" w:rsidP="00535CE2">
      <w:pPr>
        <w:ind w:firstLine="720"/>
        <w:jc w:val="both"/>
        <w:rPr>
          <w:sz w:val="28"/>
        </w:rPr>
      </w:pPr>
      <w:r>
        <w:rPr>
          <w:sz w:val="28"/>
        </w:rPr>
        <w:t>Рассмотрим объекты, структурная схема которых имеет вид (рис. 5.1).</w:t>
      </w:r>
    </w:p>
    <w:p w:rsidR="00535CE2" w:rsidRDefault="008760B3" w:rsidP="00535CE2">
      <w:pPr>
        <w:ind w:firstLine="720"/>
        <w:jc w:val="center"/>
        <w:rPr>
          <w:sz w:val="28"/>
        </w:rPr>
      </w:pPr>
      <w:r w:rsidRPr="008760B3">
        <w:rPr>
          <w:sz w:val="28"/>
        </w:rPr>
        <w:pict>
          <v:shape id="_x0000_i3062" type="#_x0000_t75" style="width:353.25pt;height:177pt">
            <v:imagedata r:id="rId3345" o:title="" cropbottom="12251f" cropright="7479f"/>
          </v:shape>
        </w:pict>
      </w:r>
    </w:p>
    <w:p w:rsidR="00535CE2" w:rsidRPr="00535CE2" w:rsidRDefault="00535CE2" w:rsidP="00535CE2">
      <w:pPr>
        <w:ind w:firstLine="720"/>
        <w:jc w:val="center"/>
        <w:rPr>
          <w:sz w:val="24"/>
          <w:szCs w:val="24"/>
        </w:rPr>
      </w:pPr>
      <w:r w:rsidRPr="00535CE2">
        <w:rPr>
          <w:sz w:val="24"/>
          <w:szCs w:val="24"/>
        </w:rPr>
        <w:t>Рис. 5.1.</w:t>
      </w:r>
    </w:p>
    <w:p w:rsidR="00535CE2" w:rsidRDefault="00535CE2" w:rsidP="00535CE2">
      <w:pPr>
        <w:ind w:firstLine="720"/>
        <w:jc w:val="center"/>
        <w:rPr>
          <w:sz w:val="28"/>
        </w:rPr>
      </w:pPr>
    </w:p>
    <w:p w:rsidR="00535CE2" w:rsidRDefault="00535CE2" w:rsidP="00535CE2">
      <w:pPr>
        <w:ind w:firstLine="720"/>
        <w:jc w:val="both"/>
        <w:rPr>
          <w:sz w:val="28"/>
        </w:rPr>
      </w:pPr>
      <w:r>
        <w:rPr>
          <w:sz w:val="28"/>
        </w:rPr>
        <w:t>Здесь, как и ранее (см. раздел 3.4)</w:t>
      </w:r>
      <w:r w:rsidR="003A3C95">
        <w:rPr>
          <w:sz w:val="28"/>
        </w:rPr>
        <w:t>,</w:t>
      </w:r>
      <w:r>
        <w:rPr>
          <w:sz w:val="28"/>
        </w:rPr>
        <w:t xml:space="preserve"> </w:t>
      </w:r>
      <w:r w:rsidR="008760B3" w:rsidRPr="008760B3">
        <w:rPr>
          <w:position w:val="-6"/>
          <w:sz w:val="28"/>
        </w:rPr>
        <w:pict>
          <v:shape id="_x0000_i3063" type="#_x0000_t75" style="width:16.5pt;height:16.5pt">
            <v:imagedata r:id="rId3346" o:title=""/>
          </v:shape>
        </w:pict>
      </w:r>
      <w:r>
        <w:rPr>
          <w:sz w:val="28"/>
        </w:rPr>
        <w:t xml:space="preserve"> </w:t>
      </w:r>
      <w:r w:rsidR="003A3C95" w:rsidRPr="003A3C95">
        <w:rPr>
          <w:sz w:val="28"/>
          <w:szCs w:val="28"/>
        </w:rPr>
        <w:t>–</w:t>
      </w:r>
      <w:r w:rsidRPr="003A3C95">
        <w:rPr>
          <w:sz w:val="28"/>
          <w:szCs w:val="28"/>
        </w:rPr>
        <w:t xml:space="preserve"> в</w:t>
      </w:r>
      <w:r>
        <w:rPr>
          <w:sz w:val="28"/>
        </w:rPr>
        <w:t>ектор управляющих воздейс</w:t>
      </w:r>
      <w:r>
        <w:rPr>
          <w:sz w:val="28"/>
        </w:rPr>
        <w:t>т</w:t>
      </w:r>
      <w:r>
        <w:rPr>
          <w:sz w:val="28"/>
        </w:rPr>
        <w:t xml:space="preserve">вий (факторов) размерности </w:t>
      </w:r>
      <w:r w:rsidR="008760B3" w:rsidRPr="008760B3">
        <w:rPr>
          <w:position w:val="-6"/>
          <w:sz w:val="28"/>
        </w:rPr>
        <w:pict>
          <v:shape id="_x0000_i3064" type="#_x0000_t75" style="width:33pt;height:16.5pt">
            <v:imagedata r:id="rId3347" o:title=""/>
          </v:shape>
        </w:pict>
      </w:r>
      <w:r>
        <w:rPr>
          <w:sz w:val="28"/>
        </w:rPr>
        <w:t xml:space="preserve">, </w:t>
      </w:r>
      <w:r w:rsidR="008760B3" w:rsidRPr="008760B3">
        <w:rPr>
          <w:position w:val="-6"/>
          <w:sz w:val="28"/>
        </w:rPr>
        <w:pict>
          <v:shape id="_x0000_i3065" type="#_x0000_t75" style="width:13.5pt;height:16.5pt">
            <v:imagedata r:id="rId3348" o:title=""/>
          </v:shape>
        </w:pict>
      </w:r>
      <w:r>
        <w:rPr>
          <w:sz w:val="28"/>
        </w:rPr>
        <w:t xml:space="preserve"> </w:t>
      </w:r>
      <w:r w:rsidR="003A3C95" w:rsidRPr="003A3C95">
        <w:rPr>
          <w:sz w:val="28"/>
          <w:szCs w:val="28"/>
        </w:rPr>
        <w:t>–</w:t>
      </w:r>
      <w:r>
        <w:rPr>
          <w:sz w:val="28"/>
        </w:rPr>
        <w:t xml:space="preserve"> аддитивная помеха, </w:t>
      </w:r>
      <w:r w:rsidR="008760B3" w:rsidRPr="008760B3">
        <w:rPr>
          <w:position w:val="-12"/>
          <w:sz w:val="28"/>
          <w:szCs w:val="28"/>
        </w:rPr>
        <w:pict>
          <v:shape id="_x0000_i3066" type="#_x0000_t75" style="width:13.5pt;height:16.5pt">
            <v:imagedata r:id="rId3349" o:title=""/>
          </v:shape>
        </w:pict>
      </w:r>
      <w:r w:rsidRPr="003A3C95">
        <w:rPr>
          <w:sz w:val="28"/>
          <w:szCs w:val="28"/>
        </w:rPr>
        <w:t xml:space="preserve"> </w:t>
      </w:r>
      <w:r w:rsidR="003A3C95" w:rsidRPr="003A3C95">
        <w:rPr>
          <w:sz w:val="28"/>
          <w:szCs w:val="28"/>
        </w:rPr>
        <w:t>–</w:t>
      </w:r>
      <w:r w:rsidRPr="003A3C95">
        <w:rPr>
          <w:sz w:val="28"/>
          <w:szCs w:val="28"/>
        </w:rPr>
        <w:t xml:space="preserve"> выходная</w:t>
      </w:r>
      <w:r>
        <w:rPr>
          <w:sz w:val="28"/>
        </w:rPr>
        <w:t xml:space="preserve"> переменная, скаляр.</w:t>
      </w:r>
    </w:p>
    <w:p w:rsidR="00535CE2" w:rsidRDefault="00535CE2" w:rsidP="00535CE2">
      <w:pPr>
        <w:ind w:firstLine="720"/>
        <w:jc w:val="both"/>
        <w:rPr>
          <w:sz w:val="28"/>
        </w:rPr>
      </w:pPr>
      <w:r>
        <w:rPr>
          <w:sz w:val="28"/>
        </w:rPr>
        <w:t xml:space="preserve">Влияние контролируемых возмущений </w:t>
      </w:r>
      <w:r w:rsidR="008760B3" w:rsidRPr="008760B3">
        <w:rPr>
          <w:position w:val="-4"/>
          <w:sz w:val="28"/>
        </w:rPr>
        <w:pict>
          <v:shape id="_x0000_i3067" type="#_x0000_t75" style="width:13.5pt;height:16.5pt">
            <v:imagedata r:id="rId3350" o:title=""/>
          </v:shape>
        </w:pict>
      </w:r>
      <w:r>
        <w:rPr>
          <w:sz w:val="28"/>
        </w:rPr>
        <w:t xml:space="preserve"> отнесено к действию адд</w:t>
      </w:r>
      <w:r>
        <w:rPr>
          <w:sz w:val="28"/>
        </w:rPr>
        <w:t>и</w:t>
      </w:r>
      <w:r>
        <w:rPr>
          <w:sz w:val="28"/>
        </w:rPr>
        <w:t>тивной помехи. Математическая модель объекта ищется в классе статических моделей</w:t>
      </w:r>
    </w:p>
    <w:p w:rsidR="00535CE2" w:rsidRDefault="008760B3" w:rsidP="00535CE2">
      <w:pPr>
        <w:tabs>
          <w:tab w:val="left" w:pos="6300"/>
        </w:tabs>
        <w:jc w:val="right"/>
        <w:rPr>
          <w:sz w:val="28"/>
        </w:rPr>
      </w:pPr>
      <w:r w:rsidRPr="008760B3">
        <w:rPr>
          <w:position w:val="-64"/>
          <w:sz w:val="28"/>
        </w:rPr>
        <w:pict>
          <v:shape id="_x0000_i3068" type="#_x0000_t75" style="width:408.75pt;height:55.5pt">
            <v:imagedata r:id="rId3351" o:title=""/>
          </v:shape>
        </w:pict>
      </w:r>
      <w:r w:rsidR="00535CE2">
        <w:rPr>
          <w:sz w:val="28"/>
        </w:rPr>
        <w:t>.</w:t>
      </w:r>
      <w:r w:rsidR="00535CE2">
        <w:rPr>
          <w:sz w:val="28"/>
        </w:rPr>
        <w:tab/>
        <w:t>(5.1)</w:t>
      </w:r>
    </w:p>
    <w:p w:rsidR="00535CE2" w:rsidRDefault="00535CE2" w:rsidP="00535CE2">
      <w:pPr>
        <w:pStyle w:val="a8"/>
        <w:spacing w:before="0" w:line="240" w:lineRule="auto"/>
        <w:ind w:left="0" w:firstLine="720"/>
        <w:jc w:val="both"/>
      </w:pPr>
      <w:r>
        <w:t>Результаты пассивного эксперимента, как и в разделе 4.3, представляем матрицами наблюдения</w:t>
      </w:r>
    </w:p>
    <w:p w:rsidR="00535CE2" w:rsidRDefault="008760B3" w:rsidP="00535CE2">
      <w:pPr>
        <w:pStyle w:val="a8"/>
        <w:tabs>
          <w:tab w:val="left" w:pos="6300"/>
        </w:tabs>
        <w:spacing w:before="0" w:line="240" w:lineRule="auto"/>
        <w:ind w:left="0" w:firstLine="720"/>
        <w:jc w:val="right"/>
      </w:pPr>
      <w:r w:rsidRPr="008760B3">
        <w:rPr>
          <w:position w:val="-96"/>
        </w:rPr>
        <w:pict>
          <v:shape id="_x0000_i3069" type="#_x0000_t75" style="width:340.5pt;height:98.25pt">
            <v:imagedata r:id="rId3352" o:title=""/>
          </v:shape>
        </w:pict>
      </w:r>
      <w:r w:rsidR="00535CE2">
        <w:t>,</w:t>
      </w:r>
      <w:r w:rsidR="00535CE2">
        <w:tab/>
        <w:t>(5.2)</w:t>
      </w:r>
    </w:p>
    <w:p w:rsidR="00535CE2" w:rsidRDefault="00535CE2" w:rsidP="00535CE2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6"/>
        </w:rPr>
        <w:pict>
          <v:shape id="_x0000_i3070" type="#_x0000_t75" style="width:13.5pt;height:16.5pt">
            <v:imagedata r:id="rId3014" o:title=""/>
          </v:shape>
        </w:pict>
      </w:r>
      <w:r>
        <w:t xml:space="preserve"> </w:t>
      </w:r>
      <w:r w:rsidR="003A3C95" w:rsidRPr="003A3C95">
        <w:rPr>
          <w:szCs w:val="28"/>
        </w:rPr>
        <w:t>–</w:t>
      </w:r>
      <w:r>
        <w:t xml:space="preserve"> число коэффициентов (параметров) постулированной модели (5.1), без свободного члена; </w:t>
      </w:r>
      <w:r w:rsidR="008760B3" w:rsidRPr="008760B3">
        <w:rPr>
          <w:position w:val="-6"/>
        </w:rPr>
        <w:pict>
          <v:shape id="_x0000_i3071" type="#_x0000_t75" style="width:16.5pt;height:16.5pt">
            <v:imagedata r:id="rId3353" o:title=""/>
          </v:shape>
        </w:pict>
      </w:r>
      <w:r>
        <w:t xml:space="preserve"> </w:t>
      </w:r>
      <w:r w:rsidR="003A3C95" w:rsidRPr="003A3C95">
        <w:rPr>
          <w:szCs w:val="28"/>
        </w:rPr>
        <w:t>–</w:t>
      </w:r>
      <w:r>
        <w:t xml:space="preserve"> число экспериментов.</w:t>
      </w:r>
    </w:p>
    <w:p w:rsidR="00535CE2" w:rsidRDefault="00535CE2" w:rsidP="00535CE2">
      <w:pPr>
        <w:pStyle w:val="a8"/>
        <w:tabs>
          <w:tab w:val="left" w:pos="6300"/>
        </w:tabs>
        <w:spacing w:before="0" w:line="240" w:lineRule="auto"/>
        <w:ind w:left="0" w:firstLine="720"/>
        <w:jc w:val="both"/>
      </w:pPr>
      <w:r>
        <w:t>П</w:t>
      </w:r>
      <w:r w:rsidR="003A3C95">
        <w:t>о аналогии с (4.16) получим МНК-</w:t>
      </w:r>
      <w:r>
        <w:t>оценки</w:t>
      </w:r>
    </w:p>
    <w:p w:rsidR="00535CE2" w:rsidRPr="00535CE2" w:rsidRDefault="008760B3" w:rsidP="00535CE2">
      <w:pPr>
        <w:pStyle w:val="a8"/>
        <w:tabs>
          <w:tab w:val="left" w:pos="6300"/>
        </w:tabs>
        <w:spacing w:before="0" w:line="240" w:lineRule="auto"/>
        <w:ind w:left="0" w:firstLine="720"/>
        <w:jc w:val="right"/>
      </w:pP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</w:rPr>
                  <m:t>U</m:t>
                </m:r>
              </m:e>
            </m:d>
          </m:e>
          <m:sup>
            <m:r>
              <w:rPr>
                <w:rFonts w:ascii="Cambria Math" w:hAnsi="Cambria Math"/>
              </w:rPr>
              <m:t>-1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U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Y=C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U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Y.</m:t>
        </m:r>
      </m:oMath>
      <w:r w:rsidR="00535CE2">
        <w:tab/>
        <w:t>(5.3)</w:t>
      </w:r>
    </w:p>
    <w:p w:rsidR="00535CE2" w:rsidRPr="003A605D" w:rsidRDefault="00535CE2" w:rsidP="00535CE2">
      <w:pPr>
        <w:pStyle w:val="a8"/>
        <w:tabs>
          <w:tab w:val="left" w:pos="6300"/>
        </w:tabs>
        <w:spacing w:before="0" w:line="240" w:lineRule="auto"/>
        <w:ind w:left="0" w:firstLine="720"/>
        <w:jc w:val="both"/>
      </w:pPr>
      <w:r>
        <w:t>При выполнении предпосылок МРА точность оценок (5.3) определяе</w:t>
      </w:r>
      <w:r>
        <w:t>т</w:t>
      </w:r>
      <w:r>
        <w:t>ся ковариационной матрицей</w:t>
      </w:r>
    </w:p>
    <w:p w:rsidR="00535CE2" w:rsidRPr="003A605D" w:rsidRDefault="00535CE2" w:rsidP="00535CE2">
      <w:pPr>
        <w:pStyle w:val="a8"/>
        <w:tabs>
          <w:tab w:val="left" w:pos="6300"/>
        </w:tabs>
        <w:spacing w:before="0" w:line="240" w:lineRule="auto"/>
        <w:ind w:left="0" w:firstLine="720"/>
        <w:jc w:val="right"/>
      </w:pPr>
      <m:oMath>
        <m:r>
          <w:rPr>
            <w:rFonts w:ascii="Cambria Math" w:hAnsi="Cambria Math"/>
            <w:sz w:val="32"/>
            <w:szCs w:val="32"/>
            <w:lang w:val="en-US"/>
          </w:rPr>
          <m:t>cov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a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i</m:t>
                </m:r>
              </m:sub>
            </m:sSub>
            <m:r>
              <w:rPr>
                <w:rFonts w:ascii="Cambria Math" w:hAnsi="Cambria Math"/>
                <w:sz w:val="32"/>
                <w:szCs w:val="32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a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j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</w:rPr>
          <m:t>=</m:t>
        </m:r>
        <m:sSubSup>
          <m:sSubSup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V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bSup>
        <m:sSup>
          <m:sSup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T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U</m:t>
                </m:r>
              </m:e>
            </m:d>
          </m:e>
          <m:sup>
            <m:r>
              <w:rPr>
                <w:rFonts w:ascii="Cambria Math" w:hAnsi="Cambria Math"/>
                <w:sz w:val="32"/>
                <w:szCs w:val="32"/>
              </w:rPr>
              <m:t>-1</m:t>
            </m:r>
          </m:sup>
        </m:sSup>
        <m:r>
          <w:rPr>
            <w:rFonts w:ascii="Cambria Math" w:hAnsi="Cambria Math"/>
            <w:sz w:val="32"/>
            <w:szCs w:val="32"/>
          </w:rPr>
          <m:t>=</m:t>
        </m:r>
        <m:sSubSup>
          <m:sSubSup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V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bSup>
        <m:r>
          <w:rPr>
            <w:rFonts w:ascii="Cambria Math" w:hAnsi="Cambria Math"/>
            <w:sz w:val="32"/>
            <w:szCs w:val="32"/>
            <w:lang w:val="en-US"/>
          </w:rPr>
          <m:t>C</m:t>
        </m:r>
        <m:r>
          <w:rPr>
            <w:rFonts w:ascii="Cambria Math" w:hAnsi="Cambria Math"/>
            <w:sz w:val="32"/>
            <w:szCs w:val="32"/>
          </w:rPr>
          <m:t>,</m:t>
        </m:r>
      </m:oMath>
      <w:r w:rsidRPr="003A605D">
        <w:t xml:space="preserve"> </w:t>
      </w:r>
      <w:r>
        <w:tab/>
        <w:t>(5.4)</w:t>
      </w:r>
    </w:p>
    <w:p w:rsidR="00535CE2" w:rsidRDefault="00535CE2" w:rsidP="00535CE2">
      <w:pPr>
        <w:pStyle w:val="a8"/>
        <w:tabs>
          <w:tab w:val="left" w:pos="6300"/>
        </w:tabs>
        <w:spacing w:before="0" w:line="240" w:lineRule="auto"/>
        <w:ind w:left="0" w:firstLine="0"/>
        <w:jc w:val="left"/>
      </w:pPr>
      <w:r>
        <w:t xml:space="preserve">где </w:t>
      </w:r>
      <w:r w:rsidR="008760B3" w:rsidRPr="008760B3">
        <w:rPr>
          <w:position w:val="-14"/>
        </w:rPr>
        <w:pict>
          <v:shape id="_x0000_i3072" type="#_x0000_t75" style="width:23.25pt;height:26.25pt">
            <v:imagedata r:id="rId3354" o:title=""/>
          </v:shape>
        </w:pict>
      </w:r>
      <w:r>
        <w:t xml:space="preserve"> </w:t>
      </w:r>
      <w:r w:rsidR="003A3C95" w:rsidRPr="003A3C95">
        <w:rPr>
          <w:szCs w:val="28"/>
        </w:rPr>
        <w:t>–</w:t>
      </w:r>
      <w:r>
        <w:t xml:space="preserve"> дисперсия помехи.</w:t>
      </w:r>
    </w:p>
    <w:p w:rsidR="00535CE2" w:rsidRDefault="00535CE2" w:rsidP="00535CE2">
      <w:pPr>
        <w:pStyle w:val="a8"/>
        <w:tabs>
          <w:tab w:val="left" w:pos="6300"/>
        </w:tabs>
        <w:spacing w:before="0" w:line="240" w:lineRule="auto"/>
        <w:ind w:left="0" w:firstLine="720"/>
        <w:jc w:val="both"/>
      </w:pPr>
      <w:r>
        <w:lastRenderedPageBreak/>
        <w:t xml:space="preserve">Анализ выражений (5.3) и (5.4) указывает на то, что свойства оценок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>
        <w:t xml:space="preserve"> регрессионного уравнения определяются свойствами матрицы наблюдений </w:t>
      </w:r>
      <w:r w:rsidR="008760B3" w:rsidRPr="008760B3">
        <w:rPr>
          <w:position w:val="-6"/>
        </w:rPr>
        <w:pict>
          <v:shape id="_x0000_i3073" type="#_x0000_t75" style="width:16.5pt;height:16.5pt">
            <v:imagedata r:id="rId3355" o:title=""/>
          </v:shape>
        </w:pict>
      </w:r>
      <w:r>
        <w:t xml:space="preserve"> (5.2). Если матрицу </w:t>
      </w:r>
      <w:r w:rsidR="008760B3" w:rsidRPr="008760B3">
        <w:rPr>
          <w:position w:val="-6"/>
        </w:rPr>
        <w:pict>
          <v:shape id="_x0000_i3074" type="#_x0000_t75" style="width:16.5pt;height:16.5pt">
            <v:imagedata r:id="rId3355" o:title=""/>
          </v:shape>
        </w:pict>
      </w:r>
      <w:r>
        <w:t xml:space="preserve"> формировать по определенным правилам, то мо</w:t>
      </w:r>
      <w:r>
        <w:t>ж</w:t>
      </w:r>
      <w:r>
        <w:t xml:space="preserve">но получать заданные свойства оценок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</m:t>
            </m:r>
          </m:e>
        </m:acc>
      </m:oMath>
      <w:r>
        <w:t xml:space="preserve">. Но тогда необходимо проводить уже не пассивный эксперимент, регистрируя только изменения </w:t>
      </w:r>
      <w:r w:rsidR="008760B3" w:rsidRPr="008760B3">
        <w:rPr>
          <w:position w:val="-14"/>
        </w:rPr>
        <w:pict>
          <v:shape id="_x0000_i3075" type="#_x0000_t75" style="width:48.75pt;height:23.25pt">
            <v:imagedata r:id="rId3356" o:title=""/>
          </v:shape>
        </w:pict>
      </w:r>
      <w:r>
        <w:t xml:space="preserve">, </w:t>
      </w:r>
      <w:r w:rsidR="008760B3" w:rsidRPr="008760B3">
        <w:rPr>
          <w:position w:val="-14"/>
        </w:rPr>
        <w:pict>
          <v:shape id="_x0000_i3076" type="#_x0000_t75" style="width:45.75pt;height:23.25pt">
            <v:imagedata r:id="rId3357" o:title=""/>
          </v:shape>
        </w:pict>
      </w:r>
      <w:r>
        <w:t>, а активно изменять их в соответствии с некоторым заранее зада</w:t>
      </w:r>
      <w:r>
        <w:t>н</w:t>
      </w:r>
      <w:r>
        <w:t xml:space="preserve">ным планом эксперимента, т.е. проводить </w:t>
      </w:r>
      <w:r>
        <w:rPr>
          <w:i/>
          <w:iCs/>
        </w:rPr>
        <w:t>активный эксперимент.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20"/>
        <w:jc w:val="both"/>
      </w:pPr>
      <w:r>
        <w:t xml:space="preserve">Множество всех точек проведения эксперимента задается матрицей плана </w:t>
      </w:r>
      <w:r w:rsidR="008760B3" w:rsidRPr="008760B3">
        <w:rPr>
          <w:position w:val="-6"/>
        </w:rPr>
        <w:pict>
          <v:shape id="_x0000_i3077" type="#_x0000_t75" style="width:16.5pt;height:16.5pt">
            <v:imagedata r:id="rId3355" o:title=""/>
          </v:shape>
        </w:pict>
      </w:r>
      <w:r>
        <w:t xml:space="preserve"> (5.2).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20"/>
        <w:jc w:val="both"/>
      </w:pPr>
      <w:r>
        <w:t>Одной из характеристик плана эксперимента является число экспер</w:t>
      </w:r>
      <w:r>
        <w:t>и</w:t>
      </w:r>
      <w:r>
        <w:t xml:space="preserve">ментов </w:t>
      </w:r>
      <w:r w:rsidR="008760B3" w:rsidRPr="008760B3">
        <w:rPr>
          <w:position w:val="-6"/>
        </w:rPr>
        <w:pict>
          <v:shape id="_x0000_i3078" type="#_x0000_t75" style="width:16.5pt;height:16.5pt">
            <v:imagedata r:id="rId2386" o:title=""/>
          </v:shape>
        </w:pict>
      </w:r>
      <w:r>
        <w:t>, которое определяет</w:t>
      </w:r>
      <w:r w:rsidR="003A3C95">
        <w:t>,</w:t>
      </w:r>
      <w:r>
        <w:t xml:space="preserve"> с одной стороны</w:t>
      </w:r>
      <w:r w:rsidR="003A3C95">
        <w:t>,</w:t>
      </w:r>
      <w:r>
        <w:t xml:space="preserve"> за</w:t>
      </w:r>
      <w:r w:rsidR="003A3C95">
        <w:t xml:space="preserve">траты на эксперимент, с </w:t>
      </w:r>
      <w:r w:rsidR="003A3C95" w:rsidRPr="003A3C95">
        <w:rPr>
          <w:szCs w:val="28"/>
        </w:rPr>
        <w:t xml:space="preserve">другой – </w:t>
      </w:r>
      <w:r w:rsidRPr="003A3C95">
        <w:rPr>
          <w:szCs w:val="28"/>
        </w:rPr>
        <w:t>свойства</w:t>
      </w:r>
      <w:r>
        <w:t xml:space="preserve"> плана и точность уравнения регрессии. Если </w:t>
      </w:r>
      <w:r w:rsidR="008760B3" w:rsidRPr="008760B3">
        <w:rPr>
          <w:position w:val="-6"/>
        </w:rPr>
        <w:pict>
          <v:shape id="_x0000_i3079" type="#_x0000_t75" style="width:62.25pt;height:16.5pt">
            <v:imagedata r:id="rId3358" o:title=""/>
          </v:shape>
        </w:pict>
      </w:r>
      <w:r>
        <w:t xml:space="preserve">, то план будет </w:t>
      </w:r>
      <w:r>
        <w:rPr>
          <w:i/>
          <w:iCs/>
        </w:rPr>
        <w:t>насыщенным</w:t>
      </w:r>
      <w:r>
        <w:t>, т.е. число оцениваемых коэффициентов модели (5.1) равно числу экспериментов.</w:t>
      </w:r>
    </w:p>
    <w:p w:rsidR="00535CE2" w:rsidRDefault="00535CE2" w:rsidP="00535CE2">
      <w:pPr>
        <w:pStyle w:val="a8"/>
        <w:tabs>
          <w:tab w:val="left" w:pos="6300"/>
        </w:tabs>
        <w:spacing w:before="0" w:line="240" w:lineRule="auto"/>
        <w:ind w:left="0" w:firstLine="720"/>
      </w:pPr>
      <w:r>
        <w:t xml:space="preserve">План </w:t>
      </w:r>
      <w:r w:rsidR="008760B3" w:rsidRPr="008760B3">
        <w:rPr>
          <w:position w:val="-6"/>
        </w:rPr>
        <w:pict>
          <v:shape id="_x0000_i3080" type="#_x0000_t75" style="width:16.5pt;height:16.5pt">
            <v:imagedata r:id="rId3355" o:title=""/>
          </v:shape>
        </w:pict>
      </w:r>
      <w:r>
        <w:t xml:space="preserve"> называется </w:t>
      </w:r>
      <w:r>
        <w:rPr>
          <w:i/>
          <w:iCs/>
        </w:rPr>
        <w:t>ортогональным</w:t>
      </w:r>
      <w:r>
        <w:t>, если матрица Фишера</w:t>
      </w:r>
    </w:p>
    <w:p w:rsidR="00535CE2" w:rsidRDefault="008760B3" w:rsidP="00535CE2">
      <w:pPr>
        <w:pStyle w:val="a8"/>
        <w:tabs>
          <w:tab w:val="left" w:pos="6300"/>
        </w:tabs>
        <w:spacing w:before="0" w:line="240" w:lineRule="auto"/>
        <w:ind w:left="0" w:firstLine="720"/>
        <w:jc w:val="right"/>
      </w:pPr>
      <w:r w:rsidRPr="008760B3">
        <w:rPr>
          <w:position w:val="-136"/>
        </w:rPr>
        <w:pict>
          <v:shape id="_x0000_i3081" type="#_x0000_t75" style="width:239.25pt;height:2in">
            <v:imagedata r:id="rId3359" o:title=""/>
          </v:shape>
        </w:pict>
      </w:r>
      <w:r w:rsidR="00535CE2">
        <w:tab/>
        <w:t>(5.5)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w:r>
        <w:t>будет диагональной матрицей. В этом случае все оценки (5.3) будут незав</w:t>
      </w:r>
      <w:r>
        <w:t>и</w:t>
      </w:r>
      <w:r>
        <w:t>симы друг от друга, а следовательно, если один или несколько параметров оказались незначимы по критерию Стьюдента (см. раздел 4.2), то нет нео</w:t>
      </w:r>
      <w:r>
        <w:t>б</w:t>
      </w:r>
      <w:r>
        <w:t>ходимости повторять процедуру МРА после их удаления.</w:t>
      </w:r>
    </w:p>
    <w:p w:rsidR="00535CE2" w:rsidRPr="003A605D" w:rsidRDefault="00535CE2" w:rsidP="00EF16BD">
      <w:pPr>
        <w:pStyle w:val="a8"/>
        <w:tabs>
          <w:tab w:val="left" w:pos="6300"/>
        </w:tabs>
        <w:spacing w:before="0" w:line="240" w:lineRule="auto"/>
        <w:ind w:left="0" w:firstLine="720"/>
        <w:jc w:val="both"/>
      </w:pPr>
      <w:r>
        <w:t xml:space="preserve">План </w:t>
      </w:r>
      <w:r w:rsidR="008760B3" w:rsidRPr="008760B3">
        <w:rPr>
          <w:position w:val="-6"/>
        </w:rPr>
        <w:pict>
          <v:shape id="_x0000_i3082" type="#_x0000_t75" style="width:16.5pt;height:16.5pt">
            <v:imagedata r:id="rId3355" o:title=""/>
          </v:shape>
        </w:pict>
      </w:r>
      <w:r>
        <w:t xml:space="preserve"> называется </w:t>
      </w:r>
      <w:r>
        <w:rPr>
          <w:i/>
          <w:iCs/>
        </w:rPr>
        <w:t>ротатабельным</w:t>
      </w:r>
      <w:r>
        <w:t>, если дисперсия оценки выходной переменной</w:t>
      </w:r>
    </w:p>
    <w:p w:rsidR="00EF16BD" w:rsidRPr="003A605D" w:rsidRDefault="008760B3" w:rsidP="00EF16BD">
      <w:pPr>
        <w:pStyle w:val="a8"/>
        <w:tabs>
          <w:tab w:val="left" w:pos="6300"/>
        </w:tabs>
        <w:spacing w:before="0" w:line="240" w:lineRule="auto"/>
        <w:ind w:left="0" w:firstLine="720"/>
        <w:jc w:val="right"/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σ</m:t>
            </m:r>
          </m:e>
          <m:sub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y</m:t>
                </m:r>
              </m:e>
            </m:acc>
          </m:sub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bSup>
        <m:r>
          <w:rPr>
            <w:rFonts w:ascii="Cambria Math" w:hAnsi="Cambria Math"/>
            <w:sz w:val="32"/>
            <w:szCs w:val="32"/>
          </w:rPr>
          <m:t>=</m:t>
        </m:r>
        <m:sSubSup>
          <m:sSubSup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sub>
          <m:sup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sup>
        </m:sSubSup>
        <m:r>
          <w:rPr>
            <w:rFonts w:ascii="Cambria Math" w:hAnsi="Cambria Math"/>
            <w:sz w:val="32"/>
            <w:szCs w:val="32"/>
            <w:lang w:val="en-US"/>
          </w:rPr>
          <m:t>C</m:t>
        </m:r>
        <m:sSubSup>
          <m:sSubSup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V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bSup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</m:sub>
        </m:sSub>
        <m:r>
          <w:rPr>
            <w:rFonts w:ascii="Cambria Math" w:hAnsi="Cambria Math"/>
            <w:sz w:val="32"/>
            <w:szCs w:val="32"/>
          </w:rPr>
          <m:t>,</m:t>
        </m:r>
      </m:oMath>
      <w:r w:rsidR="00EF16BD">
        <w:tab/>
        <w:t>(5.6)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w:r>
        <w:t xml:space="preserve">зависит только от расстояния точки </w:t>
      </w:r>
      <w:r w:rsidR="008760B3" w:rsidRPr="008760B3">
        <w:rPr>
          <w:position w:val="-14"/>
        </w:rPr>
        <w:pict>
          <v:shape id="_x0000_i3083" type="#_x0000_t75" style="width:16.5pt;height:23.25pt">
            <v:imagedata r:id="rId3360" o:title=""/>
          </v:shape>
        </w:pict>
      </w:r>
      <w:r>
        <w:t xml:space="preserve"> до центра плана эксперимента нез</w:t>
      </w:r>
      <w:r>
        <w:t>а</w:t>
      </w:r>
      <w:r>
        <w:t>висимо от направления до этой точки.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20"/>
        <w:jc w:val="both"/>
      </w:pPr>
      <w:r>
        <w:t xml:space="preserve">План </w:t>
      </w:r>
      <w:r w:rsidR="008760B3" w:rsidRPr="008760B3">
        <w:rPr>
          <w:position w:val="-6"/>
        </w:rPr>
        <w:pict>
          <v:shape id="_x0000_i3084" type="#_x0000_t75" style="width:16.5pt;height:16.5pt">
            <v:imagedata r:id="rId3355" o:title=""/>
          </v:shape>
        </w:pict>
      </w:r>
      <w:r>
        <w:t xml:space="preserve"> называется </w:t>
      </w:r>
      <w:r>
        <w:rPr>
          <w:i/>
          <w:iCs/>
        </w:rPr>
        <w:t>А–оптимальным</w:t>
      </w:r>
      <w:r>
        <w:t>, если сумма диагональных эл</w:t>
      </w:r>
      <w:r>
        <w:t>е</w:t>
      </w:r>
      <w:r>
        <w:t xml:space="preserve">ментов (след) матрицы </w:t>
      </w:r>
      <w:r w:rsidR="008760B3" w:rsidRPr="008760B3">
        <w:rPr>
          <w:position w:val="-6"/>
        </w:rPr>
        <w:pict>
          <v:shape id="_x0000_i3085" type="#_x0000_t75" style="width:16.5pt;height:16.5pt">
            <v:imagedata r:id="rId3361" o:title=""/>
          </v:shape>
        </w:pict>
      </w:r>
      <w:r>
        <w:t xml:space="preserve"> минимальна</w:t>
      </w:r>
    </w:p>
    <w:p w:rsidR="00535CE2" w:rsidRDefault="008760B3" w:rsidP="00EF16BD">
      <w:pPr>
        <w:pStyle w:val="a8"/>
        <w:tabs>
          <w:tab w:val="left" w:pos="6300"/>
        </w:tabs>
        <w:spacing w:before="0" w:line="240" w:lineRule="auto"/>
        <w:ind w:left="0" w:firstLine="720"/>
        <w:jc w:val="right"/>
      </w:pPr>
      <w:r w:rsidRPr="008760B3">
        <w:rPr>
          <w:position w:val="-30"/>
        </w:rPr>
        <w:pict>
          <v:shape id="_x0000_i3086" type="#_x0000_t75" style="width:153.75pt;height:39pt">
            <v:imagedata r:id="rId3362" o:title=""/>
          </v:shape>
        </w:pict>
      </w:r>
      <w:r w:rsidR="00535CE2">
        <w:t>.</w:t>
      </w:r>
      <w:r w:rsidR="00535CE2">
        <w:tab/>
        <w:t>(5.7)</w:t>
      </w:r>
    </w:p>
    <w:p w:rsidR="00535CE2" w:rsidRPr="003A605D" w:rsidRDefault="00535CE2" w:rsidP="00EF16BD">
      <w:pPr>
        <w:pStyle w:val="a8"/>
        <w:tabs>
          <w:tab w:val="left" w:pos="6300"/>
        </w:tabs>
        <w:spacing w:before="0" w:line="240" w:lineRule="auto"/>
        <w:ind w:left="0" w:firstLine="720"/>
        <w:jc w:val="both"/>
      </w:pPr>
      <w:r>
        <w:t>Поскольку диагональные элементы определяют дисперсию оценки</w:t>
      </w:r>
    </w:p>
    <w:p w:rsidR="00EF16BD" w:rsidRPr="003A605D" w:rsidRDefault="00EF16BD" w:rsidP="00EF16BD">
      <w:pPr>
        <w:pStyle w:val="a8"/>
        <w:tabs>
          <w:tab w:val="left" w:pos="6300"/>
        </w:tabs>
        <w:spacing w:before="0" w:line="240" w:lineRule="auto"/>
        <w:ind w:left="0" w:firstLine="720"/>
        <w:jc w:val="right"/>
      </w:pPr>
      <m:oMath>
        <m:r>
          <w:rPr>
            <w:rFonts w:ascii="Cambria Math" w:hAnsi="Cambria Math"/>
            <w:sz w:val="32"/>
            <w:szCs w:val="32"/>
            <w:lang w:val="en-US"/>
          </w:rPr>
          <m:t>D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  <w:lang w:val="en-US"/>
                      </w:rPr>
                      <m:t>a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j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</w:rPr>
          <m:t>=</m:t>
        </m:r>
        <m:sSubSup>
          <m:sSubSup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V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2</m:t>
            </m:r>
          </m:sup>
        </m:sSubSup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c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jj</m:t>
            </m:r>
          </m:sub>
        </m:sSub>
        <m:r>
          <w:rPr>
            <w:rFonts w:ascii="Cambria Math" w:hAnsi="Cambria Math"/>
            <w:sz w:val="32"/>
            <w:szCs w:val="32"/>
          </w:rPr>
          <m:t>,</m:t>
        </m:r>
      </m:oMath>
      <w:r>
        <w:tab/>
        <w:t>(5.8)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w:r>
        <w:t>то А–оптимальный план эксперимента обеспечивает минимум средней ди</w:t>
      </w:r>
      <w:r>
        <w:t>с</w:t>
      </w:r>
      <w:r>
        <w:t>персии оценок коэффициентов модели.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20"/>
        <w:jc w:val="both"/>
      </w:pPr>
      <w:r>
        <w:t xml:space="preserve">План </w:t>
      </w:r>
      <w:r w:rsidR="008760B3" w:rsidRPr="008760B3">
        <w:rPr>
          <w:position w:val="-6"/>
        </w:rPr>
        <w:pict>
          <v:shape id="_x0000_i3087" type="#_x0000_t75" style="width:16.5pt;height:16.5pt">
            <v:imagedata r:id="rId3355" o:title=""/>
          </v:shape>
        </w:pict>
      </w:r>
      <w:r>
        <w:t xml:space="preserve"> называется </w:t>
      </w:r>
      <w:r>
        <w:rPr>
          <w:i/>
          <w:iCs/>
          <w:lang w:val="en-US"/>
        </w:rPr>
        <w:t>D</w:t>
      </w:r>
      <w:r>
        <w:rPr>
          <w:i/>
          <w:iCs/>
        </w:rPr>
        <w:t>–оптимальным</w:t>
      </w:r>
      <w:r>
        <w:t>, если определитель плана мин</w:t>
      </w:r>
      <w:r>
        <w:t>и</w:t>
      </w:r>
      <w:r>
        <w:lastRenderedPageBreak/>
        <w:t>мален</w:t>
      </w:r>
    </w:p>
    <w:p w:rsidR="00535CE2" w:rsidRDefault="008760B3" w:rsidP="00535CE2">
      <w:pPr>
        <w:pStyle w:val="a8"/>
        <w:tabs>
          <w:tab w:val="left" w:pos="6300"/>
        </w:tabs>
        <w:spacing w:before="0" w:line="240" w:lineRule="auto"/>
        <w:ind w:left="0" w:firstLine="720"/>
        <w:jc w:val="right"/>
      </w:pPr>
      <w:r w:rsidRPr="008760B3">
        <w:rPr>
          <w:position w:val="-30"/>
        </w:rPr>
        <w:pict>
          <v:shape id="_x0000_i3088" type="#_x0000_t75" style="width:84.75pt;height:29.25pt">
            <v:imagedata r:id="rId3363" o:title=""/>
          </v:shape>
        </w:pict>
      </w:r>
      <w:r w:rsidR="00535CE2">
        <w:t>,</w:t>
      </w:r>
      <w:r w:rsidR="00535CE2">
        <w:tab/>
        <w:t>(5.9)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0"/>
        <w:jc w:val="left"/>
      </w:pPr>
      <w:r>
        <w:t>т.е. объем эллипсоида рассеивания оценок коэффициентов минимален.</w:t>
      </w:r>
    </w:p>
    <w:p w:rsidR="00535CE2" w:rsidRPr="003A3C95" w:rsidRDefault="00535CE2" w:rsidP="00EF16BD">
      <w:pPr>
        <w:pStyle w:val="a8"/>
        <w:tabs>
          <w:tab w:val="left" w:pos="6300"/>
        </w:tabs>
        <w:spacing w:before="0" w:line="240" w:lineRule="auto"/>
        <w:ind w:left="0" w:firstLine="720"/>
        <w:jc w:val="both"/>
      </w:pPr>
      <w:r>
        <w:t xml:space="preserve">План </w:t>
      </w:r>
      <w:r w:rsidR="008760B3" w:rsidRPr="008760B3">
        <w:rPr>
          <w:position w:val="-6"/>
        </w:rPr>
        <w:pict>
          <v:shape id="_x0000_i3089" type="#_x0000_t75" style="width:16.5pt;height:16.5pt">
            <v:imagedata r:id="rId3355" o:title=""/>
          </v:shape>
        </w:pict>
      </w:r>
      <w:r>
        <w:t xml:space="preserve"> называется </w:t>
      </w:r>
      <w:r>
        <w:rPr>
          <w:i/>
          <w:iCs/>
          <w:lang w:val="en-US"/>
        </w:rPr>
        <w:t>G</w:t>
      </w:r>
      <w:r>
        <w:rPr>
          <w:i/>
          <w:iCs/>
        </w:rPr>
        <w:t>–оптимальным</w:t>
      </w:r>
      <w:r>
        <w:t>, если он минимизирует величину максимальной дисперсии предсказанных (рассчитанных) по уравнению ре</w:t>
      </w:r>
      <w:r>
        <w:t>г</w:t>
      </w:r>
      <w:r>
        <w:t>рессии значений</w:t>
      </w:r>
      <w:r w:rsidR="003A3C95" w:rsidRPr="003A3C95">
        <w:t xml:space="preserve"> </w:t>
      </w:r>
      <w:r w:rsidR="003A3C95" w:rsidRPr="003A3C95">
        <w:rPr>
          <w:i/>
          <w:sz w:val="32"/>
          <w:szCs w:val="32"/>
          <w:lang w:val="en-US"/>
        </w:rPr>
        <w:t>y</w:t>
      </w:r>
      <w:r w:rsidR="003A3C95">
        <w:t>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20"/>
        <w:jc w:val="both"/>
      </w:pPr>
      <w:r>
        <w:t xml:space="preserve">План </w:t>
      </w:r>
      <w:r w:rsidR="008760B3" w:rsidRPr="008760B3">
        <w:rPr>
          <w:position w:val="-6"/>
        </w:rPr>
        <w:pict>
          <v:shape id="_x0000_i3090" type="#_x0000_t75" style="width:16.5pt;height:16.5pt">
            <v:imagedata r:id="rId3355" o:title=""/>
          </v:shape>
        </w:pict>
      </w:r>
      <w:r>
        <w:t xml:space="preserve"> называется </w:t>
      </w:r>
      <w:r>
        <w:rPr>
          <w:i/>
          <w:iCs/>
        </w:rPr>
        <w:t>Е–оптимальным</w:t>
      </w:r>
      <w:r>
        <w:t>, если он минимизирует макс</w:t>
      </w:r>
      <w:r>
        <w:t>и</w:t>
      </w:r>
      <w:r>
        <w:t>мальное собственное число соответствующей ему ковариационной матрицы оценок коэффициентов.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Все перечисленные планы предполагают, что вид модели (5.1) задан априори до эксперимента.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</w:p>
    <w:p w:rsidR="00535CE2" w:rsidRPr="00EF16BD" w:rsidRDefault="00EF16BD" w:rsidP="00EF16BD">
      <w:pPr>
        <w:pStyle w:val="a8"/>
        <w:tabs>
          <w:tab w:val="left" w:pos="6300"/>
        </w:tabs>
        <w:spacing w:before="0" w:line="240" w:lineRule="auto"/>
        <w:ind w:left="0" w:firstLine="709"/>
        <w:rPr>
          <w:b/>
        </w:rPr>
      </w:pPr>
      <w:r w:rsidRPr="00EF16BD">
        <w:rPr>
          <w:b/>
        </w:rPr>
        <w:t>5.2. Полный факторный эксперимент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 xml:space="preserve">Полным факторным экспериментом (ПФЭ) называют эксперимент, реализующий все возможные неповторяющиеся комбинации уровней </w:t>
      </w:r>
      <w:r w:rsidR="008760B3" w:rsidRPr="008760B3">
        <w:rPr>
          <w:position w:val="-6"/>
        </w:rPr>
        <w:pict>
          <v:shape id="_x0000_i3091" type="#_x0000_t75" style="width:16.5pt;height:13.5pt">
            <v:imagedata r:id="rId3364" o:title=""/>
          </v:shape>
        </w:pict>
      </w:r>
      <w:r>
        <w:t xml:space="preserve"> входных независимых переменных (факторов), каждая из которых варьир</w:t>
      </w:r>
      <w:r>
        <w:t>у</w:t>
      </w:r>
      <w:r>
        <w:t>ется на двух уровнях. Число таких комбинаций</w:t>
      </w:r>
    </w:p>
    <w:p w:rsidR="00535CE2" w:rsidRDefault="008760B3" w:rsidP="00EF16BD">
      <w:pPr>
        <w:pStyle w:val="a8"/>
        <w:tabs>
          <w:tab w:val="left" w:pos="4962"/>
        </w:tabs>
        <w:spacing w:before="0" w:line="240" w:lineRule="auto"/>
        <w:ind w:left="0" w:firstLine="709"/>
        <w:jc w:val="right"/>
      </w:pPr>
      <w:r w:rsidRPr="008760B3">
        <w:rPr>
          <w:position w:val="-6"/>
        </w:rPr>
        <w:pict>
          <v:shape id="_x0000_i3092" type="#_x0000_t75" style="width:52.5pt;height:23.25pt">
            <v:imagedata r:id="rId3365" o:title=""/>
          </v:shape>
        </w:pict>
      </w:r>
      <w:r w:rsidR="00535CE2">
        <w:t>.</w:t>
      </w:r>
      <w:r w:rsidR="00535CE2">
        <w:tab/>
        <w:t>(5.10)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 xml:space="preserve">Процедуру планирования и обработки результатов ПФЭ рассмотрим на примере объекта с двумя факторами </w:t>
      </w:r>
      <w:r w:rsidR="008760B3" w:rsidRPr="008760B3">
        <w:rPr>
          <w:position w:val="-12"/>
        </w:rPr>
        <w:pict>
          <v:shape id="_x0000_i3093" type="#_x0000_t75" style="width:52.5pt;height:19.5pt">
            <v:imagedata r:id="rId3366" o:title=""/>
          </v:shape>
        </w:pict>
      </w:r>
      <w:r>
        <w:t>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Сначала рассчитаем число экспериментов</w:t>
      </w:r>
    </w:p>
    <w:p w:rsidR="00535CE2" w:rsidRDefault="008760B3" w:rsidP="00EF16BD">
      <w:pPr>
        <w:pStyle w:val="a8"/>
        <w:tabs>
          <w:tab w:val="left" w:pos="6300"/>
        </w:tabs>
        <w:spacing w:before="0" w:line="240" w:lineRule="auto"/>
        <w:ind w:left="0" w:firstLine="709"/>
      </w:pPr>
      <w:r w:rsidRPr="008760B3">
        <w:rPr>
          <w:position w:val="-6"/>
        </w:rPr>
        <w:pict>
          <v:shape id="_x0000_i3094" type="#_x0000_t75" style="width:1in;height:23.25pt">
            <v:imagedata r:id="rId3367" o:title=""/>
          </v:shape>
        </w:pict>
      </w:r>
      <w:r w:rsidR="00535CE2">
        <w:t>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 xml:space="preserve">Осуществим переход от исходных переменных </w:t>
      </w:r>
      <w:r w:rsidR="008760B3" w:rsidRPr="008760B3">
        <w:rPr>
          <w:position w:val="-18"/>
        </w:rPr>
        <w:pict>
          <v:shape id="_x0000_i3095" type="#_x0000_t75" style="width:19.5pt;height:23.25pt">
            <v:imagedata r:id="rId3368" o:title=""/>
          </v:shape>
        </w:pict>
      </w:r>
      <w:r>
        <w:t xml:space="preserve"> к нормированным переменны</w:t>
      </w:r>
      <w:r w:rsidR="003A3C95">
        <w:t>м</w:t>
      </w:r>
      <w:r>
        <w:t xml:space="preserve"> </w:t>
      </w:r>
      <w:r w:rsidR="008760B3" w:rsidRPr="008760B3">
        <w:rPr>
          <w:position w:val="-18"/>
        </w:rPr>
        <w:pict>
          <v:shape id="_x0000_i3096" type="#_x0000_t75" style="width:16.5pt;height:23.25pt">
            <v:imagedata r:id="rId3369" o:title=""/>
          </v:shape>
        </w:pict>
      </w:r>
    </w:p>
    <w:p w:rsidR="00535CE2" w:rsidRDefault="008760B3" w:rsidP="00EF16BD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42"/>
        </w:rPr>
        <w:pict>
          <v:shape id="_x0000_i3097" type="#_x0000_t75" style="width:163.5pt;height:52.5pt">
            <v:imagedata r:id="rId3370" o:title=""/>
          </v:shape>
        </w:pict>
      </w:r>
      <w:r w:rsidR="00535CE2">
        <w:t>,</w:t>
      </w:r>
      <w:r w:rsidR="00535CE2">
        <w:tab/>
        <w:t>(5.11)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18"/>
        </w:rPr>
        <w:pict>
          <v:shape id="_x0000_i3098" type="#_x0000_t75" style="width:19.5pt;height:23.25pt">
            <v:imagedata r:id="rId3371" o:title=""/>
          </v:shape>
        </w:pict>
      </w:r>
      <w:r>
        <w:t xml:space="preserve"> </w:t>
      </w:r>
      <w:r w:rsidR="003A3C95" w:rsidRPr="003A3C95">
        <w:rPr>
          <w:szCs w:val="28"/>
        </w:rPr>
        <w:t>–</w:t>
      </w:r>
      <w:r>
        <w:t xml:space="preserve"> текущее значение входного воздействия;</w:t>
      </w:r>
      <w:r w:rsidR="003A3C95">
        <w:t xml:space="preserve"> </w:t>
      </w:r>
      <w:r w:rsidR="008760B3" w:rsidRPr="008760B3">
        <w:rPr>
          <w:position w:val="-30"/>
        </w:rPr>
        <w:pict>
          <v:shape id="_x0000_i3099" type="#_x0000_t75" style="width:111pt;height:45.75pt">
            <v:imagedata r:id="rId3372" o:title=""/>
          </v:shape>
        </w:pict>
      </w:r>
      <w:r>
        <w:t xml:space="preserve"> </w:t>
      </w:r>
      <w:r w:rsidR="003A3C95" w:rsidRPr="003A3C95">
        <w:rPr>
          <w:szCs w:val="28"/>
        </w:rPr>
        <w:t>–</w:t>
      </w:r>
      <w:r>
        <w:t xml:space="preserve"> баз</w:t>
      </w:r>
      <w:r>
        <w:t>о</w:t>
      </w:r>
      <w:r>
        <w:t xml:space="preserve">вое (среднее) значение </w:t>
      </w:r>
      <w:r w:rsidR="008760B3" w:rsidRPr="008760B3">
        <w:rPr>
          <w:position w:val="-12"/>
        </w:rPr>
        <w:pict>
          <v:shape id="_x0000_i3100" type="#_x0000_t75" style="width:13.5pt;height:16.5pt">
            <v:imagedata r:id="rId3373" o:title=""/>
          </v:shape>
        </w:pict>
      </w:r>
      <w:r>
        <w:t>-го входного воздействия;</w:t>
      </w:r>
      <w:r w:rsidR="003A3C95">
        <w:t xml:space="preserve"> </w:t>
      </w:r>
      <w:r w:rsidR="008760B3" w:rsidRPr="008760B3">
        <w:rPr>
          <w:position w:val="-30"/>
        </w:rPr>
        <w:pict>
          <v:shape id="_x0000_i3101" type="#_x0000_t75" style="width:108pt;height:45.75pt">
            <v:imagedata r:id="rId3374" o:title=""/>
          </v:shape>
        </w:pict>
      </w:r>
      <w:r>
        <w:t xml:space="preserve"> </w:t>
      </w:r>
      <w:r w:rsidR="003A3C95" w:rsidRPr="003A3C95">
        <w:rPr>
          <w:szCs w:val="28"/>
        </w:rPr>
        <w:t>–</w:t>
      </w:r>
      <w:r>
        <w:t xml:space="preserve"> и</w:t>
      </w:r>
      <w:r>
        <w:t>н</w:t>
      </w:r>
      <w:r>
        <w:t>тервал варьирования входного воздействия;</w:t>
      </w:r>
      <w:r w:rsidR="003A3C95">
        <w:t xml:space="preserve"> </w:t>
      </w:r>
      <w:r w:rsidR="008760B3" w:rsidRPr="008760B3">
        <w:rPr>
          <w:position w:val="-18"/>
        </w:rPr>
        <w:pict>
          <v:shape id="_x0000_i3102" type="#_x0000_t75" style="width:52.5pt;height:26.25pt">
            <v:imagedata r:id="rId3375" o:title=""/>
          </v:shape>
        </w:pict>
      </w:r>
      <w:r>
        <w:t xml:space="preserve"> </w:t>
      </w:r>
      <w:r w:rsidR="006B17CD" w:rsidRPr="003A3C95">
        <w:rPr>
          <w:szCs w:val="28"/>
        </w:rPr>
        <w:t>–</w:t>
      </w:r>
      <w:r>
        <w:t xml:space="preserve"> минимальное и ма</w:t>
      </w:r>
      <w:r>
        <w:t>к</w:t>
      </w:r>
      <w:r>
        <w:t xml:space="preserve">симальное значение </w:t>
      </w:r>
      <w:r w:rsidR="008760B3" w:rsidRPr="008760B3">
        <w:rPr>
          <w:position w:val="-12"/>
        </w:rPr>
        <w:pict>
          <v:shape id="_x0000_i3103" type="#_x0000_t75" style="width:13.5pt;height:16.5pt">
            <v:imagedata r:id="rId3373" o:title=""/>
          </v:shape>
        </w:pict>
      </w:r>
      <w:r>
        <w:t>-го входного воздействия (см. раздел 3.1).</w:t>
      </w:r>
    </w:p>
    <w:p w:rsidR="00535CE2" w:rsidRP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 xml:space="preserve">В нормированном пространстве очевидно </w:t>
      </w:r>
      <w:r w:rsidR="008760B3" w:rsidRPr="008760B3">
        <w:rPr>
          <w:position w:val="-18"/>
        </w:rPr>
        <w:pict>
          <v:shape id="_x0000_i3104" type="#_x0000_t75" style="width:173.25pt;height:26.25pt">
            <v:imagedata r:id="rId3376" o:title=""/>
          </v:shape>
        </w:pict>
      </w:r>
      <w:r>
        <w:t>. Переход от исходного пространства к нормированному иллюстрирует рис.</w:t>
      </w:r>
      <w:r w:rsidR="006B17CD">
        <w:t xml:space="preserve"> </w:t>
      </w:r>
      <w:r>
        <w:t>5.2.</w:t>
      </w:r>
    </w:p>
    <w:p w:rsidR="00535CE2" w:rsidRDefault="008760B3" w:rsidP="00EF16BD">
      <w:pPr>
        <w:pStyle w:val="a8"/>
        <w:tabs>
          <w:tab w:val="left" w:pos="6300"/>
        </w:tabs>
        <w:spacing w:before="0" w:line="240" w:lineRule="auto"/>
        <w:ind w:left="0" w:firstLine="0"/>
      </w:pPr>
      <w:r>
        <w:lastRenderedPageBreak/>
        <w:pict>
          <v:shape id="_x0000_i3105" type="#_x0000_t75" style="width:422.25pt;height:219pt">
            <v:imagedata r:id="rId3377" o:title="" croptop="3098f" cropbottom="4454f" cropleft="7260f" cropright="1764f"/>
          </v:shape>
        </w:pic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  <w:rPr>
          <w:lang w:val="en-US"/>
        </w:rPr>
      </w:pPr>
    </w:p>
    <w:p w:rsidR="00535CE2" w:rsidRPr="00EF16BD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  <w:rPr>
          <w:sz w:val="24"/>
          <w:szCs w:val="24"/>
        </w:rPr>
      </w:pPr>
      <w:r w:rsidRPr="00EF16BD">
        <w:rPr>
          <w:sz w:val="24"/>
          <w:szCs w:val="24"/>
        </w:rPr>
        <w:t>Рис. 5.2. Исходное и нормированное пространство для планирования эксперимента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Совершенно очевидно, что если в исходном пространстве входные во</w:t>
      </w:r>
      <w:r>
        <w:t>з</w:t>
      </w:r>
      <w:r>
        <w:t>действия – размерные величины (</w:t>
      </w:r>
      <w:r w:rsidR="008760B3" w:rsidRPr="008760B3">
        <w:rPr>
          <w:position w:val="-4"/>
        </w:rPr>
        <w:pict>
          <v:shape id="_x0000_i3106" type="#_x0000_t75" style="width:13.5pt;height:16.5pt">
            <v:imagedata r:id="rId3378" o:title=""/>
          </v:shape>
        </w:pict>
      </w:r>
      <w:r>
        <w:t>, кг), то в нормированном они безразме</w:t>
      </w:r>
      <w:r>
        <w:t>р</w:t>
      </w:r>
      <w:r>
        <w:t xml:space="preserve">ные. Центр плана эксперимента </w:t>
      </w:r>
      <w:r w:rsidR="008760B3" w:rsidRPr="008760B3">
        <w:rPr>
          <w:position w:val="-12"/>
        </w:rPr>
        <w:pict>
          <v:shape id="_x0000_i3107" type="#_x0000_t75" style="width:78.75pt;height:26.25pt">
            <v:imagedata r:id="rId3379" o:title=""/>
          </v:shape>
        </w:pict>
      </w:r>
      <w:r>
        <w:t xml:space="preserve"> перемещается в нормирова</w:t>
      </w:r>
      <w:r>
        <w:t>н</w:t>
      </w:r>
      <w:r>
        <w:t>ном пространстве в начало координат.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Обратный переход от нормированных переменных к исходным согла</w:t>
      </w:r>
      <w:r>
        <w:t>с</w:t>
      </w:r>
      <w:r>
        <w:t>но (5.11) осуществляем по формуле</w:t>
      </w:r>
    </w:p>
    <w:p w:rsidR="00535CE2" w:rsidRDefault="008760B3" w:rsidP="00EF16BD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18"/>
        </w:rPr>
        <w:pict>
          <v:shape id="_x0000_i3108" type="#_x0000_t75" style="width:192.75pt;height:26.25pt">
            <v:imagedata r:id="rId3380" o:title=""/>
          </v:shape>
        </w:pict>
      </w:r>
      <w:r w:rsidR="00535CE2">
        <w:t>.</w:t>
      </w:r>
      <w:r w:rsidR="00535CE2">
        <w:tab/>
        <w:t>(5.12)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 xml:space="preserve">Модель, которую можно получить по результатам ПФЭ для </w:t>
      </w:r>
      <w:r w:rsidRPr="00ED0C72">
        <w:rPr>
          <w:position w:val="-6"/>
        </w:rPr>
        <w:object w:dxaOrig="780" w:dyaOrig="320">
          <v:shape id="_x0000_i3109" type="#_x0000_t75" style="width:39pt;height:16.5pt" o:ole="">
            <v:imagedata r:id="rId3381" o:title=""/>
          </v:shape>
          <o:OLEObject Type="Embed" ProgID="Equation.3" ShapeID="_x0000_i3109" DrawAspect="Content" ObjectID="_1385374944" r:id="rId3382"/>
        </w:object>
      </w:r>
      <w:r>
        <w:t>, имеет вид неполного квадратичного полинома</w:t>
      </w:r>
    </w:p>
    <w:p w:rsidR="009F35B9" w:rsidRPr="009F35B9" w:rsidRDefault="008760B3" w:rsidP="009F35B9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y</m:t>
            </m:r>
          </m:e>
        </m:acc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</m:oMath>
      <w:r w:rsidR="009F35B9">
        <w:tab/>
        <w:t>(5.13)</w:t>
      </w:r>
    </w:p>
    <w:p w:rsidR="00535CE2" w:rsidRDefault="00535CE2" w:rsidP="009F35B9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14"/>
        </w:rPr>
        <w:pict>
          <v:shape id="_x0000_i3110" type="#_x0000_t75" style="width:39pt;height:23.25pt">
            <v:imagedata r:id="rId3383" o:title=""/>
          </v:shape>
        </w:pict>
      </w:r>
      <w:r>
        <w:t xml:space="preserve"> </w:t>
      </w:r>
      <w:r w:rsidR="009E525A" w:rsidRPr="003A3C95">
        <w:rPr>
          <w:szCs w:val="28"/>
        </w:rPr>
        <w:t>–</w:t>
      </w:r>
      <w:r>
        <w:t xml:space="preserve"> фиктивная переменная для оценки свободного члена полинома.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В этом уравнении число коэффициентов модели равно числу экспер</w:t>
      </w:r>
      <w:r>
        <w:t>и</w:t>
      </w:r>
      <w:r>
        <w:t xml:space="preserve">ментов матрицы плана </w:t>
      </w:r>
      <w:r w:rsidR="008760B3" w:rsidRPr="008760B3">
        <w:rPr>
          <w:position w:val="-12"/>
        </w:rPr>
        <w:pict>
          <v:shape id="_x0000_i3111" type="#_x0000_t75" style="width:94.5pt;height:19.5pt">
            <v:imagedata r:id="rId3384" o:title=""/>
          </v:shape>
        </w:pict>
      </w:r>
      <w:r>
        <w:t>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Составление матрицы плана эксперимента ведется в нормированном пространстве в виде следующей табл</w:t>
      </w:r>
      <w:r w:rsidR="009E525A">
        <w:t>.</w:t>
      </w:r>
      <w:r>
        <w:t xml:space="preserve"> 5.1.</w:t>
      </w:r>
    </w:p>
    <w:p w:rsidR="005C6884" w:rsidRDefault="005C6884" w:rsidP="005C6884">
      <w:pPr>
        <w:pStyle w:val="a8"/>
        <w:tabs>
          <w:tab w:val="left" w:pos="6300"/>
        </w:tabs>
        <w:spacing w:before="0" w:line="240" w:lineRule="auto"/>
        <w:ind w:left="0" w:firstLine="709"/>
        <w:jc w:val="both"/>
        <w:rPr>
          <w:i/>
          <w:iCs/>
        </w:rPr>
      </w:pPr>
      <w:r>
        <w:rPr>
          <w:i/>
          <w:iCs/>
        </w:rPr>
        <w:t>Формирование матрицы ПФЭ.</w:t>
      </w:r>
    </w:p>
    <w:p w:rsidR="005C6884" w:rsidRDefault="005C6884" w:rsidP="005C6884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 xml:space="preserve">Вектор-столбец фиктивной переменной для оценки свободного члена модели (5.13) полагают равным единице </w:t>
      </w:r>
      <w:r>
        <w:rPr>
          <w:noProof/>
          <w:snapToGrid/>
          <w:position w:val="-14"/>
        </w:rPr>
        <w:drawing>
          <wp:inline distT="0" distB="0" distL="0" distR="0">
            <wp:extent cx="638175" cy="276225"/>
            <wp:effectExtent l="19050" t="0" r="9525" b="0"/>
            <wp:docPr id="7771" name="Рисунок 7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1"/>
                    <pic:cNvPicPr>
                      <a:picLocks noChangeAspect="1" noChangeArrowheads="1"/>
                    </pic:cNvPicPr>
                  </pic:nvPicPr>
                  <pic:blipFill>
                    <a:blip r:embed="rId33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5C6884" w:rsidRDefault="005C6884" w:rsidP="005C6884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 xml:space="preserve">Вектор-столбец </w:t>
      </w:r>
      <w:r>
        <w:rPr>
          <w:noProof/>
          <w:snapToGrid/>
          <w:position w:val="-12"/>
        </w:rPr>
        <w:drawing>
          <wp:inline distT="0" distB="0" distL="0" distR="0">
            <wp:extent cx="190500" cy="266700"/>
            <wp:effectExtent l="0" t="0" r="0" b="0"/>
            <wp:docPr id="7772" name="Рисунок 7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2"/>
                    <pic:cNvPicPr>
                      <a:picLocks noChangeAspect="1" noChangeArrowheads="1"/>
                    </pic:cNvPicPr>
                  </pic:nvPicPr>
                  <pic:blipFill>
                    <a:blip r:embed="rId3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всегда начинается с «-1» и далее поочередно чер</w:t>
      </w:r>
      <w:r>
        <w:t>е</w:t>
      </w:r>
      <w:r>
        <w:t>дуются +1, -1 и т.д.</w:t>
      </w:r>
    </w:p>
    <w:p w:rsidR="005C6884" w:rsidRDefault="005C6884" w:rsidP="005C6884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 xml:space="preserve">Вектор-столбец </w:t>
      </w:r>
      <w:r>
        <w:rPr>
          <w:noProof/>
          <w:snapToGrid/>
          <w:position w:val="-12"/>
        </w:rPr>
        <w:drawing>
          <wp:inline distT="0" distB="0" distL="0" distR="0">
            <wp:extent cx="228600" cy="266700"/>
            <wp:effectExtent l="0" t="0" r="0" b="0"/>
            <wp:docPr id="7773" name="Рисунок 7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3"/>
                    <pic:cNvPicPr>
                      <a:picLocks noChangeAspect="1" noChangeArrowheads="1"/>
                    </pic:cNvPicPr>
                  </pic:nvPicPr>
                  <pic:blipFill>
                    <a:blip r:embed="rId3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меняет знак с вдвое меньшей частотой и начинается с -1.</w:t>
      </w:r>
    </w:p>
    <w:p w:rsidR="005C6884" w:rsidRDefault="005C6884" w:rsidP="005C6884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 xml:space="preserve">Вектор-столбец </w:t>
      </w:r>
      <w:r>
        <w:rPr>
          <w:noProof/>
          <w:snapToGrid/>
          <w:position w:val="-12"/>
        </w:rPr>
        <w:drawing>
          <wp:inline distT="0" distB="0" distL="0" distR="0">
            <wp:extent cx="381000" cy="266700"/>
            <wp:effectExtent l="0" t="0" r="0" b="0"/>
            <wp:docPr id="7787" name="Рисунок 7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7"/>
                    <pic:cNvPicPr>
                      <a:picLocks noChangeAspect="1" noChangeArrowheads="1"/>
                    </pic:cNvPicPr>
                  </pic:nvPicPr>
                  <pic:blipFill>
                    <a:blip r:embed="rId33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получается перемножением столбцов </w:t>
      </w:r>
      <w:r>
        <w:rPr>
          <w:noProof/>
          <w:snapToGrid/>
          <w:position w:val="-12"/>
        </w:rPr>
        <w:drawing>
          <wp:inline distT="0" distB="0" distL="0" distR="0">
            <wp:extent cx="190500" cy="266700"/>
            <wp:effectExtent l="0" t="0" r="0" b="0"/>
            <wp:docPr id="7788" name="Рисунок 7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8"/>
                    <pic:cNvPicPr>
                      <a:picLocks noChangeAspect="1" noChangeArrowheads="1"/>
                    </pic:cNvPicPr>
                  </pic:nvPicPr>
                  <pic:blipFill>
                    <a:blip r:embed="rId3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snapToGrid/>
          <w:position w:val="-12"/>
        </w:rPr>
        <w:drawing>
          <wp:inline distT="0" distB="0" distL="0" distR="0">
            <wp:extent cx="228600" cy="266700"/>
            <wp:effectExtent l="0" t="0" r="0" b="0"/>
            <wp:docPr id="7789" name="Рисунок 7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9"/>
                    <pic:cNvPicPr>
                      <a:picLocks noChangeAspect="1" noChangeArrowheads="1"/>
                    </pic:cNvPicPr>
                  </pic:nvPicPr>
                  <pic:blipFill>
                    <a:blip r:embed="rId3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</w:p>
    <w:p w:rsidR="00A476C3" w:rsidRPr="003A605D" w:rsidRDefault="00A476C3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</w:p>
    <w:p w:rsidR="009F35B9" w:rsidRPr="009F35B9" w:rsidRDefault="00535CE2" w:rsidP="009F35B9">
      <w:pPr>
        <w:pStyle w:val="a8"/>
        <w:tabs>
          <w:tab w:val="left" w:pos="6300"/>
        </w:tabs>
        <w:spacing w:before="0" w:line="240" w:lineRule="auto"/>
        <w:ind w:left="0" w:firstLine="709"/>
        <w:jc w:val="right"/>
        <w:rPr>
          <w:sz w:val="24"/>
          <w:szCs w:val="24"/>
        </w:rPr>
      </w:pPr>
      <w:r w:rsidRPr="009F35B9">
        <w:rPr>
          <w:sz w:val="24"/>
          <w:szCs w:val="24"/>
        </w:rPr>
        <w:lastRenderedPageBreak/>
        <w:t>Таблица 5.1</w:t>
      </w:r>
    </w:p>
    <w:p w:rsidR="00535CE2" w:rsidRPr="009F35B9" w:rsidRDefault="00535CE2" w:rsidP="009F35B9">
      <w:pPr>
        <w:pStyle w:val="a8"/>
        <w:tabs>
          <w:tab w:val="left" w:pos="6300"/>
        </w:tabs>
        <w:spacing w:before="0" w:line="240" w:lineRule="auto"/>
        <w:ind w:left="0" w:firstLine="709"/>
        <w:rPr>
          <w:b/>
          <w:sz w:val="24"/>
          <w:szCs w:val="24"/>
        </w:rPr>
      </w:pPr>
      <w:r w:rsidRPr="009F35B9">
        <w:rPr>
          <w:b/>
          <w:sz w:val="24"/>
          <w:szCs w:val="24"/>
        </w:rPr>
        <w:t>Матрица ПФЭ для</w:t>
      </w:r>
      <w:r w:rsidR="009F35B9" w:rsidRPr="009F35B9">
        <w:rPr>
          <w:b/>
          <w:sz w:val="24"/>
          <w:szCs w:val="24"/>
        </w:rPr>
        <w:t xml:space="preserve"> </w:t>
      </w:r>
      <w:r w:rsidR="009F35B9" w:rsidRPr="009F35B9">
        <w:rPr>
          <w:b/>
          <w:i/>
          <w:sz w:val="24"/>
          <w:szCs w:val="24"/>
          <w:lang w:val="en-US"/>
        </w:rPr>
        <w:t>m</w:t>
      </w:r>
      <w:r w:rsidR="009F35B9" w:rsidRPr="009F35B9">
        <w:rPr>
          <w:b/>
          <w:i/>
          <w:sz w:val="24"/>
          <w:szCs w:val="24"/>
        </w:rPr>
        <w:t>=2</w:t>
      </w:r>
      <w:r w:rsidRPr="009F35B9">
        <w:rPr>
          <w:b/>
          <w:sz w:val="24"/>
          <w:szCs w:val="24"/>
        </w:rPr>
        <w:t xml:space="preserve"> и числа повторных экспериментов </w:t>
      </w:r>
      <w:r w:rsidR="009F35B9" w:rsidRPr="009F35B9">
        <w:rPr>
          <w:b/>
          <w:i/>
          <w:sz w:val="24"/>
          <w:szCs w:val="24"/>
          <w:lang w:val="en-US"/>
        </w:rPr>
        <w:t>p</w:t>
      </w:r>
      <w:r w:rsidR="009F35B9" w:rsidRPr="009F35B9">
        <w:rPr>
          <w:b/>
          <w:i/>
          <w:sz w:val="24"/>
          <w:szCs w:val="24"/>
        </w:rPr>
        <w:t>=3</w:t>
      </w:r>
    </w:p>
    <w:p w:rsidR="009F35B9" w:rsidRPr="009F35B9" w:rsidRDefault="009F35B9" w:rsidP="009F35B9">
      <w:pPr>
        <w:pStyle w:val="a8"/>
        <w:tabs>
          <w:tab w:val="left" w:pos="6300"/>
        </w:tabs>
        <w:spacing w:before="0" w:line="240" w:lineRule="auto"/>
        <w:ind w:left="0" w:firstLine="709"/>
        <w:rPr>
          <w:b/>
          <w:sz w:val="24"/>
          <w:szCs w:val="24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8"/>
        <w:gridCol w:w="949"/>
        <w:gridCol w:w="949"/>
        <w:gridCol w:w="819"/>
        <w:gridCol w:w="871"/>
        <w:gridCol w:w="769"/>
        <w:gridCol w:w="847"/>
        <w:gridCol w:w="827"/>
        <w:gridCol w:w="827"/>
        <w:gridCol w:w="827"/>
        <w:gridCol w:w="830"/>
      </w:tblGrid>
      <w:tr w:rsidR="00535CE2" w:rsidTr="009F35B9">
        <w:trPr>
          <w:cantSplit/>
        </w:trPr>
        <w:tc>
          <w:tcPr>
            <w:tcW w:w="2846" w:type="dxa"/>
            <w:gridSpan w:val="3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9F35B9">
              <w:rPr>
                <w:sz w:val="24"/>
                <w:szCs w:val="24"/>
              </w:rPr>
              <w:t>Номер опыта</w:t>
            </w:r>
          </w:p>
        </w:tc>
        <w:tc>
          <w:tcPr>
            <w:tcW w:w="819" w:type="dxa"/>
            <w:vMerge w:val="restart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9F35B9">
              <w:rPr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871" w:type="dxa"/>
            <w:vMerge w:val="restart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9F35B9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9F35B9">
              <w:rPr>
                <w:b/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69" w:type="dxa"/>
            <w:vMerge w:val="restart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9F35B9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9F35B9">
              <w:rPr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47" w:type="dxa"/>
            <w:vMerge w:val="restart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9F35B9">
              <w:rPr>
                <w:sz w:val="24"/>
                <w:szCs w:val="24"/>
                <w:vertAlign w:val="subscript"/>
              </w:rPr>
              <w:t>1</w:t>
            </w:r>
            <w:r w:rsidRPr="009F35B9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9F35B9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481" w:type="dxa"/>
            <w:gridSpan w:val="3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9F35B9">
              <w:rPr>
                <w:sz w:val="24"/>
                <w:szCs w:val="24"/>
              </w:rPr>
              <w:t>Результат</w:t>
            </w:r>
          </w:p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9F35B9">
              <w:rPr>
                <w:sz w:val="24"/>
                <w:szCs w:val="24"/>
              </w:rPr>
              <w:t>эксперимента</w:t>
            </w:r>
          </w:p>
        </w:tc>
        <w:tc>
          <w:tcPr>
            <w:tcW w:w="830" w:type="dxa"/>
            <w:vMerge w:val="restart"/>
            <w:vAlign w:val="center"/>
          </w:tcPr>
          <w:p w:rsidR="00535CE2" w:rsidRPr="009F35B9" w:rsidRDefault="009F35B9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9F35B9">
              <w:rPr>
                <w:position w:val="-20"/>
                <w:sz w:val="24"/>
                <w:szCs w:val="24"/>
              </w:rPr>
              <w:object w:dxaOrig="300" w:dyaOrig="560">
                <v:shape id="_x0000_i3112" type="#_x0000_t75" style="width:16.5pt;height:26.25pt" o:ole="">
                  <v:imagedata r:id="rId3389" o:title=""/>
                </v:shape>
                <o:OLEObject Type="Embed" ProgID="Equation.3" ShapeID="_x0000_i3112" DrawAspect="Content" ObjectID="_1385374945" r:id="rId3390"/>
              </w:object>
            </w:r>
          </w:p>
        </w:tc>
      </w:tr>
      <w:tr w:rsidR="00535CE2" w:rsidTr="009F35B9">
        <w:trPr>
          <w:cantSplit/>
        </w:trPr>
        <w:tc>
          <w:tcPr>
            <w:tcW w:w="948" w:type="dxa"/>
            <w:vAlign w:val="center"/>
          </w:tcPr>
          <w:p w:rsidR="00535CE2" w:rsidRPr="009F35B9" w:rsidRDefault="009F35B9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position w:val="-6"/>
                <w:sz w:val="24"/>
                <w:szCs w:val="24"/>
                <w:lang w:val="en-US"/>
              </w:rPr>
              <w:object w:dxaOrig="620" w:dyaOrig="279">
                <v:shape id="_x0000_i3113" type="#_x0000_t75" style="width:29.25pt;height:12.75pt" o:ole="">
                  <v:imagedata r:id="rId3391" o:title=""/>
                </v:shape>
                <o:OLEObject Type="Embed" ProgID="Equation.3" ShapeID="_x0000_i3113" DrawAspect="Content" ObjectID="_1385374946" r:id="rId3392"/>
              </w:object>
            </w:r>
          </w:p>
        </w:tc>
        <w:tc>
          <w:tcPr>
            <w:tcW w:w="949" w:type="dxa"/>
            <w:vAlign w:val="center"/>
          </w:tcPr>
          <w:p w:rsidR="00535CE2" w:rsidRPr="009F35B9" w:rsidRDefault="009F35B9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9F35B9">
              <w:rPr>
                <w:position w:val="-6"/>
                <w:sz w:val="24"/>
                <w:szCs w:val="24"/>
                <w:lang w:val="en-US"/>
              </w:rPr>
              <w:object w:dxaOrig="660" w:dyaOrig="279">
                <v:shape id="_x0000_i3114" type="#_x0000_t75" style="width:33pt;height:12.75pt" o:ole="">
                  <v:imagedata r:id="rId3393" o:title=""/>
                </v:shape>
                <o:OLEObject Type="Embed" ProgID="Equation.3" ShapeID="_x0000_i3114" DrawAspect="Content" ObjectID="_1385374947" r:id="rId3394"/>
              </w:object>
            </w:r>
          </w:p>
        </w:tc>
        <w:tc>
          <w:tcPr>
            <w:tcW w:w="949" w:type="dxa"/>
            <w:vAlign w:val="center"/>
          </w:tcPr>
          <w:p w:rsidR="00535CE2" w:rsidRPr="009F35B9" w:rsidRDefault="009F35B9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position w:val="-6"/>
                <w:sz w:val="24"/>
                <w:szCs w:val="24"/>
                <w:lang w:val="en-US"/>
              </w:rPr>
              <w:object w:dxaOrig="660" w:dyaOrig="279">
                <v:shape id="_x0000_i3115" type="#_x0000_t75" style="width:33pt;height:12.75pt" o:ole="">
                  <v:imagedata r:id="rId3395" o:title=""/>
                </v:shape>
                <o:OLEObject Type="Embed" ProgID="Equation.3" ShapeID="_x0000_i3115" DrawAspect="Content" ObjectID="_1385374948" r:id="rId3396"/>
              </w:object>
            </w:r>
          </w:p>
        </w:tc>
        <w:tc>
          <w:tcPr>
            <w:tcW w:w="819" w:type="dxa"/>
            <w:vMerge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71" w:type="dxa"/>
            <w:vMerge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69" w:type="dxa"/>
            <w:vMerge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47" w:type="dxa"/>
            <w:vMerge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82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y</w:t>
            </w:r>
            <w:r w:rsidRPr="009F35B9">
              <w:rPr>
                <w:i/>
                <w:iCs/>
                <w:sz w:val="24"/>
                <w:szCs w:val="24"/>
                <w:vertAlign w:val="subscript"/>
                <w:lang w:val="en-US"/>
              </w:rPr>
              <w:t>i</w:t>
            </w:r>
            <w:r w:rsidRPr="009F35B9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82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y</w:t>
            </w:r>
            <w:r w:rsidRPr="009F35B9">
              <w:rPr>
                <w:i/>
                <w:iCs/>
                <w:sz w:val="24"/>
                <w:szCs w:val="24"/>
                <w:vertAlign w:val="subscript"/>
                <w:lang w:val="en-US"/>
              </w:rPr>
              <w:t>i</w:t>
            </w:r>
            <w:r w:rsidRPr="009F35B9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82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y</w:t>
            </w:r>
            <w:r w:rsidRPr="009F35B9">
              <w:rPr>
                <w:i/>
                <w:iCs/>
                <w:sz w:val="24"/>
                <w:szCs w:val="24"/>
                <w:vertAlign w:val="subscript"/>
                <w:lang w:val="en-US"/>
              </w:rPr>
              <w:t>i</w:t>
            </w:r>
            <w:r w:rsidRPr="009F35B9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830" w:type="dxa"/>
            <w:vMerge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</w:tr>
      <w:tr w:rsidR="00535CE2" w:rsidTr="009F35B9">
        <w:tc>
          <w:tcPr>
            <w:tcW w:w="948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94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94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1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871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9F35B9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76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9F35B9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84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82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y</w:t>
            </w:r>
            <w:r w:rsidRPr="009F35B9">
              <w:rPr>
                <w:sz w:val="24"/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82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y</w:t>
            </w:r>
            <w:r w:rsidRPr="009F35B9">
              <w:rPr>
                <w:sz w:val="24"/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82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y</w:t>
            </w:r>
            <w:r w:rsidRPr="009F35B9">
              <w:rPr>
                <w:sz w:val="24"/>
                <w:szCs w:val="24"/>
                <w:vertAlign w:val="subscript"/>
                <w:lang w:val="en-US"/>
              </w:rPr>
              <w:t>13</w:t>
            </w:r>
          </w:p>
        </w:tc>
        <w:tc>
          <w:tcPr>
            <w:tcW w:w="830" w:type="dxa"/>
            <w:vAlign w:val="center"/>
          </w:tcPr>
          <w:p w:rsidR="00535CE2" w:rsidRPr="009F35B9" w:rsidRDefault="009F35B9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position w:val="-18"/>
                <w:sz w:val="24"/>
                <w:szCs w:val="24"/>
              </w:rPr>
              <w:object w:dxaOrig="300" w:dyaOrig="540">
                <v:shape id="_x0000_i3116" type="#_x0000_t75" style="width:16.5pt;height:26.25pt" o:ole="">
                  <v:imagedata r:id="rId3397" o:title=""/>
                </v:shape>
                <o:OLEObject Type="Embed" ProgID="Equation.3" ShapeID="_x0000_i3116" DrawAspect="Content" ObjectID="_1385374949" r:id="rId3398"/>
              </w:object>
            </w:r>
          </w:p>
        </w:tc>
      </w:tr>
      <w:tr w:rsidR="00535CE2" w:rsidTr="009F35B9">
        <w:tc>
          <w:tcPr>
            <w:tcW w:w="948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94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4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81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871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9F35B9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76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9F35B9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84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82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y</w:t>
            </w:r>
            <w:r w:rsidRPr="009F35B9">
              <w:rPr>
                <w:sz w:val="24"/>
                <w:szCs w:val="24"/>
                <w:vertAlign w:val="subscript"/>
                <w:lang w:val="en-US"/>
              </w:rPr>
              <w:t>21</w:t>
            </w:r>
          </w:p>
        </w:tc>
        <w:tc>
          <w:tcPr>
            <w:tcW w:w="82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y</w:t>
            </w:r>
            <w:r w:rsidRPr="009F35B9">
              <w:rPr>
                <w:sz w:val="24"/>
                <w:szCs w:val="24"/>
                <w:vertAlign w:val="subscript"/>
                <w:lang w:val="en-US"/>
              </w:rPr>
              <w:t>22</w:t>
            </w:r>
          </w:p>
        </w:tc>
        <w:tc>
          <w:tcPr>
            <w:tcW w:w="82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y</w:t>
            </w:r>
            <w:r w:rsidRPr="009F35B9">
              <w:rPr>
                <w:sz w:val="24"/>
                <w:szCs w:val="24"/>
                <w:vertAlign w:val="subscript"/>
                <w:lang w:val="en-US"/>
              </w:rPr>
              <w:t>23</w:t>
            </w:r>
          </w:p>
        </w:tc>
        <w:tc>
          <w:tcPr>
            <w:tcW w:w="830" w:type="dxa"/>
            <w:vAlign w:val="center"/>
          </w:tcPr>
          <w:p w:rsidR="00535CE2" w:rsidRPr="009F35B9" w:rsidRDefault="009F35B9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position w:val="-20"/>
                <w:sz w:val="24"/>
                <w:szCs w:val="24"/>
              </w:rPr>
              <w:object w:dxaOrig="360" w:dyaOrig="560">
                <v:shape id="_x0000_i3117" type="#_x0000_t75" style="width:19.5pt;height:23.25pt" o:ole="">
                  <v:imagedata r:id="rId3399" o:title=""/>
                </v:shape>
                <o:OLEObject Type="Embed" ProgID="Equation.3" ShapeID="_x0000_i3117" DrawAspect="Content" ObjectID="_1385374950" r:id="rId3400"/>
              </w:object>
            </w:r>
          </w:p>
        </w:tc>
      </w:tr>
      <w:tr w:rsidR="00535CE2" w:rsidTr="009F35B9">
        <w:tc>
          <w:tcPr>
            <w:tcW w:w="948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4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4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1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871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9F35B9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76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9F35B9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84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82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y</w:t>
            </w:r>
            <w:r w:rsidRPr="009F35B9">
              <w:rPr>
                <w:sz w:val="24"/>
                <w:szCs w:val="24"/>
                <w:vertAlign w:val="subscript"/>
                <w:lang w:val="en-US"/>
              </w:rPr>
              <w:t>31</w:t>
            </w:r>
          </w:p>
        </w:tc>
        <w:tc>
          <w:tcPr>
            <w:tcW w:w="82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y</w:t>
            </w:r>
            <w:r w:rsidRPr="009F35B9">
              <w:rPr>
                <w:sz w:val="24"/>
                <w:szCs w:val="24"/>
                <w:vertAlign w:val="subscript"/>
                <w:lang w:val="en-US"/>
              </w:rPr>
              <w:t>32</w:t>
            </w:r>
          </w:p>
        </w:tc>
        <w:tc>
          <w:tcPr>
            <w:tcW w:w="82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y</w:t>
            </w:r>
            <w:r w:rsidRPr="009F35B9">
              <w:rPr>
                <w:sz w:val="24"/>
                <w:szCs w:val="24"/>
                <w:vertAlign w:val="subscript"/>
                <w:lang w:val="en-US"/>
              </w:rPr>
              <w:t>33</w:t>
            </w:r>
          </w:p>
        </w:tc>
        <w:tc>
          <w:tcPr>
            <w:tcW w:w="830" w:type="dxa"/>
            <w:vAlign w:val="center"/>
          </w:tcPr>
          <w:p w:rsidR="00535CE2" w:rsidRPr="009F35B9" w:rsidRDefault="009F35B9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position w:val="-18"/>
                <w:sz w:val="24"/>
                <w:szCs w:val="24"/>
              </w:rPr>
              <w:object w:dxaOrig="320" w:dyaOrig="540">
                <v:shape id="_x0000_i3118" type="#_x0000_t75" style="width:16.5pt;height:26.25pt" o:ole="">
                  <v:imagedata r:id="rId3401" o:title=""/>
                </v:shape>
                <o:OLEObject Type="Embed" ProgID="Equation.3" ShapeID="_x0000_i3118" DrawAspect="Content" ObjectID="_1385374951" r:id="rId3402"/>
              </w:object>
            </w:r>
          </w:p>
        </w:tc>
      </w:tr>
      <w:tr w:rsidR="00535CE2" w:rsidTr="009F35B9">
        <w:tc>
          <w:tcPr>
            <w:tcW w:w="948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4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94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81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871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9F35B9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769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9F35B9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84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82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y</w:t>
            </w:r>
            <w:r w:rsidRPr="009F35B9">
              <w:rPr>
                <w:sz w:val="24"/>
                <w:szCs w:val="24"/>
                <w:vertAlign w:val="subscript"/>
                <w:lang w:val="en-US"/>
              </w:rPr>
              <w:t>41</w:t>
            </w:r>
          </w:p>
        </w:tc>
        <w:tc>
          <w:tcPr>
            <w:tcW w:w="82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y</w:t>
            </w:r>
            <w:r w:rsidRPr="009F35B9">
              <w:rPr>
                <w:sz w:val="24"/>
                <w:szCs w:val="24"/>
                <w:vertAlign w:val="subscript"/>
                <w:lang w:val="en-US"/>
              </w:rPr>
              <w:t>42</w:t>
            </w:r>
          </w:p>
        </w:tc>
        <w:tc>
          <w:tcPr>
            <w:tcW w:w="827" w:type="dxa"/>
            <w:vAlign w:val="center"/>
          </w:tcPr>
          <w:p w:rsidR="00535CE2" w:rsidRPr="009F35B9" w:rsidRDefault="00535CE2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9F35B9">
              <w:rPr>
                <w:i/>
                <w:iCs/>
                <w:sz w:val="24"/>
                <w:szCs w:val="24"/>
                <w:lang w:val="en-US"/>
              </w:rPr>
              <w:t>y</w:t>
            </w:r>
            <w:r w:rsidRPr="009F35B9">
              <w:rPr>
                <w:sz w:val="24"/>
                <w:szCs w:val="24"/>
                <w:vertAlign w:val="subscript"/>
                <w:lang w:val="en-US"/>
              </w:rPr>
              <w:t>43</w:t>
            </w:r>
          </w:p>
        </w:tc>
        <w:tc>
          <w:tcPr>
            <w:tcW w:w="830" w:type="dxa"/>
            <w:vAlign w:val="center"/>
          </w:tcPr>
          <w:p w:rsidR="00535CE2" w:rsidRPr="009F35B9" w:rsidRDefault="009F35B9" w:rsidP="009F35B9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9F35B9">
              <w:rPr>
                <w:position w:val="-18"/>
                <w:sz w:val="24"/>
                <w:szCs w:val="24"/>
              </w:rPr>
              <w:object w:dxaOrig="340" w:dyaOrig="540">
                <v:shape id="_x0000_i3119" type="#_x0000_t75" style="width:16.5pt;height:26.25pt" o:ole="">
                  <v:imagedata r:id="rId3403" o:title=""/>
                </v:shape>
                <o:OLEObject Type="Embed" ProgID="Equation.3" ShapeID="_x0000_i3119" DrawAspect="Content" ObjectID="_1385374952" r:id="rId3404"/>
              </w:object>
            </w:r>
          </w:p>
        </w:tc>
      </w:tr>
    </w:tbl>
    <w:p w:rsidR="005C6884" w:rsidRDefault="005C6884" w:rsidP="005C6884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</w:p>
    <w:p w:rsidR="005C6884" w:rsidRDefault="005C6884" w:rsidP="005C6884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 xml:space="preserve">Два вектор-столбца </w:t>
      </w:r>
      <w:r>
        <w:rPr>
          <w:noProof/>
          <w:snapToGrid/>
          <w:position w:val="-12"/>
        </w:rPr>
        <w:drawing>
          <wp:inline distT="0" distB="0" distL="0" distR="0">
            <wp:extent cx="190500" cy="266700"/>
            <wp:effectExtent l="0" t="0" r="0" b="0"/>
            <wp:docPr id="1" name="Рисунок 7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0"/>
                    <pic:cNvPicPr>
                      <a:picLocks noChangeAspect="1" noChangeArrowheads="1"/>
                    </pic:cNvPicPr>
                  </pic:nvPicPr>
                  <pic:blipFill>
                    <a:blip r:embed="rId33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и </w:t>
      </w:r>
      <w:r>
        <w:rPr>
          <w:noProof/>
          <w:snapToGrid/>
          <w:position w:val="-12"/>
        </w:rPr>
        <w:drawing>
          <wp:inline distT="0" distB="0" distL="0" distR="0">
            <wp:extent cx="228600" cy="266700"/>
            <wp:effectExtent l="0" t="0" r="0" b="0"/>
            <wp:docPr id="2" name="Рисунок 7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1"/>
                    <pic:cNvPicPr>
                      <a:picLocks noChangeAspect="1" noChangeArrowheads="1"/>
                    </pic:cNvPicPr>
                  </pic:nvPicPr>
                  <pic:blipFill>
                    <a:blip r:embed="rId3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(выделены жирно) образуют собственно план активного эксперимента.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  <w:rPr>
          <w:i/>
          <w:iCs/>
        </w:rPr>
      </w:pPr>
      <w:r>
        <w:rPr>
          <w:i/>
          <w:iCs/>
        </w:rPr>
        <w:t>Свойства ПФЭ.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Сформированный план эксперимента обладает свойствами симметри</w:t>
      </w:r>
      <w:r>
        <w:t>ч</w:t>
      </w:r>
      <w:r>
        <w:t>ности, ортогональности и ротатабельности.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Симметричность плана относительно центра планирования (начала к</w:t>
      </w:r>
      <w:r>
        <w:t>о</w:t>
      </w:r>
      <w:r>
        <w:t>ординат) проверяется следующим образом:</w:t>
      </w:r>
    </w:p>
    <w:p w:rsidR="00535CE2" w:rsidRDefault="00535CE2" w:rsidP="009F35B9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w:r w:rsidRPr="00ED0C72">
        <w:rPr>
          <w:position w:val="-34"/>
        </w:rPr>
        <w:object w:dxaOrig="2920" w:dyaOrig="840">
          <v:shape id="_x0000_i3120" type="#_x0000_t75" style="width:147pt;height:42.75pt" o:ole="">
            <v:imagedata r:id="rId3405" o:title=""/>
          </v:shape>
          <o:OLEObject Type="Embed" ProgID="Equation.3" ShapeID="_x0000_i3120" DrawAspect="Content" ObjectID="_1385374953" r:id="rId3406"/>
        </w:object>
      </w:r>
      <w:r>
        <w:t>,</w:t>
      </w:r>
      <w:r>
        <w:tab/>
        <w:t>(5.14)</w:t>
      </w:r>
    </w:p>
    <w:p w:rsidR="00535CE2" w:rsidRDefault="00535CE2" w:rsidP="009F35B9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w:r>
        <w:t>т.е. алгебраическая сумма элементов вектор-столбца равна нулю (кроме н</w:t>
      </w:r>
      <w:r>
        <w:t>у</w:t>
      </w:r>
      <w:r>
        <w:t>левого).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Ортогональность плана проверяется из соотношения</w:t>
      </w:r>
    </w:p>
    <w:p w:rsidR="00535CE2" w:rsidRDefault="00535CE2" w:rsidP="009F35B9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w:r w:rsidRPr="00ED0C72">
        <w:rPr>
          <w:position w:val="-34"/>
        </w:rPr>
        <w:object w:dxaOrig="4400" w:dyaOrig="840">
          <v:shape id="_x0000_i3121" type="#_x0000_t75" style="width:219pt;height:42.75pt" o:ole="">
            <v:imagedata r:id="rId3407" o:title=""/>
          </v:shape>
          <o:OLEObject Type="Embed" ProgID="Equation.3" ShapeID="_x0000_i3121" DrawAspect="Content" ObjectID="_1385374954" r:id="rId3408"/>
        </w:object>
      </w:r>
      <w:r>
        <w:t>,</w:t>
      </w:r>
      <w:r>
        <w:tab/>
        <w:t>(5.15)</w:t>
      </w:r>
    </w:p>
    <w:p w:rsidR="00535CE2" w:rsidRDefault="00535CE2" w:rsidP="009F35B9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w:r>
        <w:t>т.е. сумма почленных произведений любых двух векторов-столбцов равна нулю.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Свойства ротатабельности доказано в работах по теории планирования эксперимента.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  <w:rPr>
          <w:i/>
          <w:iCs/>
        </w:rPr>
      </w:pPr>
      <w:r>
        <w:rPr>
          <w:i/>
          <w:iCs/>
        </w:rPr>
        <w:t>Проведение эксперимента.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В левой части матрицы планирования пронумерована последовател</w:t>
      </w:r>
      <w:r>
        <w:t>ь</w:t>
      </w:r>
      <w:r>
        <w:t xml:space="preserve">ность реализации строк матрицы ПФЭ для </w:t>
      </w:r>
      <w:r w:rsidR="008760B3" w:rsidRPr="008760B3">
        <w:rPr>
          <w:position w:val="-12"/>
        </w:rPr>
        <w:pict>
          <v:shape id="_x0000_i3122" type="#_x0000_t75" style="width:78.75pt;height:19.5pt">
            <v:imagedata r:id="rId3409" o:title=""/>
          </v:shape>
        </w:pict>
      </w:r>
      <w:r>
        <w:t xml:space="preserve"> - повторных опытов. Очередность реализации строк ПФЭ определяется путем проставления неп</w:t>
      </w:r>
      <w:r>
        <w:t>о</w:t>
      </w:r>
      <w:r>
        <w:t xml:space="preserve">вторяющихся случайных чисел от </w:t>
      </w:r>
      <w:r>
        <w:rPr>
          <w:sz w:val="32"/>
        </w:rPr>
        <w:t>1</w:t>
      </w:r>
      <w:r>
        <w:t xml:space="preserve"> до </w:t>
      </w:r>
      <w:r w:rsidR="008760B3" w:rsidRPr="008760B3">
        <w:rPr>
          <w:position w:val="-12"/>
        </w:rPr>
        <w:pict>
          <v:shape id="_x0000_i3123" type="#_x0000_t75" style="width:36pt;height:19.5pt">
            <v:imagedata r:id="rId3410" o:title=""/>
          </v:shape>
        </w:pict>
      </w:r>
      <w:r>
        <w:t>, например, с генератора равн</w:t>
      </w:r>
      <w:r>
        <w:t>о</w:t>
      </w:r>
      <w:r>
        <w:t xml:space="preserve">мерного распределения, в столбцы </w:t>
      </w:r>
      <w:r w:rsidR="008760B3" w:rsidRPr="008760B3">
        <w:rPr>
          <w:position w:val="-12"/>
        </w:rPr>
        <w:pict>
          <v:shape id="_x0000_i3124" type="#_x0000_t75" style="width:78.75pt;height:19.5pt">
            <v:imagedata r:id="rId3411" o:title=""/>
          </v:shape>
        </w:pict>
      </w:r>
      <w:r>
        <w:t>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После того как матрица плана сформирована, следует перейти к ее ре</w:t>
      </w:r>
      <w:r>
        <w:t>а</w:t>
      </w:r>
      <w:r>
        <w:t>лизации.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 xml:space="preserve">Для этого выбираем строку с номером опыта «1». Для нашего плана это вторая строка </w:t>
      </w:r>
      <w:r w:rsidR="008760B3" w:rsidRPr="008760B3">
        <w:rPr>
          <w:position w:val="-12"/>
        </w:rPr>
        <w:pict>
          <v:shape id="_x0000_i3125" type="#_x0000_t75" style="width:45.75pt;height:19.5pt">
            <v:imagedata r:id="rId3412" o:title=""/>
          </v:shape>
        </w:pict>
      </w:r>
      <w:r>
        <w:t xml:space="preserve"> с координатами </w:t>
      </w:r>
      <w:r w:rsidR="008760B3" w:rsidRPr="008760B3">
        <w:rPr>
          <w:position w:val="-12"/>
        </w:rPr>
        <w:pict>
          <v:shape id="_x0000_i3126" type="#_x0000_t75" style="width:111pt;height:19.5pt">
            <v:imagedata r:id="rId3413" o:title=""/>
          </v:shape>
        </w:pict>
      </w:r>
      <w:r>
        <w:t xml:space="preserve">. На плане (см. рис. 5.1) это точка </w:t>
      </w:r>
      <w:r w:rsidR="008760B3" w:rsidRPr="008760B3">
        <w:rPr>
          <w:position w:val="-6"/>
        </w:rPr>
        <w:pict>
          <v:shape id="_x0000_i3127" type="#_x0000_t75" style="width:13.5pt;height:13.5pt">
            <v:imagedata r:id="rId3166" o:title=""/>
          </v:shape>
        </w:pict>
      </w:r>
      <w:r>
        <w:t xml:space="preserve">. Соответственно на объекте будут установлены значения </w:t>
      </w:r>
      <w:r w:rsidR="008760B3" w:rsidRPr="008760B3">
        <w:rPr>
          <w:position w:val="-12"/>
        </w:rPr>
        <w:lastRenderedPageBreak/>
        <w:pict>
          <v:shape id="_x0000_i3128" type="#_x0000_t75" style="width:55.5pt;height:26.25pt">
            <v:imagedata r:id="rId3414" o:title=""/>
          </v:shape>
        </w:pict>
      </w:r>
      <w:r>
        <w:t xml:space="preserve">, </w:t>
      </w:r>
      <w:r w:rsidR="008760B3" w:rsidRPr="008760B3">
        <w:rPr>
          <w:position w:val="-12"/>
        </w:rPr>
        <w:pict>
          <v:shape id="_x0000_i3129" type="#_x0000_t75" style="width:55.5pt;height:26.25pt">
            <v:imagedata r:id="rId3415" o:title=""/>
          </v:shape>
        </w:pict>
      </w:r>
      <w:r>
        <w:t xml:space="preserve"> (точка </w:t>
      </w:r>
      <w:r w:rsidR="008760B3" w:rsidRPr="008760B3">
        <w:rPr>
          <w:position w:val="-6"/>
        </w:rPr>
        <w:pict>
          <v:shape id="_x0000_i3130" type="#_x0000_t75" style="width:13.5pt;height:13.5pt">
            <v:imagedata r:id="rId3166" o:title=""/>
          </v:shape>
        </w:pict>
      </w:r>
      <w:r>
        <w:t xml:space="preserve"> в исходном пространстве). После реализации эксперимента на объекте результат измерения выходной переменной зап</w:t>
      </w:r>
      <w:r>
        <w:t>и</w:t>
      </w:r>
      <w:r>
        <w:t xml:space="preserve">шем элементом </w:t>
      </w:r>
      <w:r w:rsidR="008760B3" w:rsidRPr="008760B3">
        <w:rPr>
          <w:position w:val="-12"/>
        </w:rPr>
        <w:pict>
          <v:shape id="_x0000_i3131" type="#_x0000_t75" style="width:26.25pt;height:19.5pt">
            <v:imagedata r:id="rId3416" o:title=""/>
          </v:shape>
        </w:pict>
      </w:r>
      <w:r>
        <w:t>. Далее необходимо реализовать на объекте третью стр</w:t>
      </w:r>
      <w:r>
        <w:t>о</w:t>
      </w:r>
      <w:r>
        <w:t xml:space="preserve">ку для номера опыта </w:t>
      </w:r>
      <w:r w:rsidR="008760B3" w:rsidRPr="008760B3">
        <w:rPr>
          <w:position w:val="-6"/>
        </w:rPr>
        <w:pict>
          <v:shape id="_x0000_i3132" type="#_x0000_t75" style="width:33pt;height:16.5pt">
            <v:imagedata r:id="rId3417" o:title=""/>
          </v:shape>
        </w:pict>
      </w:r>
      <w:r>
        <w:t xml:space="preserve"> и получим в результате эксперимента элемент </w:t>
      </w:r>
      <w:r w:rsidR="008760B3" w:rsidRPr="008760B3">
        <w:rPr>
          <w:position w:val="-14"/>
        </w:rPr>
        <w:pict>
          <v:shape id="_x0000_i3133" type="#_x0000_t75" style="width:23.25pt;height:23.25pt">
            <v:imagedata r:id="rId3418" o:title=""/>
          </v:shape>
        </w:pict>
      </w:r>
      <w:r>
        <w:t xml:space="preserve"> и т.д.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rPr>
          <w:i/>
          <w:iCs/>
        </w:rPr>
        <w:t>Проверка воспроизводимости эксперимента</w:t>
      </w:r>
      <w:r>
        <w:t xml:space="preserve"> – это проверка предп</w:t>
      </w:r>
      <w:r>
        <w:t>о</w:t>
      </w:r>
      <w:r>
        <w:t xml:space="preserve">сылки МРА об однородности выборочных дисперсий в каждой точке плана эксперимента. Поскольку в каждой точке было проведено </w:t>
      </w:r>
      <w:r w:rsidR="008760B3" w:rsidRPr="008760B3">
        <w:rPr>
          <w:position w:val="-12"/>
        </w:rPr>
        <w:pict>
          <v:shape id="_x0000_i3134" type="#_x0000_t75" style="width:13.5pt;height:16.5pt">
            <v:imagedata r:id="rId3419" o:title=""/>
          </v:shape>
        </w:pict>
      </w:r>
      <w:r>
        <w:t>-повторных эк</w:t>
      </w:r>
      <w:r>
        <w:t>с</w:t>
      </w:r>
      <w:r>
        <w:t xml:space="preserve">периментов, то выборочная дисперсия </w:t>
      </w:r>
      <w:r w:rsidR="008760B3" w:rsidRPr="008760B3">
        <w:rPr>
          <w:position w:val="-6"/>
        </w:rPr>
        <w:pict>
          <v:shape id="_x0000_i3135" type="#_x0000_t75" style="width:9.75pt;height:16.5pt">
            <v:imagedata r:id="rId3420" o:title=""/>
          </v:shape>
        </w:pict>
      </w:r>
      <w:r>
        <w:t>-ой точки плана равна</w:t>
      </w:r>
    </w:p>
    <w:p w:rsidR="00535CE2" w:rsidRDefault="00535CE2" w:rsidP="009F35B9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w:r w:rsidRPr="00ED0C72">
        <w:rPr>
          <w:position w:val="-36"/>
        </w:rPr>
        <w:object w:dxaOrig="4300" w:dyaOrig="880">
          <v:shape id="_x0000_i3136" type="#_x0000_t75" style="width:3in;height:45.75pt" o:ole="">
            <v:imagedata r:id="rId3421" o:title=""/>
          </v:shape>
          <o:OLEObject Type="Embed" ProgID="Equation.3" ShapeID="_x0000_i3136" DrawAspect="Content" ObjectID="_1385374955" r:id="rId3422"/>
        </w:object>
      </w:r>
      <w:r>
        <w:t>,</w:t>
      </w:r>
      <w:r>
        <w:tab/>
        <w:t>(5.16)</w:t>
      </w:r>
    </w:p>
    <w:p w:rsidR="00535CE2" w:rsidRDefault="00535CE2" w:rsidP="009F35B9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36"/>
        </w:rPr>
        <w:pict>
          <v:shape id="_x0000_i3137" type="#_x0000_t75" style="width:84.75pt;height:45.75pt">
            <v:imagedata r:id="rId3423" o:title=""/>
          </v:shape>
        </w:pict>
      </w:r>
      <w:r>
        <w:t>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Для проверки гипотезы используем критерий Кохрена</w:t>
      </w:r>
    </w:p>
    <w:p w:rsidR="00535CE2" w:rsidRDefault="00535CE2" w:rsidP="009F35B9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w:r w:rsidRPr="00ED0C72">
        <w:rPr>
          <w:position w:val="-76"/>
        </w:rPr>
        <w:object w:dxaOrig="2220" w:dyaOrig="1340">
          <v:shape id="_x0000_i3138" type="#_x0000_t75" style="width:111pt;height:65.25pt" o:ole="">
            <v:imagedata r:id="rId3424" o:title=""/>
          </v:shape>
          <o:OLEObject Type="Embed" ProgID="Equation.3" ShapeID="_x0000_i3138" DrawAspect="Content" ObjectID="_1385374956" r:id="rId3425"/>
        </w:object>
      </w:r>
      <w:r>
        <w:t>,</w:t>
      </w:r>
      <w:r>
        <w:tab/>
        <w:t>(5.17)</w:t>
      </w:r>
    </w:p>
    <w:p w:rsidR="00535CE2" w:rsidRDefault="00535CE2" w:rsidP="009F35B9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w:r>
        <w:t>где в числителе записано максимальное значение выборочной дисперсии из полученных по (5.16).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Если</w:t>
      </w:r>
    </w:p>
    <w:p w:rsidR="00535CE2" w:rsidRDefault="00535CE2" w:rsidP="009F35B9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w:r w:rsidRPr="00ED0C72">
        <w:rPr>
          <w:position w:val="-22"/>
        </w:rPr>
        <w:object w:dxaOrig="2120" w:dyaOrig="600">
          <v:shape id="_x0000_i3139" type="#_x0000_t75" style="width:105pt;height:29.25pt" o:ole="">
            <v:imagedata r:id="rId3426" o:title=""/>
          </v:shape>
          <o:OLEObject Type="Embed" ProgID="Equation.3" ShapeID="_x0000_i3139" DrawAspect="Content" ObjectID="_1385374957" r:id="rId3427"/>
        </w:object>
      </w:r>
      <w:r>
        <w:t>,</w:t>
      </w:r>
      <w:r>
        <w:tab/>
        <w:t>(5.18)</w:t>
      </w:r>
    </w:p>
    <w:p w:rsidR="00535CE2" w:rsidRDefault="00535CE2" w:rsidP="009F35B9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12"/>
        </w:rPr>
        <w:pict>
          <v:shape id="_x0000_i3140" type="#_x0000_t75" style="width:13.5pt;height:16.5pt">
            <v:imagedata r:id="rId3428" o:title=""/>
          </v:shape>
        </w:pict>
      </w:r>
      <w:r>
        <w:t xml:space="preserve"> </w:t>
      </w:r>
      <w:r w:rsidR="009E525A" w:rsidRPr="003A3C95">
        <w:rPr>
          <w:szCs w:val="28"/>
        </w:rPr>
        <w:t>–</w:t>
      </w:r>
      <w:r>
        <w:t xml:space="preserve"> уровень значимости; </w:t>
      </w:r>
      <w:r w:rsidR="008760B3" w:rsidRPr="008760B3">
        <w:rPr>
          <w:position w:val="-12"/>
        </w:rPr>
        <w:pict>
          <v:shape id="_x0000_i3141" type="#_x0000_t75" style="width:62.25pt;height:19.5pt">
            <v:imagedata r:id="rId3429" o:title=""/>
          </v:shape>
        </w:pict>
      </w:r>
      <w:r>
        <w:t xml:space="preserve">, </w:t>
      </w:r>
      <w:r w:rsidR="008760B3" w:rsidRPr="008760B3">
        <w:rPr>
          <w:position w:val="-12"/>
        </w:rPr>
        <w:pict>
          <v:shape id="_x0000_i3142" type="#_x0000_t75" style="width:48.75pt;height:19.5pt">
            <v:imagedata r:id="rId3430" o:title=""/>
          </v:shape>
        </w:pict>
      </w:r>
      <w:r>
        <w:t xml:space="preserve"> </w:t>
      </w:r>
      <w:r w:rsidR="009E525A" w:rsidRPr="003A3C95">
        <w:rPr>
          <w:szCs w:val="28"/>
        </w:rPr>
        <w:t>–</w:t>
      </w:r>
      <w:r>
        <w:t xml:space="preserve"> число степеней свободы.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Если (5.18) выполняется, то гипотеза принимается и вычисляют выб</w:t>
      </w:r>
      <w:r>
        <w:t>о</w:t>
      </w:r>
      <w:r>
        <w:t>рочную дисперсию (дисперсию воспроизводимости) эксперимента</w:t>
      </w:r>
    </w:p>
    <w:p w:rsidR="00535CE2" w:rsidRDefault="00012F32" w:rsidP="009F35B9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w:r w:rsidRPr="00012F32">
        <w:rPr>
          <w:position w:val="-36"/>
        </w:rPr>
        <w:object w:dxaOrig="1560" w:dyaOrig="1140">
          <v:shape id="_x0000_i3143" type="#_x0000_t75" style="width:78.75pt;height:55.5pt" o:ole="">
            <v:imagedata r:id="rId3431" o:title=""/>
          </v:shape>
          <o:OLEObject Type="Embed" ProgID="Equation.3" ShapeID="_x0000_i3143" DrawAspect="Content" ObjectID="_1385374958" r:id="rId3432"/>
        </w:object>
      </w:r>
      <w:r w:rsidR="00535CE2">
        <w:t>,</w:t>
      </w:r>
      <w:r w:rsidR="00535CE2">
        <w:tab/>
        <w:t>(5.19)</w:t>
      </w:r>
    </w:p>
    <w:p w:rsidR="00535CE2" w:rsidRDefault="00535CE2" w:rsidP="009F35B9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w:r>
        <w:t xml:space="preserve">с числом степеней свободы </w:t>
      </w:r>
      <w:r w:rsidR="008760B3" w:rsidRPr="008760B3">
        <w:rPr>
          <w:position w:val="-14"/>
        </w:rPr>
        <w:pict>
          <v:shape id="_x0000_i3144" type="#_x0000_t75" style="width:91.5pt;height:23.25pt">
            <v:imagedata r:id="rId3433" o:title=""/>
          </v:shape>
        </w:pict>
      </w:r>
      <w:r>
        <w:t>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Если гипотеза об однородности отвергнута, то следует признать нево</w:t>
      </w:r>
      <w:r>
        <w:t>с</w:t>
      </w:r>
      <w:r>
        <w:t xml:space="preserve">производимость эксперимента относительно входных воздействий </w:t>
      </w:r>
      <w:r w:rsidR="008760B3" w:rsidRPr="008760B3">
        <w:rPr>
          <w:position w:val="-6"/>
        </w:rPr>
        <w:pict>
          <v:shape id="_x0000_i3145" type="#_x0000_t75" style="width:16.5pt;height:16.5pt">
            <v:imagedata r:id="rId3346" o:title=""/>
          </v:shape>
        </w:pict>
      </w:r>
      <w:r>
        <w:t xml:space="preserve"> всле</w:t>
      </w:r>
      <w:r>
        <w:t>д</w:t>
      </w:r>
      <w:r>
        <w:t xml:space="preserve">ствие существенного влияния помехи </w:t>
      </w:r>
      <w:r w:rsidR="008760B3" w:rsidRPr="008760B3">
        <w:rPr>
          <w:position w:val="-6"/>
        </w:rPr>
        <w:pict>
          <v:shape id="_x0000_i3146" type="#_x0000_t75" style="width:13.5pt;height:16.5pt">
            <v:imagedata r:id="rId3348" o:title=""/>
          </v:shape>
        </w:pict>
      </w:r>
      <w:r>
        <w:t xml:space="preserve"> либо отсутствием функциональной связи воздействий </w:t>
      </w:r>
      <w:r w:rsidR="008760B3" w:rsidRPr="008760B3">
        <w:rPr>
          <w:position w:val="-6"/>
        </w:rPr>
        <w:pict>
          <v:shape id="_x0000_i3147" type="#_x0000_t75" style="width:16.5pt;height:16.5pt">
            <v:imagedata r:id="rId3346" o:title=""/>
          </v:shape>
        </w:pict>
      </w:r>
      <w:r>
        <w:t xml:space="preserve"> с выходом </w:t>
      </w:r>
      <w:r w:rsidR="008760B3" w:rsidRPr="008760B3">
        <w:rPr>
          <w:position w:val="-12"/>
        </w:rPr>
        <w:pict>
          <v:shape id="_x0000_i3148" type="#_x0000_t75" style="width:13.5pt;height:16.5pt">
            <v:imagedata r:id="rId3434" o:title=""/>
          </v:shape>
        </w:pict>
      </w:r>
      <w:r>
        <w:t>. Необходимо увеличить число пара</w:t>
      </w:r>
      <w:r>
        <w:t>л</w:t>
      </w:r>
      <w:r>
        <w:t xml:space="preserve">лельных опытов </w:t>
      </w:r>
      <w:r w:rsidR="008760B3" w:rsidRPr="008760B3">
        <w:rPr>
          <w:position w:val="-12"/>
        </w:rPr>
        <w:pict>
          <v:shape id="_x0000_i3149" type="#_x0000_t75" style="width:13.5pt;height:16.5pt">
            <v:imagedata r:id="rId3435" o:title=""/>
          </v:shape>
        </w:pict>
      </w:r>
      <w:r>
        <w:t>.</w:t>
      </w:r>
    </w:p>
    <w:p w:rsidR="00535CE2" w:rsidRPr="003A605D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rPr>
          <w:i/>
          <w:iCs/>
        </w:rPr>
        <w:t>Оценка параметров модели</w:t>
      </w:r>
      <w:r>
        <w:t xml:space="preserve"> для нормированного пространства осущ</w:t>
      </w:r>
      <w:r>
        <w:t>е</w:t>
      </w:r>
      <w:r>
        <w:t>ствляется по формулам</w:t>
      </w:r>
    </w:p>
    <w:p w:rsidR="009F35B9" w:rsidRPr="002D4970" w:rsidRDefault="008760B3" w:rsidP="009F35B9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lang w:val="en-US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  <w:lang w:val="en-US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position w:val="-36"/>
          </w:rPr>
          <w:object w:dxaOrig="3100" w:dyaOrig="960">
            <v:shape id="_x0000_i3150" type="#_x0000_t75" style="width:153.75pt;height:48.75pt" o:ole="">
              <v:imagedata r:id="rId3436" o:title=""/>
            </v:shape>
            <o:OLEObject Type="Embed" ProgID="Equation.3" ShapeID="_x0000_i3150" DrawAspect="Content" ObjectID="_1385374959" r:id="rId3437"/>
          </w:object>
        </m:r>
      </m:oMath>
      <w:r w:rsidR="009F35B9">
        <w:t>.</w:t>
      </w:r>
      <w:r w:rsidR="009F35B9">
        <w:tab/>
        <w:t>(5.20)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lastRenderedPageBreak/>
        <w:t>Далее проверяем коэффициенты на значимость, т.е.</w:t>
      </w:r>
    </w:p>
    <w:p w:rsidR="00535CE2" w:rsidRDefault="00535CE2" w:rsidP="009F35B9">
      <w:pPr>
        <w:pStyle w:val="a8"/>
        <w:tabs>
          <w:tab w:val="left" w:pos="6300"/>
        </w:tabs>
        <w:spacing w:before="0" w:line="240" w:lineRule="auto"/>
        <w:ind w:left="0" w:firstLine="709"/>
      </w:pPr>
      <w:r w:rsidRPr="00ED0C72">
        <w:rPr>
          <w:position w:val="-42"/>
        </w:rPr>
        <w:object w:dxaOrig="1520" w:dyaOrig="999">
          <v:shape id="_x0000_i3151" type="#_x0000_t75" style="width:75pt;height:48.75pt" o:ole="">
            <v:imagedata r:id="rId3438" o:title=""/>
          </v:shape>
          <o:OLEObject Type="Embed" ProgID="Equation.3" ShapeID="_x0000_i3151" DrawAspect="Content" ObjectID="_1385374960" r:id="rId3439"/>
        </w:objec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Для этого рассчитаем</w:t>
      </w:r>
    </w:p>
    <w:p w:rsidR="009F35B9" w:rsidRDefault="009F35B9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</w:p>
    <w:p w:rsidR="009F35B9" w:rsidRPr="009F35B9" w:rsidRDefault="008760B3" w:rsidP="009F35B9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t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наблj</m:t>
            </m:r>
          </m:sub>
        </m:sSub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b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  <w:sz w:val="32"/>
                <w:szCs w:val="32"/>
              </w:rPr>
              <m:t>S</m:t>
            </m:r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32"/>
                            <w:szCs w:val="32"/>
                          </w:rPr>
                          <m:t>b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j</m:t>
                    </m:r>
                  </m:sub>
                </m:sSub>
              </m:e>
            </m:d>
          </m:den>
        </m:f>
        <m:r>
          <w:rPr>
            <w:rFonts w:ascii="Cambria Math" w:hAnsi="Cambria Math"/>
            <w:sz w:val="32"/>
            <w:szCs w:val="32"/>
          </w:rPr>
          <m:t>,   j=0,1,…,k,</m:t>
        </m:r>
      </m:oMath>
      <w:r w:rsidR="009F35B9">
        <w:tab/>
        <w:t>(5.21)</w:t>
      </w:r>
    </w:p>
    <w:p w:rsidR="00535CE2" w:rsidRDefault="00535CE2" w:rsidP="009F35B9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  <m:oMath>
        <m:r>
          <w:rPr>
            <w:rFonts w:ascii="Cambria Math" w:hAnsi="Cambria Math"/>
            <w:sz w:val="32"/>
            <w:szCs w:val="32"/>
          </w:rPr>
          <m:t>S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32"/>
                <w:szCs w:val="3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acc>
                  <m:acc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b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j</m:t>
                </m:r>
              </m:sub>
            </m:sSub>
          </m:e>
        </m:d>
        <m:r>
          <w:rPr>
            <w:rFonts w:ascii="Cambria Math" w:hAnsi="Cambria Math"/>
            <w:sz w:val="32"/>
            <w:szCs w:val="32"/>
          </w:rPr>
          <m:t>=</m:t>
        </m:r>
        <m:rad>
          <m:radPr>
            <m:degHide m:val="on"/>
            <m:ctrlPr>
              <w:rPr>
                <w:rFonts w:ascii="Cambria Math" w:hAnsi="Cambria Math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V</m:t>
                    </m:r>
                  </m:sub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N∙p</m:t>
                </m:r>
              </m:den>
            </m:f>
          </m:e>
        </m:rad>
      </m:oMath>
      <w:r w:rsidR="009E525A">
        <w:t xml:space="preserve"> </w:t>
      </w:r>
      <w:r w:rsidR="009E525A" w:rsidRPr="003A3C95">
        <w:rPr>
          <w:szCs w:val="28"/>
        </w:rPr>
        <w:t>–</w:t>
      </w:r>
      <w:r>
        <w:t xml:space="preserve"> выборочное среднеквадратическое отклонение оценки</w:t>
      </w:r>
      <w:r w:rsidR="00425EED" w:rsidRPr="00425EED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</w:rPr>
              <m:t>j</m:t>
            </m:r>
          </m:sub>
        </m:sSub>
      </m:oMath>
      <w:r>
        <w:t>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 xml:space="preserve">Если </w:t>
      </w:r>
      <w:r w:rsidR="008760B3" w:rsidRPr="008760B3">
        <w:rPr>
          <w:position w:val="-24"/>
        </w:rPr>
        <w:pict>
          <v:shape id="_x0000_i3152" type="#_x0000_t75" style="width:84.75pt;height:29.25pt">
            <v:imagedata r:id="rId3440" o:title=""/>
          </v:shape>
        </w:pict>
      </w:r>
      <w:r>
        <w:t xml:space="preserve">, то коэффициент </w:t>
      </w:r>
      <w:r w:rsidR="008760B3" w:rsidRPr="008760B3">
        <w:rPr>
          <w:position w:val="-18"/>
        </w:rPr>
        <w:pict>
          <v:shape id="_x0000_i3153" type="#_x0000_t75" style="width:16.5pt;height:23.25pt">
            <v:imagedata r:id="rId3441" o:title=""/>
          </v:shape>
        </w:pict>
      </w:r>
      <w:r>
        <w:t xml:space="preserve"> </w:t>
      </w:r>
      <w:r w:rsidR="009E525A" w:rsidRPr="003A3C95">
        <w:rPr>
          <w:szCs w:val="28"/>
        </w:rPr>
        <w:t>–</w:t>
      </w:r>
      <w:r>
        <w:t xml:space="preserve"> значим.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 xml:space="preserve">Если </w:t>
      </w:r>
      <w:r w:rsidR="008760B3" w:rsidRPr="008760B3">
        <w:rPr>
          <w:position w:val="-18"/>
        </w:rPr>
        <w:pict>
          <v:shape id="_x0000_i3154" type="#_x0000_t75" style="width:16.5pt;height:23.25pt">
            <v:imagedata r:id="rId3441" o:title=""/>
          </v:shape>
        </w:pict>
      </w:r>
      <w:r>
        <w:t xml:space="preserve"> не значим, то нет необходимости пересчитывать остальные коэффициенты модели после удаления незначимого коэффициента в силу о</w:t>
      </w:r>
      <w:r>
        <w:t>р</w:t>
      </w:r>
      <w:r>
        <w:t>тогональности матрицы плана.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 xml:space="preserve">Незначимость коэффициента </w:t>
      </w:r>
      <w:r w:rsidR="008760B3" w:rsidRPr="008760B3">
        <w:rPr>
          <w:position w:val="-18"/>
        </w:rPr>
        <w:pict>
          <v:shape id="_x0000_i3155" type="#_x0000_t75" style="width:16.5pt;height:23.25pt">
            <v:imagedata r:id="rId3441" o:title=""/>
          </v:shape>
        </w:pict>
      </w:r>
      <w:r>
        <w:t xml:space="preserve"> может быть обусловлена либо малым шагом варьирования по </w:t>
      </w:r>
      <w:r w:rsidR="008760B3" w:rsidRPr="008760B3">
        <w:rPr>
          <w:position w:val="-12"/>
        </w:rPr>
        <w:pict>
          <v:shape id="_x0000_i3156" type="#_x0000_t75" style="width:13.5pt;height:16.5pt">
            <v:imagedata r:id="rId3442" o:title=""/>
          </v:shape>
        </w:pict>
      </w:r>
      <w:r>
        <w:t xml:space="preserve">-ой переменной </w:t>
      </w:r>
      <w:r w:rsidR="008760B3" w:rsidRPr="008760B3">
        <w:rPr>
          <w:position w:val="-18"/>
        </w:rPr>
        <w:pict>
          <v:shape id="_x0000_i3157" type="#_x0000_t75" style="width:40.5pt;height:21.75pt">
            <v:imagedata r:id="rId3443" o:title=""/>
          </v:shape>
        </w:pict>
      </w:r>
      <w:r>
        <w:t>, либо отсутствием фун</w:t>
      </w:r>
      <w:r>
        <w:t>к</w:t>
      </w:r>
      <w:r>
        <w:t>циональной связи с выходной переменной, либо большим уровнем помех</w:t>
      </w:r>
      <w:r w:rsidR="008760B3" w:rsidRPr="008760B3">
        <w:rPr>
          <w:position w:val="-14"/>
        </w:rPr>
        <w:pict>
          <v:shape id="_x0000_i3158" type="#_x0000_t75" style="width:19.5pt;height:19.5pt">
            <v:imagedata r:id="rId3444" o:title=""/>
          </v:shape>
        </w:pict>
      </w:r>
      <w:r>
        <w:t>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rPr>
          <w:i/>
          <w:iCs/>
        </w:rPr>
        <w:t>Проверка адекватности</w:t>
      </w:r>
      <w:r>
        <w:t xml:space="preserve"> уравнения регрессии (модели) предполагает проверку для уровня значимости </w:t>
      </w:r>
      <w:r w:rsidR="008760B3" w:rsidRPr="008760B3">
        <w:rPr>
          <w:position w:val="-12"/>
        </w:rPr>
        <w:pict>
          <v:shape id="_x0000_i3159" type="#_x0000_t75" style="width:13.5pt;height:16.5pt">
            <v:imagedata r:id="rId3445" o:title=""/>
          </v:shape>
        </w:pict>
      </w:r>
    </w:p>
    <w:p w:rsidR="00535CE2" w:rsidRDefault="008760B3" w:rsidP="00425EED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24"/>
        </w:rPr>
        <w:pict>
          <v:shape id="_x0000_i3160" type="#_x0000_t75" style="width:101.25pt;height:29.25pt">
            <v:imagedata r:id="rId3446" o:title=""/>
          </v:shape>
        </w:pict>
      </w:r>
      <w:r w:rsidR="00535CE2">
        <w:t>,</w:t>
      </w:r>
      <w:r w:rsidR="00535CE2">
        <w:tab/>
        <w:t>(5.22)</w:t>
      </w:r>
    </w:p>
    <w:p w:rsidR="00535CE2" w:rsidRPr="00735745" w:rsidRDefault="00535CE2" w:rsidP="00425EED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42"/>
        </w:rPr>
        <w:pict>
          <v:shape id="_x0000_i3161" type="#_x0000_t75" style="width:75pt;height:52.5pt">
            <v:imagedata r:id="rId3447" o:title=""/>
          </v:shape>
        </w:pict>
      </w:r>
      <w:r>
        <w:t xml:space="preserve">,        </w:t>
      </w:r>
      <w:r w:rsidR="00461F89" w:rsidRPr="00735745">
        <w:rPr>
          <w:position w:val="-42"/>
        </w:rPr>
        <w:object w:dxaOrig="2820" w:dyaOrig="1080">
          <v:shape id="_x0000_i3162" type="#_x0000_t75" style="width:141pt;height:54pt" o:ole="">
            <v:imagedata r:id="rId3448" o:title=""/>
          </v:shape>
          <o:OLEObject Type="Embed" ProgID="Equation.3" ShapeID="_x0000_i3162" DrawAspect="Content" ObjectID="_1385374961" r:id="rId3449"/>
        </w:objec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>,</w:t>
      </w:r>
      <w:r w:rsidR="00117E87">
        <w:rPr>
          <w:lang w:val="en-US"/>
        </w:rPr>
        <w:t xml:space="preserve"> </w:t>
      </w:r>
    </w:p>
    <w:p w:rsidR="00425EED" w:rsidRPr="00425EED" w:rsidRDefault="008760B3" w:rsidP="00425EED">
      <w:pPr>
        <w:pStyle w:val="a8"/>
        <w:tabs>
          <w:tab w:val="left" w:pos="6300"/>
        </w:tabs>
        <w:spacing w:before="0" w:line="240" w:lineRule="auto"/>
        <w:ind w:left="0" w:firstLine="709"/>
        <w:jc w:val="both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i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j=0</m:t>
              </m:r>
            </m:sub>
            <m:sup>
              <m:r>
                <w:rPr>
                  <w:rFonts w:ascii="Cambria Math" w:hAnsi="Cambria Math"/>
                  <w:lang w:val="en-US"/>
                </w:rPr>
                <m:t>k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ij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,i=1,N,</m:t>
              </m:r>
            </m:e>
          </m:nary>
        </m:oMath>
      </m:oMathPara>
    </w:p>
    <w:p w:rsidR="00535CE2" w:rsidRDefault="00535CE2" w:rsidP="00425EED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w:r>
        <w:t>(5.23)</w:t>
      </w:r>
    </w:p>
    <w:p w:rsidR="00535CE2" w:rsidRDefault="008760B3" w:rsidP="00425EED">
      <w:pPr>
        <w:pStyle w:val="a8"/>
        <w:tabs>
          <w:tab w:val="left" w:pos="6300"/>
        </w:tabs>
        <w:spacing w:before="0" w:line="240" w:lineRule="auto"/>
        <w:ind w:left="0" w:firstLine="709"/>
      </w:pPr>
      <w:r w:rsidRPr="008760B3">
        <w:rPr>
          <w:position w:val="-12"/>
        </w:rPr>
        <w:pict>
          <v:shape id="_x0000_i3163" type="#_x0000_t75" style="width:88.5pt;height:19.5pt">
            <v:imagedata r:id="rId3450" o:title=""/>
          </v:shape>
        </w:pict>
      </w:r>
      <w:r w:rsidR="00535CE2">
        <w:t>.</w:t>
      </w: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Если условие (5.22) выполняется, то модель признается адекватной объекту, иначе условия эксперимента, а может и вид модели, следует изм</w:t>
      </w:r>
      <w:r>
        <w:t>е</w:t>
      </w:r>
      <w:r>
        <w:t>нить, например, выбрать полином второго порядка и соответственно изм</w:t>
      </w:r>
      <w:r>
        <w:t>е</w:t>
      </w:r>
      <w:r>
        <w:t xml:space="preserve">нить матрицу планирования эксперимента. Если </w:t>
      </w:r>
      <w:r w:rsidR="008760B3" w:rsidRPr="008760B3">
        <w:rPr>
          <w:position w:val="-12"/>
        </w:rPr>
        <w:pict>
          <v:shape id="_x0000_i3164" type="#_x0000_t75" style="width:42.75pt;height:19.5pt">
            <v:imagedata r:id="rId3451" o:title=""/>
          </v:shape>
        </w:pict>
      </w:r>
      <w:r>
        <w:t xml:space="preserve"> при </w:t>
      </w:r>
      <w:r w:rsidR="008760B3" w:rsidRPr="008760B3">
        <w:rPr>
          <w:position w:val="-6"/>
        </w:rPr>
        <w:pict>
          <v:shape id="_x0000_i3165" type="#_x0000_t75" style="width:62.25pt;height:16.5pt">
            <v:imagedata r:id="rId3452" o:title=""/>
          </v:shape>
        </w:pict>
      </w:r>
      <w:r>
        <w:t xml:space="preserve">, то нет степеней свободы для проверки адекватности и ее не следует проводить. В нашем случае </w:t>
      </w:r>
      <w:r w:rsidR="008760B3" w:rsidRPr="008760B3">
        <w:rPr>
          <w:position w:val="-6"/>
        </w:rPr>
        <w:pict>
          <v:shape id="_x0000_i3166" type="#_x0000_t75" style="width:84.75pt;height:16.5pt">
            <v:imagedata r:id="rId3453" o:title=""/>
          </v:shape>
        </w:pict>
      </w:r>
      <w:r>
        <w:t xml:space="preserve"> и</w:t>
      </w:r>
      <w:r w:rsidR="009E525A">
        <w:t>,</w:t>
      </w:r>
      <w:r>
        <w:t xml:space="preserve"> следовательно</w:t>
      </w:r>
      <w:r w:rsidR="009E525A">
        <w:t>,</w:t>
      </w:r>
      <w:r>
        <w:t xml:space="preserve"> проверку адекватности пр</w:t>
      </w:r>
      <w:r>
        <w:t>о</w:t>
      </w:r>
      <w:r>
        <w:t>водить не следует.</w:t>
      </w:r>
    </w:p>
    <w:p w:rsidR="00535CE2" w:rsidRPr="003A605D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rPr>
          <w:i/>
          <w:iCs/>
        </w:rPr>
        <w:t>Переход в исходное пространство</w:t>
      </w:r>
      <w:r>
        <w:t xml:space="preserve"> осуществляется подстановкой в</w:t>
      </w:r>
      <w:r>
        <w:t>ы</w:t>
      </w:r>
      <w:r>
        <w:t>ражений (5.11) в исходную модель (5.13)</w:t>
      </w:r>
    </w:p>
    <w:p w:rsidR="00425EED" w:rsidRDefault="008760B3" w:rsidP="00425EED">
      <w:pPr>
        <w:pStyle w:val="a8"/>
        <w:tabs>
          <w:tab w:val="left" w:pos="6300"/>
        </w:tabs>
        <w:spacing w:before="0" w:line="240" w:lineRule="auto"/>
        <w:ind w:left="0" w:firstLine="0"/>
        <w:jc w:val="both"/>
        <w:rPr>
          <w:lang w:val="en-US"/>
        </w:rPr>
      </w:pPr>
      <m:oMathPara>
        <m:oMathParaPr>
          <m:jc m:val="center"/>
        </m:oMathParaPr>
        <m:oMath>
          <m:acc>
            <m:accPr>
              <m:ctrlPr>
                <w:rPr>
                  <w:rFonts w:ascii="Cambria Math" w:hAnsi="Cambria Math"/>
                  <w:i/>
                  <w:lang w:val="en-US"/>
                </w:rPr>
              </m:ctrlPr>
            </m:accPr>
            <m:e>
              <m:r>
                <w:rPr>
                  <w:rFonts w:ascii="Cambria Math" w:hAnsi="Cambria Math"/>
                  <w:lang w:val="en-US"/>
                </w:rPr>
                <m:t>y</m:t>
              </m:r>
            </m:e>
          </m:acc>
          <m: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0</m:t>
              </m:r>
            </m:sub>
          </m:sSub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баз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баз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12</m:t>
              </m:r>
            </m:sub>
          </m:sSub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баз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lang w:val="en-US"/>
            </w:rPr>
            <m:t>∙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баз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b>
                  </m:sSub>
                </m:den>
              </m:f>
            </m:e>
          </m:d>
          <m:r>
            <w:rPr>
              <w:rFonts w:ascii="Cambria Math" w:hAnsi="Cambria Math"/>
              <w:lang w:val="en-US"/>
            </w:rPr>
            <m:t>,</m:t>
          </m:r>
        </m:oMath>
      </m:oMathPara>
    </w:p>
    <w:p w:rsidR="00535CE2" w:rsidRDefault="00535CE2" w:rsidP="00425EED">
      <w:pPr>
        <w:pStyle w:val="a8"/>
        <w:tabs>
          <w:tab w:val="left" w:pos="6300"/>
        </w:tabs>
        <w:spacing w:before="0" w:line="240" w:lineRule="auto"/>
        <w:ind w:left="0" w:firstLine="709"/>
        <w:jc w:val="right"/>
      </w:pPr>
      <w:r>
        <w:t>(5.24)</w:t>
      </w:r>
    </w:p>
    <w:p w:rsidR="00535CE2" w:rsidRPr="003A605D" w:rsidRDefault="00535CE2" w:rsidP="00425EED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w:r>
        <w:t>и соответствующих преобразований</w:t>
      </w:r>
    </w:p>
    <w:p w:rsidR="00425EED" w:rsidRPr="003A605D" w:rsidRDefault="00425EED" w:rsidP="00425EED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</w:p>
    <w:p w:rsidR="00425EED" w:rsidRPr="003A605D" w:rsidRDefault="008760B3" w:rsidP="00425EED">
      <w:pPr>
        <w:pStyle w:val="a8"/>
        <w:tabs>
          <w:tab w:val="left" w:pos="6300"/>
        </w:tabs>
        <w:spacing w:before="0" w:line="240" w:lineRule="auto"/>
        <w:ind w:left="0" w:firstLine="567"/>
        <w:jc w:val="right"/>
      </w:pP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y</m:t>
            </m:r>
          </m:e>
        </m:acc>
        <m:r>
          <w:rPr>
            <w:rFonts w:ascii="Cambria Math" w:hAnsi="Cambria Math"/>
            <w:sz w:val="32"/>
            <w:szCs w:val="32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0</m:t>
            </m:r>
          </m:sub>
        </m:sSub>
        <m:r>
          <w:rPr>
            <w:rFonts w:ascii="Cambria Math" w:hAnsi="Cambria Math"/>
            <w:sz w:val="32"/>
            <w:szCs w:val="32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r>
          <w:rPr>
            <w:rFonts w:ascii="Cambria Math" w:hAnsi="Cambria Math"/>
            <w:sz w:val="32"/>
            <w:szCs w:val="32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  <m:r>
          <w:rPr>
            <w:rFonts w:ascii="Cambria Math" w:hAnsi="Cambria Math"/>
            <w:sz w:val="32"/>
            <w:szCs w:val="32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2</m:t>
            </m:r>
          </m:sub>
        </m:sSub>
        <m:r>
          <w:rPr>
            <w:rFonts w:ascii="Cambria Math" w:hAnsi="Cambria Math"/>
            <w:sz w:val="32"/>
            <w:szCs w:val="32"/>
          </w:rPr>
          <m:t>,</m:t>
        </m:r>
      </m:oMath>
      <w:r w:rsidR="00425EED">
        <w:tab/>
        <w:t>(5.25)</w:t>
      </w:r>
    </w:p>
    <w:p w:rsidR="00425EED" w:rsidRPr="001107CD" w:rsidRDefault="00425EED" w:rsidP="00425EED">
      <w:pPr>
        <w:pStyle w:val="a8"/>
        <w:tabs>
          <w:tab w:val="left" w:pos="6300"/>
        </w:tabs>
        <w:spacing w:before="0" w:line="240" w:lineRule="auto"/>
        <w:ind w:left="0" w:firstLine="0"/>
        <w:jc w:val="both"/>
        <w:rPr>
          <w:i/>
        </w:rPr>
      </w:pPr>
      <w:r>
        <w:t>где</w:t>
      </w:r>
    </w:p>
    <w:p w:rsidR="00425EED" w:rsidRPr="001107CD" w:rsidRDefault="008760B3" w:rsidP="00425EED">
      <w:pPr>
        <w:pStyle w:val="a8"/>
        <w:tabs>
          <w:tab w:val="left" w:pos="6300"/>
        </w:tabs>
        <w:spacing w:before="0" w:line="240" w:lineRule="auto"/>
        <w:ind w:left="0" w:firstLine="0"/>
        <w:jc w:val="both"/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</m:acc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-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lang w:val="en-US"/>
                </w:rPr>
                <m:t>j</m:t>
              </m:r>
              <m: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j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баз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j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12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баз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∙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баз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∆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 xml:space="preserve">;   </m:t>
              </m:r>
            </m:e>
          </m:nary>
          <m:r>
            <w:rPr>
              <w:rFonts w:ascii="Cambria Math" w:hAnsi="Cambria Math"/>
              <w:lang w:val="en-US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j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j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 xml:space="preserve">, j=1,2;   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n-US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/>
                  <w:lang w:val="en-US"/>
                </w:rPr>
                <m:t>12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12</m:t>
                  </m:r>
                </m:sub>
              </m:sSub>
            </m:num>
            <m:den>
              <m:r>
                <w:rPr>
                  <w:rFonts w:ascii="Cambria Math" w:hAnsi="Cambria Math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.</m:t>
          </m:r>
        </m:oMath>
      </m:oMathPara>
    </w:p>
    <w:p w:rsidR="00535CE2" w:rsidRPr="003A605D" w:rsidRDefault="001107CD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Д</w:t>
      </w:r>
      <w:r w:rsidR="00535CE2">
        <w:t xml:space="preserve">ля </w:t>
      </w:r>
      <w:r w:rsidR="008760B3" w:rsidRPr="008760B3">
        <w:rPr>
          <w:position w:val="-6"/>
        </w:rPr>
        <w:pict>
          <v:shape id="_x0000_i3167" type="#_x0000_t75" style="width:39pt;height:16.5pt">
            <v:imagedata r:id="rId3454" o:title=""/>
          </v:shape>
        </w:pict>
      </w:r>
      <w:r w:rsidR="00535CE2">
        <w:t xml:space="preserve"> число экспериментов </w:t>
      </w:r>
      <w:r w:rsidR="008760B3" w:rsidRPr="008760B3">
        <w:rPr>
          <w:position w:val="-6"/>
        </w:rPr>
        <w:pict>
          <v:shape id="_x0000_i3168" type="#_x0000_t75" style="width:1in;height:23.25pt">
            <v:imagedata r:id="rId3455" o:title=""/>
          </v:shape>
        </w:pict>
      </w:r>
      <w:r w:rsidR="00535CE2">
        <w:t>. Модель для оценивания</w:t>
      </w:r>
    </w:p>
    <w:p w:rsidR="001107CD" w:rsidRPr="003A605D" w:rsidRDefault="001107CD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</w:p>
    <w:p w:rsidR="001107CD" w:rsidRPr="001107CD" w:rsidRDefault="008760B3" w:rsidP="00012F32">
      <w:pPr>
        <w:pStyle w:val="a8"/>
        <w:tabs>
          <w:tab w:val="left" w:pos="6300"/>
        </w:tabs>
        <w:spacing w:before="0" w:line="240" w:lineRule="auto"/>
        <w:ind w:left="2268" w:firstLine="0"/>
        <w:jc w:val="both"/>
        <w:rPr>
          <w:sz w:val="32"/>
          <w:szCs w:val="32"/>
          <w:lang w:val="en-US"/>
        </w:rPr>
      </w:pPr>
      <w:r w:rsidRPr="008760B3">
        <w:rPr>
          <w:noProof/>
          <w:sz w:val="32"/>
          <w:szCs w:val="32"/>
          <w:lang w:val="en-US" w:eastAsia="en-US"/>
        </w:rPr>
        <w:pict>
          <v:shape id="_x0000_s29698" type="#_x0000_t202" style="position:absolute;left:0;text-align:left;margin-left:426.25pt;margin-top:14.75pt;width:54.75pt;height:23.3pt;z-index:251727872;mso-height-percent:200;mso-height-percent:200;mso-width-relative:margin;mso-height-relative:margin" stroked="f">
            <v:textbox style="mso-fit-shape-to-text:t">
              <w:txbxContent>
                <w:p w:rsidR="00117E87" w:rsidRPr="00012F32" w:rsidRDefault="00117E87">
                  <w:pPr>
                    <w:rPr>
                      <w:sz w:val="28"/>
                      <w:szCs w:val="28"/>
                      <w:lang w:val="en-US"/>
                    </w:rPr>
                  </w:pPr>
                  <w:r w:rsidRPr="00012F32">
                    <w:rPr>
                      <w:sz w:val="28"/>
                      <w:szCs w:val="28"/>
                      <w:lang w:val="en-US"/>
                    </w:rPr>
                    <w:t>(5.26)</w:t>
                  </w:r>
                </w:p>
              </w:txbxContent>
            </v:textbox>
          </v:shape>
        </w:pict>
      </w:r>
      <m:oMath>
        <m:acc>
          <m:acc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acc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y</m:t>
            </m:r>
          </m:e>
        </m:acc>
        <m:r>
          <w:rPr>
            <w:rFonts w:ascii="Cambria Math" w:hAnsi="Cambria Math"/>
            <w:sz w:val="32"/>
            <w:szCs w:val="32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0</m:t>
            </m:r>
          </m:sub>
        </m:sSub>
        <m:r>
          <w:rPr>
            <w:rFonts w:ascii="Cambria Math" w:hAnsi="Cambria Math"/>
            <w:sz w:val="32"/>
            <w:szCs w:val="32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1</m:t>
            </m:r>
          </m:sub>
        </m:sSub>
        <m:r>
          <w:rPr>
            <w:rFonts w:ascii="Cambria Math" w:hAnsi="Cambria Math"/>
            <w:sz w:val="32"/>
            <w:szCs w:val="32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sub>
        </m:sSub>
        <m:r>
          <w:rPr>
            <w:rFonts w:ascii="Cambria Math" w:hAnsi="Cambria Math"/>
            <w:sz w:val="32"/>
            <w:szCs w:val="32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3</m:t>
            </m:r>
          </m:sub>
        </m:sSub>
        <m:r>
          <w:rPr>
            <w:rFonts w:ascii="Cambria Math" w:hAnsi="Cambria Math"/>
            <w:sz w:val="32"/>
            <w:szCs w:val="32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acc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e>
            </m:acc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12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sub>
        </m:sSub>
        <m:r>
          <w:rPr>
            <w:rFonts w:ascii="Cambria Math" w:hAnsi="Cambria Math"/>
            <w:sz w:val="32"/>
            <w:szCs w:val="32"/>
            <w:lang w:val="en-US"/>
          </w:rPr>
          <m:t>+</m:t>
        </m:r>
      </m:oMath>
    </w:p>
    <w:p w:rsidR="001107CD" w:rsidRPr="001107CD" w:rsidRDefault="001107CD" w:rsidP="001107CD">
      <w:pPr>
        <w:pStyle w:val="a8"/>
        <w:tabs>
          <w:tab w:val="left" w:pos="6300"/>
        </w:tabs>
        <w:spacing w:before="0" w:line="240" w:lineRule="auto"/>
        <w:ind w:left="2268" w:hanging="2268"/>
        <w:jc w:val="both"/>
        <w:rPr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32"/>
              <w:szCs w:val="32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13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32"/>
              <w:szCs w:val="32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23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32"/>
              <w:szCs w:val="32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bPr>
            <m:e>
              <m:acc>
                <m:acc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a</m:t>
                  </m:r>
                </m:e>
              </m:acc>
            </m:e>
            <m:sub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123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x</m:t>
              </m:r>
            </m:e>
            <m:sub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3</m:t>
              </m:r>
            </m:sub>
          </m:sSub>
          <m:r>
            <w:rPr>
              <w:rFonts w:ascii="Cambria Math" w:hAnsi="Cambria Math"/>
              <w:sz w:val="32"/>
              <w:szCs w:val="32"/>
              <w:lang w:val="en-US"/>
            </w:rPr>
            <m:t>.</m:t>
          </m:r>
        </m:oMath>
      </m:oMathPara>
    </w:p>
    <w:p w:rsidR="00535CE2" w:rsidRPr="00012F32" w:rsidRDefault="00535CE2" w:rsidP="001107CD">
      <w:pPr>
        <w:pStyle w:val="a8"/>
        <w:tabs>
          <w:tab w:val="left" w:pos="6300"/>
        </w:tabs>
        <w:spacing w:before="0" w:line="240" w:lineRule="auto"/>
        <w:ind w:left="0" w:firstLine="709"/>
        <w:jc w:val="right"/>
        <w:rPr>
          <w:lang w:val="en-US"/>
        </w:rPr>
      </w:pPr>
    </w:p>
    <w:p w:rsidR="00535CE2" w:rsidRPr="003A605D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 xml:space="preserve">Матрица планирования ПФЭ для </w:t>
      </w:r>
      <w:r w:rsidR="008760B3" w:rsidRPr="008760B3">
        <w:rPr>
          <w:position w:val="-12"/>
        </w:rPr>
        <w:pict>
          <v:shape id="_x0000_i3169" type="#_x0000_t75" style="width:36pt;height:19.5pt">
            <v:imagedata r:id="rId3456" o:title=""/>
          </v:shape>
        </w:pict>
      </w:r>
      <w:r>
        <w:t xml:space="preserve"> представлена в табл</w:t>
      </w:r>
      <w:r w:rsidR="009E525A">
        <w:t>.</w:t>
      </w:r>
      <w:r>
        <w:t xml:space="preserve"> 5.2.</w:t>
      </w:r>
    </w:p>
    <w:p w:rsidR="00012F32" w:rsidRPr="003A605D" w:rsidRDefault="00012F3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  <w:rPr>
          <w:sz w:val="24"/>
          <w:szCs w:val="24"/>
        </w:rPr>
      </w:pPr>
    </w:p>
    <w:p w:rsidR="00535CE2" w:rsidRPr="00012F32" w:rsidRDefault="00012F32" w:rsidP="00012F32">
      <w:pPr>
        <w:pStyle w:val="a8"/>
        <w:tabs>
          <w:tab w:val="left" w:pos="6300"/>
        </w:tabs>
        <w:spacing w:before="0" w:line="240" w:lineRule="auto"/>
        <w:ind w:left="0" w:firstLine="709"/>
        <w:jc w:val="right"/>
        <w:rPr>
          <w:sz w:val="24"/>
          <w:szCs w:val="24"/>
        </w:rPr>
      </w:pPr>
      <w:r w:rsidRPr="00012F32">
        <w:rPr>
          <w:sz w:val="24"/>
          <w:szCs w:val="24"/>
        </w:rPr>
        <w:t>Таблица 5.2</w:t>
      </w:r>
    </w:p>
    <w:p w:rsidR="00535CE2" w:rsidRPr="00012F32" w:rsidRDefault="00535CE2" w:rsidP="00012F32">
      <w:pPr>
        <w:pStyle w:val="a8"/>
        <w:tabs>
          <w:tab w:val="left" w:pos="6300"/>
        </w:tabs>
        <w:spacing w:before="0" w:line="240" w:lineRule="auto"/>
        <w:ind w:left="0" w:firstLine="709"/>
        <w:rPr>
          <w:b/>
          <w:sz w:val="24"/>
          <w:szCs w:val="24"/>
        </w:rPr>
      </w:pPr>
      <w:r w:rsidRPr="00012F32">
        <w:rPr>
          <w:b/>
          <w:sz w:val="24"/>
          <w:szCs w:val="24"/>
        </w:rPr>
        <w:t xml:space="preserve">Матрица ПФЭ для </w:t>
      </w:r>
      <w:r w:rsidR="00012F32" w:rsidRPr="00012F32">
        <w:rPr>
          <w:b/>
          <w:i/>
          <w:sz w:val="24"/>
          <w:szCs w:val="24"/>
          <w:lang w:val="en-US"/>
        </w:rPr>
        <w:t>m</w:t>
      </w:r>
      <w:r w:rsidR="00012F32" w:rsidRPr="00012F32">
        <w:rPr>
          <w:b/>
          <w:sz w:val="24"/>
          <w:szCs w:val="24"/>
        </w:rPr>
        <w:t xml:space="preserve">=3, </w:t>
      </w:r>
      <w:r w:rsidR="00012F32" w:rsidRPr="00012F32">
        <w:rPr>
          <w:b/>
          <w:i/>
          <w:sz w:val="24"/>
          <w:szCs w:val="24"/>
          <w:lang w:val="en-US"/>
        </w:rPr>
        <w:t>p</w:t>
      </w:r>
      <w:r w:rsidR="00012F32" w:rsidRPr="00012F32">
        <w:rPr>
          <w:b/>
          <w:sz w:val="24"/>
          <w:szCs w:val="24"/>
        </w:rPr>
        <w:t>=1</w:t>
      </w:r>
    </w:p>
    <w:p w:rsidR="00012F32" w:rsidRPr="00012F32" w:rsidRDefault="00012F32" w:rsidP="00012F32">
      <w:pPr>
        <w:pStyle w:val="a8"/>
        <w:tabs>
          <w:tab w:val="left" w:pos="6300"/>
        </w:tabs>
        <w:spacing w:before="0" w:line="240" w:lineRule="auto"/>
        <w:ind w:left="0" w:firstLine="709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6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012F32" w:rsidTr="00012F32">
        <w:tc>
          <w:tcPr>
            <w:tcW w:w="957" w:type="dxa"/>
            <w:vAlign w:val="center"/>
          </w:tcPr>
          <w:p w:rsidR="00535CE2" w:rsidRPr="00012F32" w:rsidRDefault="00012F3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012F32">
              <w:rPr>
                <w:i/>
                <w:sz w:val="24"/>
                <w:szCs w:val="24"/>
                <w:lang w:val="en-US"/>
              </w:rPr>
              <w:t>v</w:t>
            </w:r>
            <w:r>
              <w:rPr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= 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012F32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012F32">
              <w:rPr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vertAlign w:val="subscript"/>
                <w:lang w:val="en-US"/>
              </w:rPr>
            </w:pPr>
            <w:r w:rsidRPr="00012F32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012F32">
              <w:rPr>
                <w:b/>
                <w:bCs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vertAlign w:val="subscript"/>
                <w:lang w:val="en-US"/>
              </w:rPr>
            </w:pPr>
            <w:r w:rsidRPr="00012F32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012F32">
              <w:rPr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vertAlign w:val="subscript"/>
                <w:lang w:val="en-US"/>
              </w:rPr>
            </w:pPr>
            <w:r w:rsidRPr="00012F32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012F32">
              <w:rPr>
                <w:b/>
                <w:bCs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012F32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012F32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012F32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012F32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012F32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012F32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012F32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012F32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012F32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012F32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012F32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012F32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vertAlign w:val="subscript"/>
                <w:lang w:val="en-US"/>
              </w:rPr>
            </w:pPr>
            <w:r w:rsidRPr="00012F32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012F32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012F32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012F32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012F32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012F32">
              <w:rPr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958" w:type="dxa"/>
            <w:vAlign w:val="center"/>
          </w:tcPr>
          <w:p w:rsidR="00535CE2" w:rsidRPr="00012F32" w:rsidRDefault="00012F3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380" w:dyaOrig="540">
                <v:shape id="_x0000_i3170" type="#_x0000_t75" style="width:19.5pt;height:26.25pt" o:ole="">
                  <v:imagedata r:id="rId3457" o:title=""/>
                </v:shape>
                <o:OLEObject Type="Embed" ProgID="Equation.3" ShapeID="_x0000_i3170" DrawAspect="Content" ObjectID="_1385374962" r:id="rId3458"/>
              </w:object>
            </w:r>
          </w:p>
        </w:tc>
      </w:tr>
      <w:tr w:rsidR="00012F32" w:rsidTr="00012F32"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8" w:type="dxa"/>
            <w:vAlign w:val="center"/>
          </w:tcPr>
          <w:p w:rsidR="00535CE2" w:rsidRPr="00012F32" w:rsidRDefault="00012F3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00" w:dyaOrig="540">
                <v:shape id="_x0000_i3171" type="#_x0000_t75" style="width:19.5pt;height:26.25pt" o:ole="">
                  <v:imagedata r:id="rId3459" o:title=""/>
                </v:shape>
                <o:OLEObject Type="Embed" ProgID="Equation.3" ShapeID="_x0000_i3171" DrawAspect="Content" ObjectID="_1385374963" r:id="rId3460"/>
              </w:object>
            </w:r>
          </w:p>
        </w:tc>
      </w:tr>
      <w:tr w:rsidR="00012F32" w:rsidTr="00012F32"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8" w:type="dxa"/>
            <w:vAlign w:val="center"/>
          </w:tcPr>
          <w:p w:rsidR="00535CE2" w:rsidRPr="00012F32" w:rsidRDefault="00012F3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20" w:dyaOrig="540">
                <v:shape id="_x0000_i3172" type="#_x0000_t75" style="width:19.5pt;height:26.25pt" o:ole="">
                  <v:imagedata r:id="rId3461" o:title=""/>
                </v:shape>
                <o:OLEObject Type="Embed" ProgID="Equation.3" ShapeID="_x0000_i3172" DrawAspect="Content" ObjectID="_1385374964" r:id="rId3462"/>
              </w:object>
            </w:r>
          </w:p>
        </w:tc>
      </w:tr>
      <w:tr w:rsidR="00012F32" w:rsidTr="00012F32"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8" w:type="dxa"/>
            <w:vAlign w:val="center"/>
          </w:tcPr>
          <w:p w:rsidR="00535CE2" w:rsidRPr="00012F32" w:rsidRDefault="00012F3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20" w:dyaOrig="540">
                <v:shape id="_x0000_i3173" type="#_x0000_t75" style="width:19.5pt;height:26.25pt" o:ole="">
                  <v:imagedata r:id="rId3463" o:title=""/>
                </v:shape>
                <o:OLEObject Type="Embed" ProgID="Equation.3" ShapeID="_x0000_i3173" DrawAspect="Content" ObjectID="_1385374965" r:id="rId3464"/>
              </w:object>
            </w:r>
          </w:p>
        </w:tc>
      </w:tr>
      <w:tr w:rsidR="00012F32" w:rsidTr="00012F32"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8" w:type="dxa"/>
            <w:vAlign w:val="center"/>
          </w:tcPr>
          <w:p w:rsidR="00535CE2" w:rsidRPr="00012F32" w:rsidRDefault="00B57970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20" w:dyaOrig="540">
                <v:shape id="_x0000_i3174" type="#_x0000_t75" style="width:19.5pt;height:26.25pt" o:ole="">
                  <v:imagedata r:id="rId3465" o:title=""/>
                </v:shape>
                <o:OLEObject Type="Embed" ProgID="Equation.3" ShapeID="_x0000_i3174" DrawAspect="Content" ObjectID="_1385374966" r:id="rId3466"/>
              </w:object>
            </w:r>
          </w:p>
        </w:tc>
      </w:tr>
      <w:tr w:rsidR="00012F32" w:rsidTr="00012F32"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8" w:type="dxa"/>
            <w:vAlign w:val="center"/>
          </w:tcPr>
          <w:p w:rsidR="00535CE2" w:rsidRPr="00012F32" w:rsidRDefault="00B57970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20" w:dyaOrig="540">
                <v:shape id="_x0000_i3175" type="#_x0000_t75" style="width:19.5pt;height:26.25pt" o:ole="">
                  <v:imagedata r:id="rId3467" o:title=""/>
                </v:shape>
                <o:OLEObject Type="Embed" ProgID="Equation.3" ShapeID="_x0000_i3175" DrawAspect="Content" ObjectID="_1385374967" r:id="rId3468"/>
              </w:object>
            </w:r>
          </w:p>
        </w:tc>
      </w:tr>
      <w:tr w:rsidR="00012F32" w:rsidTr="00012F32"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8" w:type="dxa"/>
            <w:vAlign w:val="center"/>
          </w:tcPr>
          <w:p w:rsidR="00535CE2" w:rsidRPr="00012F32" w:rsidRDefault="00B57970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20" w:dyaOrig="540">
                <v:shape id="_x0000_i3176" type="#_x0000_t75" style="width:19.5pt;height:26.25pt" o:ole="">
                  <v:imagedata r:id="rId3469" o:title=""/>
                </v:shape>
                <o:OLEObject Type="Embed" ProgID="Equation.3" ShapeID="_x0000_i3176" DrawAspect="Content" ObjectID="_1385374968" r:id="rId3470"/>
              </w:object>
            </w:r>
          </w:p>
        </w:tc>
      </w:tr>
      <w:tr w:rsidR="00012F32" w:rsidTr="00012F32"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-1</w:t>
            </w:r>
          </w:p>
        </w:tc>
        <w:tc>
          <w:tcPr>
            <w:tcW w:w="958" w:type="dxa"/>
            <w:vAlign w:val="center"/>
          </w:tcPr>
          <w:p w:rsidR="00535CE2" w:rsidRPr="00012F32" w:rsidRDefault="00012F3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20" w:dyaOrig="540">
                <v:shape id="_x0000_i3177" type="#_x0000_t75" style="width:19.5pt;height:26.25pt" o:ole="">
                  <v:imagedata r:id="rId3471" o:title=""/>
                </v:shape>
                <o:OLEObject Type="Embed" ProgID="Equation.3" ShapeID="_x0000_i3177" DrawAspect="Content" ObjectID="_1385374969" r:id="rId3472"/>
              </w:object>
            </w:r>
          </w:p>
        </w:tc>
      </w:tr>
      <w:tr w:rsidR="00012F32" w:rsidTr="00012F32"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012F32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7" w:type="dxa"/>
            <w:vAlign w:val="center"/>
          </w:tcPr>
          <w:p w:rsidR="00535CE2" w:rsidRPr="00012F32" w:rsidRDefault="00535CE2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58" w:type="dxa"/>
            <w:vAlign w:val="center"/>
          </w:tcPr>
          <w:p w:rsidR="00535CE2" w:rsidRPr="00012F32" w:rsidRDefault="00B57970" w:rsidP="00012F32">
            <w:pPr>
              <w:pStyle w:val="a8"/>
              <w:tabs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00" w:dyaOrig="540">
                <v:shape id="_x0000_i3178" type="#_x0000_t75" style="width:19.5pt;height:26.25pt" o:ole="">
                  <v:imagedata r:id="rId3473" o:title=""/>
                </v:shape>
                <o:OLEObject Type="Embed" ProgID="Equation.3" ShapeID="_x0000_i3178" DrawAspect="Content" ObjectID="_1385374970" r:id="rId3474"/>
              </w:object>
            </w:r>
          </w:p>
        </w:tc>
      </w:tr>
    </w:tbl>
    <w:p w:rsidR="00012F32" w:rsidRDefault="00012F3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  <w:rPr>
          <w:lang w:val="en-US"/>
        </w:rPr>
      </w:pPr>
    </w:p>
    <w:p w:rsidR="00535CE2" w:rsidRDefault="00535CE2" w:rsidP="00EF16BD">
      <w:pPr>
        <w:pStyle w:val="a8"/>
        <w:tabs>
          <w:tab w:val="left" w:pos="6300"/>
        </w:tabs>
        <w:spacing w:before="0" w:line="240" w:lineRule="auto"/>
        <w:ind w:left="0" w:firstLine="709"/>
        <w:jc w:val="both"/>
      </w:pPr>
      <w:r>
        <w:t>Для обработки результатов эксперимента ПФЭ можно воспользоваться процедурой МРА (см. раздел 4.2). Для этого повторные эксперименты след</w:t>
      </w:r>
      <w:r>
        <w:t>у</w:t>
      </w:r>
      <w:r>
        <w:t>ет расположить в продолжение основной матрицы планирования.</w: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</w:p>
    <w:p w:rsidR="00535CE2" w:rsidRPr="00B57970" w:rsidRDefault="00B57970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rPr>
          <w:b/>
        </w:rPr>
      </w:pPr>
      <w:r w:rsidRPr="00B57970">
        <w:rPr>
          <w:b/>
        </w:rPr>
        <w:t>5.3. Дробный факторный эксперимент</w: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</w:pP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>Дробный факторный эксперимент (ДФЭ) реализует только часть (дробную реплику) ПФЭ и позволяет оценить параметры неполного квадр</w:t>
      </w:r>
      <w:r>
        <w:t>а</w:t>
      </w:r>
      <w:r>
        <w:lastRenderedPageBreak/>
        <w:t xml:space="preserve">тичного полинома вида (5.13), (5.26) и т.п. при условии, что </w:t>
      </w:r>
      <w:r w:rsidR="008760B3" w:rsidRPr="008760B3">
        <w:rPr>
          <w:position w:val="-6"/>
        </w:rPr>
        <w:pict>
          <v:shape id="_x0000_i3179" type="#_x0000_t75" style="width:42.75pt;height:16.5pt">
            <v:imagedata r:id="rId3475" o:title=""/>
          </v:shape>
        </w:pict>
      </w:r>
      <w:r>
        <w:t>. При этом независимо оценивается только часть коэффициентов модели.</w: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>Число экспериментов плана ДФЭ равно</w:t>
      </w:r>
    </w:p>
    <w:p w:rsidR="00535CE2" w:rsidRDefault="008760B3" w:rsidP="00B57970">
      <w:pPr>
        <w:pStyle w:val="a8"/>
        <w:tabs>
          <w:tab w:val="left" w:pos="142"/>
          <w:tab w:val="left" w:pos="5040"/>
        </w:tabs>
        <w:spacing w:before="0" w:line="240" w:lineRule="auto"/>
        <w:ind w:left="0" w:firstLine="709"/>
        <w:jc w:val="right"/>
      </w:pPr>
      <w:r w:rsidRPr="008760B3">
        <w:rPr>
          <w:position w:val="-6"/>
        </w:rPr>
        <w:pict>
          <v:shape id="_x0000_i3180" type="#_x0000_t75" style="width:62.25pt;height:23.25pt">
            <v:imagedata r:id="rId3476" o:title=""/>
          </v:shape>
        </w:pict>
      </w:r>
      <w:r w:rsidR="00535CE2">
        <w:t>,</w:t>
      </w:r>
      <w:r w:rsidR="00535CE2">
        <w:tab/>
        <w:t>(5.27)</w: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4"/>
        </w:rPr>
        <w:pict>
          <v:shape id="_x0000_i3181" type="#_x0000_t75" style="width:9.75pt;height:13.5pt">
            <v:imagedata r:id="rId3477" o:title=""/>
          </v:shape>
        </w:pict>
      </w:r>
      <w:r>
        <w:t xml:space="preserve"> </w:t>
      </w:r>
      <w:r w:rsidR="009E525A" w:rsidRPr="003A3C95">
        <w:rPr>
          <w:szCs w:val="28"/>
        </w:rPr>
        <w:t>–</w:t>
      </w:r>
      <w:r>
        <w:t xml:space="preserve"> показатель дробности ДФЭ, целое положительное число, </w:t>
      </w:r>
      <w:r w:rsidR="008760B3" w:rsidRPr="008760B3">
        <w:rPr>
          <w:position w:val="-10"/>
        </w:rPr>
        <w:pict>
          <v:shape id="_x0000_i3182" type="#_x0000_t75" style="width:66.75pt;height:15pt">
            <v:imagedata r:id="rId3478" o:title=""/>
          </v:shape>
        </w:pict>
      </w:r>
      <w:r w:rsidR="009E525A">
        <w:t>.</w: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 xml:space="preserve">Так если </w:t>
      </w:r>
      <w:r w:rsidR="008760B3" w:rsidRPr="008760B3">
        <w:rPr>
          <w:position w:val="-10"/>
        </w:rPr>
        <w:pict>
          <v:shape id="_x0000_i3183" type="#_x0000_t75" style="width:69pt;height:16.5pt">
            <v:imagedata r:id="rId3479" o:title=""/>
          </v:shape>
        </w:pict>
      </w:r>
      <w:r>
        <w:t>, то число строк (экспериментов) ДФЭ составляет</w:t>
      </w:r>
    </w:p>
    <w:p w:rsidR="00535CE2" w:rsidRDefault="008760B3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</w:pPr>
      <w:r w:rsidRPr="008760B3">
        <w:rPr>
          <w:position w:val="-6"/>
        </w:rPr>
        <w:pict>
          <v:shape id="_x0000_i3184" type="#_x0000_t75" style="width:91.5pt;height:23.25pt">
            <v:imagedata r:id="rId3480" o:title=""/>
          </v:shape>
        </w:pict>
      </w:r>
      <w:r w:rsidR="00535CE2">
        <w:t>,</w: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0"/>
        <w:jc w:val="both"/>
      </w:pPr>
      <w:r>
        <w:t xml:space="preserve">т.е. ½ долю от ПФЭ для </w:t>
      </w:r>
      <w:r w:rsidR="008760B3" w:rsidRPr="008760B3">
        <w:rPr>
          <w:position w:val="-6"/>
        </w:rPr>
        <w:pict>
          <v:shape id="_x0000_i3185" type="#_x0000_t75" style="width:39pt;height:16.5pt">
            <v:imagedata r:id="rId3481" o:title=""/>
          </v:shape>
        </w:pict>
      </w:r>
      <w:r>
        <w:t xml:space="preserve"> </w:t>
      </w:r>
      <w:r w:rsidR="008760B3" w:rsidRPr="008760B3">
        <w:rPr>
          <w:position w:val="-12"/>
        </w:rPr>
        <w:pict>
          <v:shape id="_x0000_i3186" type="#_x0000_t75" style="width:78.75pt;height:26.25pt">
            <v:imagedata r:id="rId3482" o:title=""/>
          </v:shape>
        </w:pict>
      </w:r>
      <w:r>
        <w:t>. Поэтому часто матрицу ДФЭ в данном случае называют «полурепликой» (половиной) ПФЭ, или «четверт</w:t>
      </w:r>
      <w:r>
        <w:t>ь</w:t>
      </w:r>
      <w:r>
        <w:t>репликой» и т.д.</w: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 xml:space="preserve">Для построения ДФЭ типа (5.27) отбирают </w:t>
      </w:r>
      <w:r w:rsidR="008760B3" w:rsidRPr="008760B3">
        <w:rPr>
          <w:position w:val="-12"/>
        </w:rPr>
        <w:pict>
          <v:shape id="_x0000_i3187" type="#_x0000_t75" style="width:48.75pt;height:19.5pt">
            <v:imagedata r:id="rId3483" o:title=""/>
          </v:shape>
        </w:pict>
      </w:r>
      <w:r>
        <w:t xml:space="preserve"> основных факт</w:t>
      </w:r>
      <w:r>
        <w:t>о</w:t>
      </w:r>
      <w:r>
        <w:t>ров, для которых строят ПФЭ. Далее этот план дополняют недостающими факторами, приравненными к соответствующим взаимодействиям, влияние которых невелико.</w: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 xml:space="preserve">Рассмотрим объект с тремя факторами </w:t>
      </w:r>
      <w:r w:rsidR="008760B3" w:rsidRPr="008760B3">
        <w:rPr>
          <w:position w:val="-6"/>
        </w:rPr>
        <w:pict>
          <v:shape id="_x0000_i3188" type="#_x0000_t75" style="width:39pt;height:16.5pt">
            <v:imagedata r:id="rId3481" o:title=""/>
          </v:shape>
        </w:pict>
      </w:r>
      <w:r>
        <w:t xml:space="preserve">. Если заранее известно, что в модели (5.26) отсутствуют все взаимодействия, и необходимо оценить параметры (коэффициенты) при линейных членах </w:t>
      </w:r>
      <w:r w:rsidR="008760B3" w:rsidRPr="008760B3">
        <w:rPr>
          <w:position w:val="-14"/>
        </w:rPr>
        <w:pict>
          <v:shape id="_x0000_i3189" type="#_x0000_t75" style="width:16.5pt;height:23.25pt">
            <v:imagedata r:id="rId2336" o:title=""/>
          </v:shape>
        </w:pict>
      </w:r>
      <w:r>
        <w:t xml:space="preserve">, то нет необходимости реализовать всю матрицу ПФЭ (табл. 5.2). Можно воспользоваться планом ДФЭ для </w:t>
      </w:r>
      <w:r w:rsidR="008760B3" w:rsidRPr="008760B3">
        <w:rPr>
          <w:position w:val="-6"/>
        </w:rPr>
        <w:pict>
          <v:shape id="_x0000_i3190" type="#_x0000_t75" style="width:39pt;height:16.5pt">
            <v:imagedata r:id="rId3481" o:title=""/>
          </v:shape>
        </w:pict>
      </w:r>
      <w:r>
        <w:t xml:space="preserve">, </w:t>
      </w:r>
      <w:r w:rsidR="008760B3" w:rsidRPr="008760B3">
        <w:rPr>
          <w:position w:val="-4"/>
        </w:rPr>
        <w:pict>
          <v:shape id="_x0000_i3191" type="#_x0000_t75" style="width:33pt;height:16.5pt">
            <v:imagedata r:id="rId3484" o:title=""/>
          </v:shape>
        </w:pict>
      </w:r>
      <w:r>
        <w:t xml:space="preserve">. Строим план ПФЭ для </w:t>
      </w:r>
      <w:r w:rsidR="008760B3" w:rsidRPr="008760B3">
        <w:rPr>
          <w:position w:val="-6"/>
        </w:rPr>
        <w:pict>
          <v:shape id="_x0000_i3192" type="#_x0000_t75" style="width:117.75pt;height:23.25pt">
            <v:imagedata r:id="rId3485" o:title=""/>
          </v:shape>
        </w:pict>
      </w:r>
      <w:r>
        <w:t xml:space="preserve"> и допо</w:t>
      </w:r>
      <w:r>
        <w:t>л</w:t>
      </w:r>
      <w:r>
        <w:t>няем его столбцом</w:t>
      </w:r>
      <w:r w:rsidR="009E525A">
        <w:t xml:space="preserve"> </w:t>
      </w:r>
      <w:r w:rsidR="008760B3" w:rsidRPr="008760B3">
        <w:rPr>
          <w:position w:val="-14"/>
        </w:rPr>
        <w:pict>
          <v:shape id="_x0000_i3193" type="#_x0000_t75" style="width:62.25pt;height:23.25pt">
            <v:imagedata r:id="rId3486" o:title=""/>
          </v:shape>
        </w:pict>
      </w:r>
      <w:r w:rsidR="009E525A">
        <w:t>(табл. 5.3).</w: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</w:pPr>
    </w:p>
    <w:p w:rsidR="00B57970" w:rsidRPr="00B57970" w:rsidRDefault="00B57970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right"/>
        <w:rPr>
          <w:sz w:val="24"/>
          <w:szCs w:val="24"/>
        </w:rPr>
      </w:pPr>
      <w:r w:rsidRPr="00B57970">
        <w:rPr>
          <w:sz w:val="24"/>
          <w:szCs w:val="24"/>
        </w:rPr>
        <w:t>Таблица 5.3</w: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rPr>
          <w:b/>
          <w:sz w:val="24"/>
          <w:szCs w:val="24"/>
        </w:rPr>
      </w:pPr>
      <w:r w:rsidRPr="00B57970">
        <w:rPr>
          <w:b/>
          <w:sz w:val="24"/>
          <w:szCs w:val="24"/>
        </w:rPr>
        <w:t xml:space="preserve">Матрица ДФЭ для </w:t>
      </w:r>
      <w:r w:rsidR="008404F5" w:rsidRPr="00B57970">
        <w:rPr>
          <w:position w:val="-10"/>
        </w:rPr>
        <w:object w:dxaOrig="2020" w:dyaOrig="639">
          <v:shape id="_x0000_i3194" type="#_x0000_t75" style="width:101.25pt;height:33pt" o:ole="">
            <v:imagedata r:id="rId3487" o:title=""/>
          </v:shape>
          <o:OLEObject Type="Embed" ProgID="Equation.3" ShapeID="_x0000_i3194" DrawAspect="Content" ObjectID="_1385374971" r:id="rId3488"/>
        </w:object>
      </w:r>
    </w:p>
    <w:p w:rsidR="00B57970" w:rsidRPr="00B57970" w:rsidRDefault="00B57970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6"/>
        <w:gridCol w:w="827"/>
        <w:gridCol w:w="826"/>
        <w:gridCol w:w="791"/>
        <w:gridCol w:w="791"/>
        <w:gridCol w:w="791"/>
        <w:gridCol w:w="1435"/>
        <w:gridCol w:w="821"/>
        <w:gridCol w:w="828"/>
        <w:gridCol w:w="828"/>
        <w:gridCol w:w="806"/>
      </w:tblGrid>
      <w:tr w:rsidR="008404F5" w:rsidTr="00B57970">
        <w:trPr>
          <w:cantSplit/>
        </w:trPr>
        <w:tc>
          <w:tcPr>
            <w:tcW w:w="2480" w:type="dxa"/>
            <w:gridSpan w:val="3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B57970">
              <w:rPr>
                <w:sz w:val="24"/>
                <w:szCs w:val="24"/>
              </w:rPr>
              <w:t>Номер опыта</w:t>
            </w:r>
          </w:p>
        </w:tc>
        <w:tc>
          <w:tcPr>
            <w:tcW w:w="791" w:type="dxa"/>
            <w:vMerge w:val="restart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B57970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B57970">
              <w:rPr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791" w:type="dxa"/>
            <w:vMerge w:val="restart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vertAlign w:val="subscript"/>
              </w:rPr>
            </w:pPr>
            <w:r w:rsidRPr="00B57970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B57970">
              <w:rPr>
                <w:b/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791" w:type="dxa"/>
            <w:vMerge w:val="restart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B57970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B57970">
              <w:rPr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435" w:type="dxa"/>
            <w:vMerge w:val="restart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vertAlign w:val="subscript"/>
              </w:rPr>
            </w:pPr>
            <w:r w:rsidRPr="00B57970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B57970">
              <w:rPr>
                <w:b/>
                <w:bCs/>
                <w:sz w:val="24"/>
                <w:szCs w:val="24"/>
                <w:vertAlign w:val="subscript"/>
                <w:lang w:val="en-US"/>
              </w:rPr>
              <w:t>3</w:t>
            </w:r>
            <w:r w:rsidRPr="00B57970">
              <w:rPr>
                <w:b/>
                <w:bCs/>
                <w:sz w:val="24"/>
                <w:szCs w:val="24"/>
                <w:lang w:val="en-US"/>
              </w:rPr>
              <w:t>=</w:t>
            </w:r>
            <w:r w:rsidRPr="00B57970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B57970">
              <w:rPr>
                <w:b/>
                <w:bCs/>
                <w:sz w:val="24"/>
                <w:szCs w:val="24"/>
                <w:vertAlign w:val="subscript"/>
                <w:lang w:val="en-US"/>
              </w:rPr>
              <w:t>1</w:t>
            </w:r>
            <w:r w:rsidRPr="00B57970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B57970">
              <w:rPr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477" w:type="dxa"/>
            <w:gridSpan w:val="3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B57970">
              <w:rPr>
                <w:sz w:val="24"/>
                <w:szCs w:val="24"/>
              </w:rPr>
              <w:t>Результат экспер</w:t>
            </w:r>
            <w:r w:rsidRPr="00B57970">
              <w:rPr>
                <w:sz w:val="24"/>
                <w:szCs w:val="24"/>
              </w:rPr>
              <w:t>и</w:t>
            </w:r>
            <w:r w:rsidRPr="00B57970">
              <w:rPr>
                <w:sz w:val="24"/>
                <w:szCs w:val="24"/>
              </w:rPr>
              <w:t>мента</w:t>
            </w:r>
          </w:p>
        </w:tc>
        <w:tc>
          <w:tcPr>
            <w:tcW w:w="806" w:type="dxa"/>
            <w:vMerge w:val="restart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012F32">
              <w:rPr>
                <w:position w:val="-18"/>
              </w:rPr>
              <w:object w:dxaOrig="279" w:dyaOrig="540">
                <v:shape id="_x0000_i3195" type="#_x0000_t75" style="width:12.75pt;height:26.25pt" o:ole="">
                  <v:imagedata r:id="rId3489" o:title=""/>
                </v:shape>
                <o:OLEObject Type="Embed" ProgID="Equation.3" ShapeID="_x0000_i3195" DrawAspect="Content" ObjectID="_1385374972" r:id="rId3490"/>
              </w:object>
            </w:r>
          </w:p>
        </w:tc>
      </w:tr>
      <w:tr w:rsidR="008404F5" w:rsidTr="00B57970">
        <w:trPr>
          <w:cantSplit/>
        </w:trPr>
        <w:tc>
          <w:tcPr>
            <w:tcW w:w="827" w:type="dxa"/>
            <w:vAlign w:val="center"/>
          </w:tcPr>
          <w:p w:rsidR="00535CE2" w:rsidRPr="008404F5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8404F5">
              <w:rPr>
                <w:i/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  <w:lang w:val="en-US"/>
              </w:rPr>
              <w:t xml:space="preserve"> = 1</w:t>
            </w:r>
          </w:p>
        </w:tc>
        <w:tc>
          <w:tcPr>
            <w:tcW w:w="827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8404F5">
              <w:rPr>
                <w:i/>
                <w:sz w:val="24"/>
                <w:szCs w:val="24"/>
                <w:lang w:val="en-US"/>
              </w:rPr>
              <w:t xml:space="preserve">v </w:t>
            </w:r>
            <w:r>
              <w:rPr>
                <w:sz w:val="24"/>
                <w:szCs w:val="24"/>
                <w:lang w:val="en-US"/>
              </w:rPr>
              <w:t>= 2</w:t>
            </w:r>
          </w:p>
        </w:tc>
        <w:tc>
          <w:tcPr>
            <w:tcW w:w="826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8404F5">
              <w:rPr>
                <w:i/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  <w:lang w:val="en-US"/>
              </w:rPr>
              <w:t xml:space="preserve"> = 3</w:t>
            </w:r>
          </w:p>
        </w:tc>
        <w:tc>
          <w:tcPr>
            <w:tcW w:w="791" w:type="dxa"/>
            <w:vMerge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  <w:tc>
          <w:tcPr>
            <w:tcW w:w="791" w:type="dxa"/>
            <w:vMerge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91" w:type="dxa"/>
            <w:vMerge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35" w:type="dxa"/>
            <w:vMerge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21" w:type="dxa"/>
            <w:vAlign w:val="center"/>
          </w:tcPr>
          <w:p w:rsidR="00535CE2" w:rsidRPr="00B57970" w:rsidRDefault="008404F5" w:rsidP="008404F5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380" w:dyaOrig="540">
                <v:shape id="_x0000_i3196" type="#_x0000_t75" style="width:19.5pt;height:26.25pt" o:ole="">
                  <v:imagedata r:id="rId3491" o:title=""/>
                </v:shape>
                <o:OLEObject Type="Embed" ProgID="Equation.3" ShapeID="_x0000_i3196" DrawAspect="Content" ObjectID="_1385374973" r:id="rId3492"/>
              </w:object>
            </w:r>
          </w:p>
        </w:tc>
        <w:tc>
          <w:tcPr>
            <w:tcW w:w="828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00" w:dyaOrig="540">
                <v:shape id="_x0000_i3197" type="#_x0000_t75" style="width:19.5pt;height:26.25pt" o:ole="">
                  <v:imagedata r:id="rId3493" o:title=""/>
                </v:shape>
                <o:OLEObject Type="Embed" ProgID="Equation.3" ShapeID="_x0000_i3197" DrawAspect="Content" ObjectID="_1385374974" r:id="rId3494"/>
              </w:object>
            </w:r>
          </w:p>
        </w:tc>
        <w:tc>
          <w:tcPr>
            <w:tcW w:w="828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00" w:dyaOrig="540">
                <v:shape id="_x0000_i3198" type="#_x0000_t75" style="width:19.5pt;height:26.25pt" o:ole="">
                  <v:imagedata r:id="rId3495" o:title=""/>
                </v:shape>
                <o:OLEObject Type="Embed" ProgID="Equation.3" ShapeID="_x0000_i3198" DrawAspect="Content" ObjectID="_1385374975" r:id="rId3496"/>
              </w:object>
            </w:r>
          </w:p>
        </w:tc>
        <w:tc>
          <w:tcPr>
            <w:tcW w:w="806" w:type="dxa"/>
            <w:vMerge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</w:p>
        </w:tc>
      </w:tr>
      <w:tr w:rsidR="008404F5" w:rsidTr="00B57970">
        <w:tc>
          <w:tcPr>
            <w:tcW w:w="827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27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26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791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791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B57970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791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B57970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1435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B57970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821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00" w:dyaOrig="540">
                <v:shape id="_x0000_i3199" type="#_x0000_t75" style="width:19.5pt;height:26.25pt" o:ole="">
                  <v:imagedata r:id="rId3497" o:title=""/>
                </v:shape>
                <o:OLEObject Type="Embed" ProgID="Equation.3" ShapeID="_x0000_i3199" DrawAspect="Content" ObjectID="_1385374976" r:id="rId3498"/>
              </w:object>
            </w:r>
          </w:p>
        </w:tc>
        <w:tc>
          <w:tcPr>
            <w:tcW w:w="828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20" w:dyaOrig="540">
                <v:shape id="_x0000_i3200" type="#_x0000_t75" style="width:19.5pt;height:26.25pt" o:ole="">
                  <v:imagedata r:id="rId3499" o:title=""/>
                </v:shape>
                <o:OLEObject Type="Embed" ProgID="Equation.3" ShapeID="_x0000_i3200" DrawAspect="Content" ObjectID="_1385374977" r:id="rId3500"/>
              </w:object>
            </w:r>
          </w:p>
        </w:tc>
        <w:tc>
          <w:tcPr>
            <w:tcW w:w="828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00" w:dyaOrig="540">
                <v:shape id="_x0000_i3201" type="#_x0000_t75" style="width:19.5pt;height:26.25pt" o:ole="">
                  <v:imagedata r:id="rId3501" o:title=""/>
                </v:shape>
                <o:OLEObject Type="Embed" ProgID="Equation.3" ShapeID="_x0000_i3201" DrawAspect="Content" ObjectID="_1385374978" r:id="rId3502"/>
              </w:object>
            </w:r>
          </w:p>
        </w:tc>
        <w:tc>
          <w:tcPr>
            <w:tcW w:w="806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300" w:dyaOrig="540">
                <v:shape id="_x0000_i3202" type="#_x0000_t75" style="width:16.5pt;height:26.25pt" o:ole="">
                  <v:imagedata r:id="rId3503" o:title=""/>
                </v:shape>
                <o:OLEObject Type="Embed" ProgID="Equation.3" ShapeID="_x0000_i3202" DrawAspect="Content" ObjectID="_1385374979" r:id="rId3504"/>
              </w:object>
            </w:r>
          </w:p>
        </w:tc>
      </w:tr>
      <w:tr w:rsidR="008404F5" w:rsidTr="00B57970">
        <w:tc>
          <w:tcPr>
            <w:tcW w:w="827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27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26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791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791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B57970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791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B57970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1435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B57970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821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20" w:dyaOrig="540">
                <v:shape id="_x0000_i3203" type="#_x0000_t75" style="width:19.5pt;height:26.25pt" o:ole="">
                  <v:imagedata r:id="rId3505" o:title=""/>
                </v:shape>
                <o:OLEObject Type="Embed" ProgID="Equation.3" ShapeID="_x0000_i3203" DrawAspect="Content" ObjectID="_1385374980" r:id="rId3506"/>
              </w:object>
            </w:r>
          </w:p>
        </w:tc>
        <w:tc>
          <w:tcPr>
            <w:tcW w:w="828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40" w:dyaOrig="540">
                <v:shape id="_x0000_i3204" type="#_x0000_t75" style="width:23.25pt;height:26.25pt" o:ole="">
                  <v:imagedata r:id="rId3507" o:title=""/>
                </v:shape>
                <o:OLEObject Type="Embed" ProgID="Equation.3" ShapeID="_x0000_i3204" DrawAspect="Content" ObjectID="_1385374981" r:id="rId3508"/>
              </w:object>
            </w:r>
          </w:p>
        </w:tc>
        <w:tc>
          <w:tcPr>
            <w:tcW w:w="828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20" w:dyaOrig="540">
                <v:shape id="_x0000_i3205" type="#_x0000_t75" style="width:19.5pt;height:26.25pt" o:ole="">
                  <v:imagedata r:id="rId3509" o:title=""/>
                </v:shape>
                <o:OLEObject Type="Embed" ProgID="Equation.3" ShapeID="_x0000_i3205" DrawAspect="Content" ObjectID="_1385374982" r:id="rId3510"/>
              </w:object>
            </w:r>
          </w:p>
        </w:tc>
        <w:tc>
          <w:tcPr>
            <w:tcW w:w="806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340" w:dyaOrig="540">
                <v:shape id="_x0000_i3206" type="#_x0000_t75" style="width:16.5pt;height:26.25pt" o:ole="">
                  <v:imagedata r:id="rId3511" o:title=""/>
                </v:shape>
                <o:OLEObject Type="Embed" ProgID="Equation.3" ShapeID="_x0000_i3206" DrawAspect="Content" ObjectID="_1385374983" r:id="rId3512"/>
              </w:object>
            </w:r>
          </w:p>
        </w:tc>
      </w:tr>
      <w:tr w:rsidR="008404F5" w:rsidTr="00B57970">
        <w:tc>
          <w:tcPr>
            <w:tcW w:w="827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27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826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91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791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B57970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791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B57970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1435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B57970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821" w:type="dxa"/>
            <w:vAlign w:val="center"/>
          </w:tcPr>
          <w:p w:rsidR="00535CE2" w:rsidRPr="00B57970" w:rsidRDefault="00E83659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20" w:dyaOrig="540">
                <v:shape id="_x0000_i3207" type="#_x0000_t75" style="width:19.5pt;height:26.25pt" o:ole="">
                  <v:imagedata r:id="rId3513" o:title=""/>
                </v:shape>
                <o:OLEObject Type="Embed" ProgID="Equation.3" ShapeID="_x0000_i3207" DrawAspect="Content" ObjectID="_1385374984" r:id="rId3514"/>
              </w:object>
            </w:r>
          </w:p>
        </w:tc>
        <w:tc>
          <w:tcPr>
            <w:tcW w:w="828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20" w:dyaOrig="540">
                <v:shape id="_x0000_i3208" type="#_x0000_t75" style="width:19.5pt;height:26.25pt" o:ole="">
                  <v:imagedata r:id="rId3515" o:title=""/>
                </v:shape>
                <o:OLEObject Type="Embed" ProgID="Equation.3" ShapeID="_x0000_i3208" DrawAspect="Content" ObjectID="_1385374985" r:id="rId3516"/>
              </w:object>
            </w:r>
          </w:p>
        </w:tc>
        <w:tc>
          <w:tcPr>
            <w:tcW w:w="828" w:type="dxa"/>
            <w:vAlign w:val="center"/>
          </w:tcPr>
          <w:p w:rsidR="00535CE2" w:rsidRPr="00B57970" w:rsidRDefault="00E83659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20" w:dyaOrig="540">
                <v:shape id="_x0000_i3209" type="#_x0000_t75" style="width:19.5pt;height:26.25pt" o:ole="">
                  <v:imagedata r:id="rId3517" o:title=""/>
                </v:shape>
                <o:OLEObject Type="Embed" ProgID="Equation.3" ShapeID="_x0000_i3209" DrawAspect="Content" ObjectID="_1385374986" r:id="rId3518"/>
              </w:object>
            </w:r>
          </w:p>
        </w:tc>
        <w:tc>
          <w:tcPr>
            <w:tcW w:w="806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320" w:dyaOrig="540">
                <v:shape id="_x0000_i3210" type="#_x0000_t75" style="width:16.5pt;height:26.25pt" o:ole="">
                  <v:imagedata r:id="rId3519" o:title=""/>
                </v:shape>
                <o:OLEObject Type="Embed" ProgID="Equation.3" ShapeID="_x0000_i3210" DrawAspect="Content" ObjectID="_1385374987" r:id="rId3520"/>
              </w:object>
            </w:r>
          </w:p>
        </w:tc>
      </w:tr>
      <w:tr w:rsidR="008404F5" w:rsidTr="00B57970">
        <w:tc>
          <w:tcPr>
            <w:tcW w:w="827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27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26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791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B57970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791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B57970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791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B57970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1435" w:type="dxa"/>
            <w:vAlign w:val="center"/>
          </w:tcPr>
          <w:p w:rsidR="00535CE2" w:rsidRPr="00B57970" w:rsidRDefault="00535CE2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B57970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821" w:type="dxa"/>
            <w:vAlign w:val="center"/>
          </w:tcPr>
          <w:p w:rsidR="00535CE2" w:rsidRPr="00B57970" w:rsidRDefault="00E83659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20" w:dyaOrig="540">
                <v:shape id="_x0000_i3211" type="#_x0000_t75" style="width:19.5pt;height:26.25pt" o:ole="">
                  <v:imagedata r:id="rId3521" o:title=""/>
                </v:shape>
                <o:OLEObject Type="Embed" ProgID="Equation.3" ShapeID="_x0000_i3211" DrawAspect="Content" ObjectID="_1385374988" r:id="rId3522"/>
              </w:object>
            </w:r>
          </w:p>
        </w:tc>
        <w:tc>
          <w:tcPr>
            <w:tcW w:w="828" w:type="dxa"/>
            <w:vAlign w:val="center"/>
          </w:tcPr>
          <w:p w:rsidR="00535CE2" w:rsidRPr="00B57970" w:rsidRDefault="00E83659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40" w:dyaOrig="540">
                <v:shape id="_x0000_i3212" type="#_x0000_t75" style="width:23.25pt;height:26.25pt" o:ole="">
                  <v:imagedata r:id="rId3523" o:title=""/>
                </v:shape>
                <o:OLEObject Type="Embed" ProgID="Equation.3" ShapeID="_x0000_i3212" DrawAspect="Content" ObjectID="_1385374989" r:id="rId3524"/>
              </w:object>
            </w:r>
          </w:p>
        </w:tc>
        <w:tc>
          <w:tcPr>
            <w:tcW w:w="828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420" w:dyaOrig="540">
                <v:shape id="_x0000_i3213" type="#_x0000_t75" style="width:19.5pt;height:26.25pt" o:ole="">
                  <v:imagedata r:id="rId3525" o:title=""/>
                </v:shape>
                <o:OLEObject Type="Embed" ProgID="Equation.3" ShapeID="_x0000_i3213" DrawAspect="Content" ObjectID="_1385374990" r:id="rId3526"/>
              </w:object>
            </w:r>
          </w:p>
        </w:tc>
        <w:tc>
          <w:tcPr>
            <w:tcW w:w="806" w:type="dxa"/>
            <w:vAlign w:val="center"/>
          </w:tcPr>
          <w:p w:rsidR="00535CE2" w:rsidRPr="00B57970" w:rsidRDefault="008404F5" w:rsidP="00B57970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012F32">
              <w:rPr>
                <w:position w:val="-18"/>
              </w:rPr>
              <w:object w:dxaOrig="340" w:dyaOrig="540">
                <v:shape id="_x0000_i3214" type="#_x0000_t75" style="width:16.5pt;height:26.25pt" o:ole="">
                  <v:imagedata r:id="rId3527" o:title=""/>
                </v:shape>
                <o:OLEObject Type="Embed" ProgID="Equation.3" ShapeID="_x0000_i3214" DrawAspect="Content" ObjectID="_1385374991" r:id="rId3528"/>
              </w:object>
            </w:r>
          </w:p>
        </w:tc>
      </w:tr>
    </w:tbl>
    <w:p w:rsidR="00535CE2" w:rsidRDefault="00535CE2" w:rsidP="00E8365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  <w:rPr>
          <w:lang w:val="en-US"/>
        </w:rPr>
      </w:pPr>
    </w:p>
    <w:p w:rsidR="00535CE2" w:rsidRDefault="00535CE2" w:rsidP="00E8365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 xml:space="preserve">Фактически столбец </w:t>
      </w:r>
      <w:r w:rsidR="008760B3" w:rsidRPr="008760B3">
        <w:rPr>
          <w:position w:val="-12"/>
        </w:rPr>
        <w:pict>
          <v:shape id="_x0000_i3215" type="#_x0000_t75" style="width:29.25pt;height:19.5pt">
            <v:imagedata r:id="rId3529" o:title=""/>
          </v:shape>
        </w:pict>
      </w:r>
      <w:r>
        <w:t xml:space="preserve"> позволяет оценить коэффициент при факторе </w:t>
      </w:r>
      <w:r w:rsidR="008760B3" w:rsidRPr="008760B3">
        <w:rPr>
          <w:position w:val="-14"/>
        </w:rPr>
        <w:pict>
          <v:shape id="_x0000_i3216" type="#_x0000_t75" style="width:16.5pt;height:23.25pt">
            <v:imagedata r:id="rId3530" o:title=""/>
          </v:shape>
        </w:pict>
      </w:r>
      <w:r>
        <w:t xml:space="preserve">. Произведение </w:t>
      </w:r>
      <w:r w:rsidR="008760B3" w:rsidRPr="008760B3">
        <w:rPr>
          <w:position w:val="-14"/>
        </w:rPr>
        <w:pict>
          <v:shape id="_x0000_i3217" type="#_x0000_t75" style="width:62.25pt;height:23.25pt">
            <v:imagedata r:id="rId3531" o:title=""/>
          </v:shape>
        </w:pict>
      </w:r>
      <w:r>
        <w:t xml:space="preserve"> в данном случае называют генерирующим с</w:t>
      </w:r>
      <w:r>
        <w:t>о</w:t>
      </w:r>
      <w:r>
        <w:t>отношением или генератором плана ДФЭ. Домножим его левую часть и пр</w:t>
      </w:r>
      <w:r>
        <w:t>а</w:t>
      </w:r>
      <w:r>
        <w:t xml:space="preserve">вую часть на </w:t>
      </w:r>
      <w:r w:rsidR="008760B3" w:rsidRPr="008760B3">
        <w:rPr>
          <w:position w:val="-14"/>
        </w:rPr>
        <w:pict>
          <v:shape id="_x0000_i3218" type="#_x0000_t75" style="width:16.5pt;height:23.25pt">
            <v:imagedata r:id="rId3530" o:title=""/>
          </v:shape>
        </w:pict>
      </w:r>
      <w:r>
        <w:t xml:space="preserve"> и получим определяющее соотношение</w:t>
      </w:r>
    </w:p>
    <w:p w:rsidR="00535CE2" w:rsidRDefault="008760B3" w:rsidP="00E83659">
      <w:pPr>
        <w:pStyle w:val="a8"/>
        <w:tabs>
          <w:tab w:val="left" w:pos="142"/>
          <w:tab w:val="left" w:pos="6300"/>
        </w:tabs>
        <w:spacing w:before="0" w:line="240" w:lineRule="auto"/>
        <w:ind w:left="0" w:firstLine="0"/>
      </w:pPr>
      <w:r w:rsidRPr="008760B3">
        <w:rPr>
          <w:position w:val="-14"/>
        </w:rPr>
        <w:lastRenderedPageBreak/>
        <w:pict>
          <v:shape id="_x0000_i3219" type="#_x0000_t75" style="width:88.5pt;height:23.25pt">
            <v:imagedata r:id="rId3532" o:title=""/>
          </v:shape>
        </w:pict>
      </w:r>
      <w:r w:rsidR="00535CE2">
        <w:t>,</w:t>
      </w:r>
    </w:p>
    <w:p w:rsidR="00535CE2" w:rsidRDefault="00535CE2" w:rsidP="00E83659">
      <w:pPr>
        <w:pStyle w:val="a8"/>
        <w:tabs>
          <w:tab w:val="left" w:pos="142"/>
          <w:tab w:val="left" w:pos="6300"/>
        </w:tabs>
        <w:spacing w:before="0" w:line="240" w:lineRule="auto"/>
        <w:ind w:left="0" w:firstLine="0"/>
        <w:jc w:val="both"/>
      </w:pPr>
      <w:r>
        <w:t xml:space="preserve">или с учетом того, что </w:t>
      </w:r>
      <w:r w:rsidR="008760B3" w:rsidRPr="008760B3">
        <w:rPr>
          <w:position w:val="-14"/>
        </w:rPr>
        <w:pict>
          <v:shape id="_x0000_i3220" type="#_x0000_t75" style="width:48.75pt;height:23.25pt">
            <v:imagedata r:id="rId3533" o:title=""/>
          </v:shape>
        </w:pict>
      </w:r>
      <w:r>
        <w:t xml:space="preserve"> окончательно имеем</w:t>
      </w:r>
    </w:p>
    <w:p w:rsidR="00535CE2" w:rsidRDefault="008760B3" w:rsidP="00E83659">
      <w:pPr>
        <w:pStyle w:val="a8"/>
        <w:tabs>
          <w:tab w:val="left" w:pos="5103"/>
        </w:tabs>
        <w:spacing w:before="0" w:line="240" w:lineRule="auto"/>
        <w:ind w:left="0" w:firstLine="709"/>
        <w:jc w:val="right"/>
      </w:pPr>
      <w:r w:rsidRPr="008760B3">
        <w:rPr>
          <w:position w:val="-14"/>
        </w:rPr>
        <w:pict>
          <v:shape id="_x0000_i3221" type="#_x0000_t75" style="width:65.25pt;height:23.25pt">
            <v:imagedata r:id="rId3534" o:title=""/>
          </v:shape>
        </w:pict>
      </w:r>
      <w:r w:rsidR="00535CE2">
        <w:t>.</w:t>
      </w:r>
      <w:r w:rsidR="00535CE2">
        <w:tab/>
        <w:t>(5.28)</w:t>
      </w:r>
    </w:p>
    <w:p w:rsidR="00535CE2" w:rsidRPr="003A605D" w:rsidRDefault="00535CE2" w:rsidP="00E8365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>Соотношение (5.28) позволяет найти с какими коэффициентами см</w:t>
      </w:r>
      <w:r>
        <w:t>е</w:t>
      </w:r>
      <w:r>
        <w:t>шаны линейные коэффициенты. Для этого левую и правую часть соотнош</w:t>
      </w:r>
      <w:r>
        <w:t>е</w:t>
      </w:r>
      <w:r>
        <w:t xml:space="preserve">ния (5.28) домножим соответственно на </w:t>
      </w:r>
      <w:r w:rsidR="008760B3" w:rsidRPr="008760B3">
        <w:rPr>
          <w:position w:val="-14"/>
        </w:rPr>
        <w:pict>
          <v:shape id="_x0000_i3222" type="#_x0000_t75" style="width:78.75pt;height:23.25pt">
            <v:imagedata r:id="rId3535" o:title=""/>
          </v:shape>
        </w:pict>
      </w:r>
      <w:r>
        <w:t xml:space="preserve"> и получим, что</w:t>
      </w:r>
    </w:p>
    <w:p w:rsidR="00E83659" w:rsidRPr="003A605D" w:rsidRDefault="008760B3" w:rsidP="0043548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right"/>
      </w:pPr>
      <m:oMath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en-US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123</m:t>
                  </m:r>
                </m:sub>
              </m:sSub>
            </m:e>
          </m:mr>
          <m:m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23</m:t>
                  </m:r>
                </m:sub>
              </m:sSub>
            </m:e>
          </m:mr>
        </m:m>
        <m:r>
          <w:rPr>
            <w:rFonts w:ascii="Cambria Math" w:hAnsi="Cambria Math"/>
          </w:rPr>
          <m:t>……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  <w:lang w:val="en-US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13</m:t>
                  </m:r>
                </m:sub>
              </m:sSub>
            </m:e>
          </m:mr>
          <m:m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acc>
                    <m:acc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b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12</m:t>
                  </m:r>
                </m:sub>
              </m:sSub>
            </m:e>
          </m:mr>
        </m:m>
      </m:oMath>
      <w:r w:rsidR="00435489">
        <w:tab/>
        <w:t>(5.29)</w:t>
      </w:r>
    </w:p>
    <w:p w:rsidR="00535CE2" w:rsidRDefault="00535CE2" w:rsidP="00435489">
      <w:pPr>
        <w:pStyle w:val="a8"/>
        <w:tabs>
          <w:tab w:val="left" w:pos="142"/>
          <w:tab w:val="left" w:pos="6300"/>
        </w:tabs>
        <w:spacing w:before="0" w:line="240" w:lineRule="auto"/>
        <w:ind w:left="0" w:firstLine="0"/>
        <w:jc w:val="both"/>
      </w:pPr>
      <w:r>
        <w:t xml:space="preserve">т.е. в оценке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b</m:t>
                </m:r>
              </m:e>
            </m:acc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содержится коэффициент </w:t>
      </w:r>
      <w:r w:rsidR="008760B3" w:rsidRPr="008760B3">
        <w:rPr>
          <w:position w:val="-14"/>
        </w:rPr>
        <w:pict>
          <v:shape id="_x0000_i3223" type="#_x0000_t75" style="width:16.5pt;height:23.25pt">
            <v:imagedata r:id="rId3536" o:title=""/>
          </v:shape>
        </w:pict>
      </w:r>
      <w:r>
        <w:t xml:space="preserve"> и коэффициент при взаимоде</w:t>
      </w:r>
      <w:r>
        <w:t>й</w:t>
      </w:r>
      <w:r>
        <w:t xml:space="preserve">ствии </w:t>
      </w:r>
      <w:r w:rsidR="008760B3" w:rsidRPr="008760B3">
        <w:rPr>
          <w:position w:val="-14"/>
        </w:rPr>
        <w:pict>
          <v:shape id="_x0000_i3224" type="#_x0000_t75" style="width:55.5pt;height:23.25pt">
            <v:imagedata r:id="rId3537" o:title=""/>
          </v:shape>
        </w:pict>
      </w:r>
      <w:r>
        <w:t>. Поэтому выбор генерирующего соотношения надо произв</w:t>
      </w:r>
      <w:r>
        <w:t>о</w:t>
      </w:r>
      <w:r>
        <w:t>дить так, чтобы основные коэффициенты при линейных членах были смеш</w:t>
      </w:r>
      <w:r>
        <w:t>а</w:t>
      </w:r>
      <w:r>
        <w:t>ны с коэффициентами при взаимодействиях, которые заведомо не значимы.</w:t>
      </w:r>
    </w:p>
    <w:p w:rsidR="00535CE2" w:rsidRDefault="00535CE2" w:rsidP="0043548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 xml:space="preserve">Основные преимущества ДФЭ – это меньшее число экспериментов по сравнению с ПФЭ, особенно при росте размерности </w:t>
      </w:r>
      <w:r w:rsidR="008760B3" w:rsidRPr="008760B3">
        <w:rPr>
          <w:position w:val="-6"/>
        </w:rPr>
        <w:pict>
          <v:shape id="_x0000_i3225" type="#_x0000_t75" style="width:16.5pt;height:13.5pt">
            <v:imagedata r:id="rId3538" o:title=""/>
          </v:shape>
        </w:pict>
      </w:r>
      <w:r>
        <w:t>.</w:t>
      </w:r>
    </w:p>
    <w:p w:rsidR="00535CE2" w:rsidRDefault="00535CE2" w:rsidP="0043548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>Обработка результатов эксперимента полностью совпадает с процед</w:t>
      </w:r>
      <w:r>
        <w:t>у</w:t>
      </w:r>
      <w:r>
        <w:t>рой ПФЭ.</w:t>
      </w:r>
    </w:p>
    <w:p w:rsidR="00535CE2" w:rsidRPr="003A605D" w:rsidRDefault="00535CE2" w:rsidP="0043548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>Более подробно о ДФЭ можно узнать в [1</w:t>
      </w:r>
      <w:r w:rsidR="005C6884">
        <w:t>4</w:t>
      </w:r>
      <w:r>
        <w:t>, 1</w:t>
      </w:r>
      <w:r w:rsidR="005C6884">
        <w:t>7</w:t>
      </w:r>
      <w:r>
        <w:t>].</w:t>
      </w:r>
    </w:p>
    <w:p w:rsidR="00435489" w:rsidRPr="003A605D" w:rsidRDefault="00435489" w:rsidP="0043548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</w:p>
    <w:p w:rsidR="00535CE2" w:rsidRPr="00435489" w:rsidRDefault="00435489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rPr>
          <w:b/>
        </w:rPr>
      </w:pPr>
      <w:r w:rsidRPr="00435489">
        <w:rPr>
          <w:b/>
        </w:rPr>
        <w:t>5.4. Планы для квадратичных моделей</w: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</w:pPr>
    </w:p>
    <w:p w:rsidR="00535CE2" w:rsidRDefault="00535CE2" w:rsidP="0043548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>Для оценки коэффициентов квадратичной модели (5.1) необходимо, чтобы независимая переменная принимала по крайней мере три различных уровня.</w:t>
      </w:r>
    </w:p>
    <w:p w:rsidR="00535CE2" w:rsidRDefault="008760B3" w:rsidP="0043548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 w:rsidRPr="008760B3">
        <w:rPr>
          <w:noProof/>
          <w:sz w:val="20"/>
        </w:rPr>
        <w:pict>
          <v:shape id="_x0000_s29696" type="#_x0000_t75" style="position:absolute;left:0;text-align:left;margin-left:0;margin-top:21.45pt;width:171pt;height:153pt;z-index:251724800">
            <v:imagedata r:id="rId3539" o:title="" croptop="11932f" cropbottom="26510f" cropleft="25464f" cropright="28937f"/>
            <w10:wrap type="square"/>
          </v:shape>
        </w:pict>
      </w:r>
      <w:r w:rsidR="00535CE2">
        <w:t>Композиционный план (последовательно строящийся) для квадрати</w:t>
      </w:r>
      <w:r w:rsidR="00535CE2">
        <w:t>ч</w:t>
      </w:r>
      <w:r w:rsidR="00535CE2">
        <w:t>ных моделей может быть получен путем доба</w:t>
      </w:r>
      <w:r w:rsidR="00535CE2">
        <w:t>в</w:t>
      </w:r>
      <w:r w:rsidR="00535CE2">
        <w:t>ления некоторого количества специальных т</w:t>
      </w:r>
      <w:r w:rsidR="00535CE2">
        <w:t>о</w:t>
      </w:r>
      <w:r w:rsidR="00535CE2">
        <w:t>чек, например, к планам ПФЭ или ДФЭ. Эти точки добавляются в центре плана (централ</w:t>
      </w:r>
      <w:r w:rsidR="00535CE2">
        <w:t>ь</w:t>
      </w:r>
      <w:r w:rsidR="009E525A">
        <w:t xml:space="preserve">ные точки) и по осям так называемые </w:t>
      </w:r>
      <w:r w:rsidR="00535CE2">
        <w:t xml:space="preserve">звездные точки (рис. 5.3). </w:t>
      </w:r>
    </w:p>
    <w:p w:rsidR="00535CE2" w:rsidRDefault="008760B3" w:rsidP="0043548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 w:rsidRPr="008760B3">
        <w:rPr>
          <w:noProof/>
          <w:sz w:val="20"/>
        </w:rPr>
        <w:pict>
          <v:shape id="_x0000_s29697" type="#_x0000_t202" style="position:absolute;left:0;text-align:left;margin-left:-171.05pt;margin-top:61.8pt;width:162.05pt;height:44.85pt;z-index:251725824" stroked="f">
            <v:textbox>
              <w:txbxContent>
                <w:p w:rsidR="00117E87" w:rsidRDefault="00117E87" w:rsidP="00535CE2">
                  <w:pPr>
                    <w:pStyle w:val="1"/>
                    <w:jc w:val="both"/>
                  </w:pPr>
                  <w:r>
                    <w:t>Рис. 5.3. Пояснения к пл</w:t>
                  </w:r>
                  <w:r>
                    <w:t>а</w:t>
                  </w:r>
                  <w:r>
                    <w:t>нам второго порядка</w:t>
                  </w:r>
                </w:p>
              </w:txbxContent>
            </v:textbox>
            <w10:wrap type="square"/>
          </v:shape>
        </w:pict>
      </w:r>
      <w:r w:rsidR="00535CE2">
        <w:t xml:space="preserve">Выбором величины плеча </w:t>
      </w:r>
      <w:r w:rsidRPr="008760B3">
        <w:rPr>
          <w:position w:val="-6"/>
        </w:rPr>
        <w:pict>
          <v:shape id="_x0000_i3226" type="#_x0000_t75" style="width:13.5pt;height:13.5pt">
            <v:imagedata r:id="rId3127" o:title=""/>
          </v:shape>
        </w:pict>
      </w:r>
      <w:r w:rsidR="00535CE2">
        <w:t xml:space="preserve"> композиц</w:t>
      </w:r>
      <w:r w:rsidR="00535CE2">
        <w:t>и</w:t>
      </w:r>
      <w:r w:rsidR="00535CE2">
        <w:t>онного плана и числа точек эксперимента, пр</w:t>
      </w:r>
      <w:r w:rsidR="00535CE2">
        <w:t>о</w:t>
      </w:r>
      <w:r w:rsidR="00535CE2">
        <w:t xml:space="preserve">водимого в центре плана </w:t>
      </w:r>
      <w:r w:rsidRPr="008760B3">
        <w:rPr>
          <w:position w:val="-14"/>
        </w:rPr>
        <w:pict>
          <v:shape id="_x0000_i3227" type="#_x0000_t75" style="width:23.25pt;height:23.25pt">
            <v:imagedata r:id="rId3540" o:title=""/>
          </v:shape>
        </w:pict>
      </w:r>
      <w:r w:rsidR="00535CE2">
        <w:t xml:space="preserve"> можно обесп</w:t>
      </w:r>
      <w:r w:rsidR="00535CE2">
        <w:t>е</w:t>
      </w:r>
      <w:r w:rsidR="00535CE2">
        <w:t>чить различные свойства получаемого плана.</w:t>
      </w:r>
    </w:p>
    <w:p w:rsidR="00535CE2" w:rsidRDefault="00535CE2" w:rsidP="0043548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 xml:space="preserve">Наиболее широкое применение получили ортогональные, ротатабельные и </w:t>
      </w:r>
      <w:r>
        <w:rPr>
          <w:i/>
          <w:iCs/>
          <w:lang w:val="en-US"/>
        </w:rPr>
        <w:t>D</w:t>
      </w:r>
      <w:r w:rsidR="009E525A">
        <w:rPr>
          <w:i/>
          <w:iCs/>
        </w:rPr>
        <w:t>-</w:t>
      </w:r>
      <w:r>
        <w:t>оптимальные планы.</w:t>
      </w:r>
    </w:p>
    <w:p w:rsidR="00535CE2" w:rsidRDefault="00535CE2" w:rsidP="0043548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rPr>
          <w:i/>
          <w:iCs/>
        </w:rPr>
        <w:t>В ортогональном</w:t>
      </w:r>
      <w:r>
        <w:t xml:space="preserve"> центральном композиционном планировании (ОЦКП) все коэффициенты модели (5.1) определяются независимо друг от друга. Причем ортогональность достигается соответствующим выбором в</w:t>
      </w:r>
      <w:r>
        <w:t>е</w:t>
      </w:r>
      <w:r>
        <w:t xml:space="preserve">личины </w:t>
      </w:r>
      <w:r w:rsidR="008760B3" w:rsidRPr="008760B3">
        <w:rPr>
          <w:position w:val="-6"/>
        </w:rPr>
        <w:pict>
          <v:shape id="_x0000_i3228" type="#_x0000_t75" style="width:13.5pt;height:13.5pt">
            <v:imagedata r:id="rId3127" o:title=""/>
          </v:shape>
        </w:pict>
      </w:r>
      <w:r>
        <w:t xml:space="preserve">, так для </w:t>
      </w:r>
      <w:r w:rsidR="008760B3" w:rsidRPr="008760B3">
        <w:rPr>
          <w:position w:val="-6"/>
        </w:rPr>
        <w:pict>
          <v:shape id="_x0000_i3229" type="#_x0000_t75" style="width:39pt;height:16.5pt">
            <v:imagedata r:id="rId3381" o:title=""/>
          </v:shape>
        </w:pict>
      </w:r>
      <w:r>
        <w:t xml:space="preserve">, </w:t>
      </w:r>
      <w:r w:rsidR="008760B3" w:rsidRPr="008760B3">
        <w:rPr>
          <w:position w:val="-6"/>
        </w:rPr>
        <w:pict>
          <v:shape id="_x0000_i3230" type="#_x0000_t75" style="width:36pt;height:16.5pt">
            <v:imagedata r:id="rId3541" o:title=""/>
          </v:shape>
        </w:pict>
      </w:r>
      <w:r>
        <w:t xml:space="preserve">; </w:t>
      </w:r>
      <w:r w:rsidR="008760B3" w:rsidRPr="008760B3">
        <w:rPr>
          <w:position w:val="-6"/>
        </w:rPr>
        <w:pict>
          <v:shape id="_x0000_i3231" type="#_x0000_t75" style="width:39pt;height:16.5pt">
            <v:imagedata r:id="rId3542" o:title=""/>
          </v:shape>
        </w:pict>
      </w:r>
      <w:r>
        <w:t xml:space="preserve">, </w:t>
      </w:r>
      <w:r w:rsidR="008760B3" w:rsidRPr="008760B3">
        <w:rPr>
          <w:position w:val="-6"/>
        </w:rPr>
        <w:pict>
          <v:shape id="_x0000_i3232" type="#_x0000_t75" style="width:62.25pt;height:16.5pt">
            <v:imagedata r:id="rId3543" o:title=""/>
          </v:shape>
        </w:pict>
      </w:r>
      <w:r>
        <w:t xml:space="preserve">; </w:t>
      </w:r>
      <w:r w:rsidR="008760B3" w:rsidRPr="008760B3">
        <w:rPr>
          <w:position w:val="-6"/>
        </w:rPr>
        <w:pict>
          <v:shape id="_x0000_i3233" type="#_x0000_t75" style="width:39pt;height:16.5pt">
            <v:imagedata r:id="rId3544" o:title=""/>
          </v:shape>
        </w:pict>
      </w:r>
      <w:r>
        <w:t xml:space="preserve">, </w:t>
      </w:r>
      <w:r w:rsidR="008760B3" w:rsidRPr="008760B3">
        <w:rPr>
          <w:position w:val="-6"/>
        </w:rPr>
        <w:pict>
          <v:shape id="_x0000_i3234" type="#_x0000_t75" style="width:62.25pt;height:16.5pt">
            <v:imagedata r:id="rId3545" o:title=""/>
          </v:shape>
        </w:pict>
      </w:r>
      <w:r>
        <w:t xml:space="preserve">; и </w:t>
      </w:r>
      <w:r>
        <w:lastRenderedPageBreak/>
        <w:t xml:space="preserve">т.д. Число точек в центре плана </w:t>
      </w:r>
      <w:r w:rsidR="008760B3" w:rsidRPr="008760B3">
        <w:rPr>
          <w:position w:val="-14"/>
        </w:rPr>
        <w:pict>
          <v:shape id="_x0000_i3235" type="#_x0000_t75" style="width:45.75pt;height:23.25pt">
            <v:imagedata r:id="rId3546" o:title=""/>
          </v:shape>
        </w:pict>
      </w:r>
      <w:r w:rsidR="009E525A">
        <w:t>, т.е. один эксперимент, так как</w:t>
      </w:r>
      <w:r>
        <w:t xml:space="preserve"> они не влияют на ортогональность. Пример ОЦКП для </w:t>
      </w:r>
      <w:r w:rsidR="008760B3" w:rsidRPr="008760B3">
        <w:rPr>
          <w:position w:val="-6"/>
        </w:rPr>
        <w:pict>
          <v:shape id="_x0000_i3236" type="#_x0000_t75" style="width:39pt;height:16.5pt">
            <v:imagedata r:id="rId3542" o:title=""/>
          </v:shape>
        </w:pict>
      </w:r>
      <w:r>
        <w:t xml:space="preserve"> приведен в табл. 5.4.</w:t>
      </w:r>
    </w:p>
    <w:p w:rsidR="00435489" w:rsidRPr="00435489" w:rsidRDefault="00535CE2" w:rsidP="0043548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right"/>
        <w:rPr>
          <w:sz w:val="24"/>
          <w:szCs w:val="24"/>
        </w:rPr>
      </w:pPr>
      <w:r w:rsidRPr="00435489">
        <w:rPr>
          <w:sz w:val="24"/>
          <w:szCs w:val="24"/>
        </w:rPr>
        <w:t>Таб</w:t>
      </w:r>
      <w:r w:rsidR="00435489" w:rsidRPr="00435489">
        <w:rPr>
          <w:sz w:val="24"/>
          <w:szCs w:val="24"/>
        </w:rPr>
        <w:t>лица 5.4</w:t>
      </w:r>
    </w:p>
    <w:p w:rsidR="00535CE2" w:rsidRPr="00435489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rPr>
          <w:b/>
          <w:sz w:val="24"/>
          <w:szCs w:val="24"/>
        </w:rPr>
      </w:pPr>
      <w:r w:rsidRPr="00435489">
        <w:rPr>
          <w:b/>
          <w:sz w:val="24"/>
          <w:szCs w:val="24"/>
        </w:rPr>
        <w:t>Матрица ОЦКП для</w:t>
      </w:r>
      <w:r w:rsidR="00435489" w:rsidRPr="00435489">
        <w:rPr>
          <w:b/>
          <w:sz w:val="24"/>
          <w:szCs w:val="24"/>
        </w:rPr>
        <w:t xml:space="preserve"> </w:t>
      </w:r>
      <w:r w:rsidR="00435489" w:rsidRPr="00435489">
        <w:rPr>
          <w:b/>
          <w:i/>
          <w:sz w:val="24"/>
          <w:szCs w:val="24"/>
          <w:lang w:val="en-US"/>
        </w:rPr>
        <w:t>m</w:t>
      </w:r>
      <w:r w:rsidR="00435489" w:rsidRPr="00435489">
        <w:rPr>
          <w:b/>
          <w:sz w:val="24"/>
          <w:szCs w:val="24"/>
        </w:rPr>
        <w:t xml:space="preserve"> = 3, </w:t>
      </w:r>
      <w:r w:rsidR="00435489" w:rsidRPr="00435489">
        <w:rPr>
          <w:b/>
          <w:i/>
          <w:sz w:val="24"/>
          <w:szCs w:val="24"/>
          <w:lang w:val="en-US"/>
        </w:rPr>
        <w:t>p</w:t>
      </w:r>
      <w:r w:rsidR="00435489" w:rsidRPr="00435489">
        <w:rPr>
          <w:b/>
          <w:sz w:val="24"/>
          <w:szCs w:val="24"/>
        </w:rPr>
        <w:t xml:space="preserve"> = 1</w:t>
      </w:r>
    </w:p>
    <w:p w:rsidR="00435489" w:rsidRPr="00435489" w:rsidRDefault="00435489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rPr>
          <w:b/>
          <w:sz w:val="24"/>
          <w:szCs w:val="24"/>
        </w:rPr>
      </w:pPr>
    </w:p>
    <w:tbl>
      <w:tblPr>
        <w:tblW w:w="9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13"/>
        <w:gridCol w:w="523"/>
        <w:gridCol w:w="515"/>
        <w:gridCol w:w="893"/>
        <w:gridCol w:w="894"/>
        <w:gridCol w:w="894"/>
        <w:gridCol w:w="669"/>
        <w:gridCol w:w="669"/>
        <w:gridCol w:w="669"/>
        <w:gridCol w:w="892"/>
        <w:gridCol w:w="892"/>
        <w:gridCol w:w="893"/>
      </w:tblGrid>
      <w:tr w:rsidR="00435489" w:rsidTr="00435489">
        <w:tc>
          <w:tcPr>
            <w:tcW w:w="1013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Группы точек</w:t>
            </w:r>
          </w:p>
        </w:tc>
        <w:tc>
          <w:tcPr>
            <w:tcW w:w="488" w:type="dxa"/>
            <w:vAlign w:val="center"/>
          </w:tcPr>
          <w:p w:rsidR="00535CE2" w:rsidRPr="00766839" w:rsidRDefault="00766839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i/>
                <w:iCs/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g</w:t>
            </w:r>
          </w:p>
        </w:tc>
        <w:tc>
          <w:tcPr>
            <w:tcW w:w="520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435489">
              <w:rPr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893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vertAlign w:val="subscript"/>
              </w:rPr>
            </w:pPr>
            <w:r w:rsidRPr="00435489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435489">
              <w:rPr>
                <w:b/>
                <w:bCs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94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435489">
              <w:rPr>
                <w:b/>
                <w:bCs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894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vertAlign w:val="subscript"/>
              </w:rPr>
            </w:pPr>
            <w:r w:rsidRPr="00435489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435489">
              <w:rPr>
                <w:b/>
                <w:bCs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79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435489">
              <w:rPr>
                <w:sz w:val="24"/>
                <w:szCs w:val="24"/>
                <w:vertAlign w:val="subscript"/>
              </w:rPr>
              <w:t>1</w:t>
            </w:r>
            <w:r w:rsidRPr="00435489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435489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679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435489">
              <w:rPr>
                <w:sz w:val="24"/>
                <w:szCs w:val="24"/>
                <w:vertAlign w:val="subscript"/>
              </w:rPr>
              <w:t>1</w:t>
            </w:r>
            <w:r w:rsidRPr="00435489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435489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679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i/>
                <w:iCs/>
                <w:sz w:val="24"/>
                <w:szCs w:val="24"/>
              </w:rPr>
              <w:t>х</w:t>
            </w:r>
            <w:r w:rsidRPr="00435489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435489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435489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92" w:type="dxa"/>
            <w:vAlign w:val="center"/>
          </w:tcPr>
          <w:p w:rsidR="00535CE2" w:rsidRPr="00435489" w:rsidRDefault="00435489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position w:val="-18"/>
              </w:rPr>
              <w:object w:dxaOrig="340" w:dyaOrig="540">
                <v:shape id="_x0000_i3237" type="#_x0000_t75" style="width:16.5pt;height:26.25pt" o:ole="">
                  <v:imagedata r:id="rId3547" o:title=""/>
                </v:shape>
                <o:OLEObject Type="Embed" ProgID="Equation.3" ShapeID="_x0000_i3237" DrawAspect="Content" ObjectID="_1385374992" r:id="rId3548"/>
              </w:object>
            </w:r>
          </w:p>
        </w:tc>
        <w:tc>
          <w:tcPr>
            <w:tcW w:w="892" w:type="dxa"/>
            <w:vAlign w:val="center"/>
          </w:tcPr>
          <w:p w:rsidR="00535CE2" w:rsidRPr="00435489" w:rsidRDefault="00766839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position w:val="-18"/>
              </w:rPr>
              <w:object w:dxaOrig="340" w:dyaOrig="540">
                <v:shape id="_x0000_i3238" type="#_x0000_t75" style="width:16.5pt;height:26.25pt" o:ole="">
                  <v:imagedata r:id="rId3549" o:title=""/>
                </v:shape>
                <o:OLEObject Type="Embed" ProgID="Equation.3" ShapeID="_x0000_i3238" DrawAspect="Content" ObjectID="_1385374993" r:id="rId3550"/>
              </w:object>
            </w:r>
          </w:p>
        </w:tc>
        <w:tc>
          <w:tcPr>
            <w:tcW w:w="893" w:type="dxa"/>
            <w:vAlign w:val="center"/>
          </w:tcPr>
          <w:p w:rsidR="00535CE2" w:rsidRPr="00435489" w:rsidRDefault="00766839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position w:val="-18"/>
              </w:rPr>
              <w:object w:dxaOrig="340" w:dyaOrig="540">
                <v:shape id="_x0000_i3239" type="#_x0000_t75" style="width:16.5pt;height:26.25pt" o:ole="">
                  <v:imagedata r:id="rId3551" o:title=""/>
                </v:shape>
                <o:OLEObject Type="Embed" ProgID="Equation.3" ShapeID="_x0000_i3239" DrawAspect="Content" ObjectID="_1385374994" r:id="rId3552"/>
              </w:object>
            </w:r>
          </w:p>
        </w:tc>
      </w:tr>
      <w:tr w:rsidR="00435489" w:rsidTr="00766839">
        <w:tc>
          <w:tcPr>
            <w:tcW w:w="1013" w:type="dxa"/>
            <w:vAlign w:val="center"/>
          </w:tcPr>
          <w:p w:rsidR="00535CE2" w:rsidRPr="00435489" w:rsidRDefault="008760B3" w:rsidP="0076683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8760B3">
              <w:rPr>
                <w:position w:val="-18"/>
                <w:sz w:val="24"/>
                <w:szCs w:val="24"/>
              </w:rPr>
              <w:pict>
                <v:shape id="_x0000_i3240" type="#_x0000_t75" style="width:16.5pt;height:16.5pt">
                  <v:imagedata r:id="rId3553" o:title=""/>
                </v:shape>
              </w:pict>
            </w:r>
          </w:p>
        </w:tc>
        <w:tc>
          <w:tcPr>
            <w:tcW w:w="488" w:type="dxa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2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3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4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5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6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7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20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893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435489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435489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435489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435489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435489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435489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435489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435489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894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+1</w:t>
            </w:r>
          </w:p>
        </w:tc>
        <w:tc>
          <w:tcPr>
            <w:tcW w:w="894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+1</w:t>
            </w:r>
          </w:p>
        </w:tc>
        <w:tc>
          <w:tcPr>
            <w:tcW w:w="679" w:type="dxa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</w:t>
            </w:r>
          </w:p>
        </w:tc>
        <w:tc>
          <w:tcPr>
            <w:tcW w:w="679" w:type="dxa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</w:t>
            </w:r>
          </w:p>
        </w:tc>
        <w:tc>
          <w:tcPr>
            <w:tcW w:w="679" w:type="dxa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-1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</w:t>
            </w:r>
          </w:p>
        </w:tc>
        <w:tc>
          <w:tcPr>
            <w:tcW w:w="892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892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893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</w:tc>
      </w:tr>
      <w:tr w:rsidR="00435489" w:rsidTr="00766839">
        <w:tc>
          <w:tcPr>
            <w:tcW w:w="1013" w:type="dxa"/>
            <w:vAlign w:val="center"/>
          </w:tcPr>
          <w:p w:rsidR="00535CE2" w:rsidRPr="00435489" w:rsidRDefault="008760B3" w:rsidP="0076683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8760B3">
              <w:rPr>
                <w:position w:val="-14"/>
                <w:sz w:val="24"/>
                <w:szCs w:val="24"/>
              </w:rPr>
              <w:pict>
                <v:shape id="_x0000_i3241" type="#_x0000_t75" style="width:16.5pt;height:16.5pt">
                  <v:imagedata r:id="rId3554" o:title=""/>
                </v:shape>
              </w:pict>
            </w:r>
          </w:p>
        </w:tc>
        <w:tc>
          <w:tcPr>
            <w:tcW w:w="488" w:type="dxa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9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10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11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12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13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520" w:type="dxa"/>
            <w:vAlign w:val="center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435489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893" w:type="dxa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  <w:lang w:val="en-US"/>
              </w:rPr>
              <w:t>-1</w:t>
            </w:r>
            <w:r w:rsidRPr="00435489">
              <w:rPr>
                <w:b/>
                <w:bCs/>
                <w:sz w:val="24"/>
                <w:szCs w:val="24"/>
              </w:rPr>
              <w:t>,215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+1,215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94" w:type="dxa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-1,215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+1,215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94" w:type="dxa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-1,215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435489">
              <w:rPr>
                <w:b/>
                <w:bCs/>
                <w:sz w:val="24"/>
                <w:szCs w:val="24"/>
              </w:rPr>
              <w:t>+1,215</w:t>
            </w:r>
          </w:p>
        </w:tc>
        <w:tc>
          <w:tcPr>
            <w:tcW w:w="679" w:type="dxa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</w:tc>
        <w:tc>
          <w:tcPr>
            <w:tcW w:w="892" w:type="dxa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+1,476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+1,476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</w:tc>
        <w:tc>
          <w:tcPr>
            <w:tcW w:w="892" w:type="dxa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+1,476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+1,476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</w:tc>
        <w:tc>
          <w:tcPr>
            <w:tcW w:w="893" w:type="dxa"/>
          </w:tcPr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0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+1,476</w:t>
            </w:r>
          </w:p>
          <w:p w:rsidR="00535CE2" w:rsidRPr="00435489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sz w:val="24"/>
                <w:szCs w:val="24"/>
              </w:rPr>
              <w:t>+1,476</w:t>
            </w:r>
          </w:p>
        </w:tc>
      </w:tr>
      <w:tr w:rsidR="00435489" w:rsidTr="00435489">
        <w:tc>
          <w:tcPr>
            <w:tcW w:w="1013" w:type="dxa"/>
          </w:tcPr>
          <w:p w:rsidR="00535CE2" w:rsidRDefault="008760B3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</w:rPr>
            </w:pPr>
            <w:r w:rsidRPr="008760B3">
              <w:rPr>
                <w:position w:val="-14"/>
                <w:sz w:val="24"/>
              </w:rPr>
              <w:pict>
                <v:shape id="_x0000_i3242" type="#_x0000_t75" style="width:16.5pt;height:16.5pt">
                  <v:imagedata r:id="rId3555" o:title=""/>
                </v:shape>
              </w:pict>
            </w:r>
          </w:p>
        </w:tc>
        <w:tc>
          <w:tcPr>
            <w:tcW w:w="531" w:type="dxa"/>
          </w:tcPr>
          <w:p w:rsidR="00535CE2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77" w:type="dxa"/>
          </w:tcPr>
          <w:p w:rsidR="00535CE2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893" w:type="dxa"/>
          </w:tcPr>
          <w:p w:rsidR="00535CE2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0</w:t>
            </w:r>
          </w:p>
        </w:tc>
        <w:tc>
          <w:tcPr>
            <w:tcW w:w="894" w:type="dxa"/>
          </w:tcPr>
          <w:p w:rsidR="00535CE2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0</w:t>
            </w:r>
          </w:p>
        </w:tc>
        <w:tc>
          <w:tcPr>
            <w:tcW w:w="894" w:type="dxa"/>
          </w:tcPr>
          <w:p w:rsidR="00535CE2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0</w:t>
            </w:r>
          </w:p>
        </w:tc>
        <w:tc>
          <w:tcPr>
            <w:tcW w:w="679" w:type="dxa"/>
          </w:tcPr>
          <w:p w:rsidR="00535CE2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9" w:type="dxa"/>
          </w:tcPr>
          <w:p w:rsidR="00535CE2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79" w:type="dxa"/>
          </w:tcPr>
          <w:p w:rsidR="00535CE2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2" w:type="dxa"/>
          </w:tcPr>
          <w:p w:rsidR="00535CE2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2" w:type="dxa"/>
          </w:tcPr>
          <w:p w:rsidR="00535CE2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93" w:type="dxa"/>
          </w:tcPr>
          <w:p w:rsidR="00535CE2" w:rsidRDefault="00535CE2" w:rsidP="00435489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35489" w:rsidRPr="00435489" w:rsidRDefault="00435489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rPr>
          <w:lang w:val="en-US"/>
        </w:rPr>
      </w:pPr>
    </w:p>
    <w:p w:rsidR="00535CE2" w:rsidRDefault="00535CE2" w:rsidP="0076683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 xml:space="preserve">Здесь </w:t>
      </w:r>
      <w:r w:rsidR="008760B3" w:rsidRPr="008760B3">
        <w:rPr>
          <w:position w:val="-18"/>
        </w:rPr>
        <w:pict>
          <v:shape id="_x0000_i3243" type="#_x0000_t75" style="width:26.25pt;height:23.25pt">
            <v:imagedata r:id="rId3556" o:title=""/>
          </v:shape>
        </w:pict>
      </w:r>
      <w:r>
        <w:t xml:space="preserve"> </w:t>
      </w:r>
      <w:r w:rsidR="009E525A" w:rsidRPr="003A3C95">
        <w:rPr>
          <w:szCs w:val="28"/>
        </w:rPr>
        <w:t>–</w:t>
      </w:r>
      <w:r>
        <w:t xml:space="preserve"> число точек ПФЭ; </w:t>
      </w:r>
      <w:r w:rsidR="008760B3" w:rsidRPr="008760B3">
        <w:rPr>
          <w:position w:val="-14"/>
        </w:rPr>
        <w:pict>
          <v:shape id="_x0000_i3244" type="#_x0000_t75" style="width:23.25pt;height:23.25pt">
            <v:imagedata r:id="rId3557" o:title=""/>
          </v:shape>
        </w:pict>
      </w:r>
      <w:r>
        <w:t xml:space="preserve"> </w:t>
      </w:r>
      <w:r w:rsidR="009E525A" w:rsidRPr="003A3C95">
        <w:rPr>
          <w:szCs w:val="28"/>
        </w:rPr>
        <w:t>–</w:t>
      </w:r>
      <w:r w:rsidR="009E525A">
        <w:t xml:space="preserve"> число </w:t>
      </w:r>
      <w:r>
        <w:t xml:space="preserve">звездных точек; </w:t>
      </w:r>
      <w:r w:rsidR="008760B3" w:rsidRPr="008760B3">
        <w:rPr>
          <w:position w:val="-14"/>
        </w:rPr>
        <w:pict>
          <v:shape id="_x0000_i3245" type="#_x0000_t75" style="width:23.25pt;height:23.25pt">
            <v:imagedata r:id="rId3555" o:title=""/>
          </v:shape>
        </w:pict>
      </w:r>
      <w:r>
        <w:t xml:space="preserve"> </w:t>
      </w:r>
      <w:r w:rsidR="009E525A" w:rsidRPr="003A3C95">
        <w:rPr>
          <w:szCs w:val="28"/>
        </w:rPr>
        <w:t>–</w:t>
      </w:r>
      <w:r>
        <w:t xml:space="preserve"> чи</w:t>
      </w:r>
      <w:r>
        <w:t>с</w:t>
      </w:r>
      <w:r>
        <w:t>ло центральных точек.</w:t>
      </w:r>
    </w:p>
    <w:p w:rsidR="00535CE2" w:rsidRDefault="00535CE2" w:rsidP="0076683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 xml:space="preserve">Этот план не является полностью ортогональным из-за квадратичных вектор-столбцов </w:t>
      </w:r>
      <w:r w:rsidR="008760B3" w:rsidRPr="008760B3">
        <w:rPr>
          <w:position w:val="-14"/>
        </w:rPr>
        <w:pict>
          <v:shape id="_x0000_i3246" type="#_x0000_t75" style="width:16.5pt;height:26.25pt">
            <v:imagedata r:id="rId3558" o:title=""/>
          </v:shape>
        </w:pict>
      </w:r>
      <w:r>
        <w:t>, но удобен для формирования матр</w:t>
      </w:r>
      <w:r w:rsidR="009E525A">
        <w:t>ицы наблюдений и расчетов МНК-</w:t>
      </w:r>
      <w:r>
        <w:t xml:space="preserve">оценок в исходном пространстве </w:t>
      </w:r>
      <w:r w:rsidR="008760B3" w:rsidRPr="008760B3">
        <w:rPr>
          <w:position w:val="-6"/>
        </w:rPr>
        <w:pict>
          <v:shape id="_x0000_i3247" type="#_x0000_t75" style="width:16.5pt;height:16.5pt">
            <v:imagedata r:id="rId3559" o:title=""/>
          </v:shape>
        </w:pict>
      </w:r>
      <w:r>
        <w:t>. Для получения полн</w:t>
      </w:r>
      <w:r>
        <w:t>о</w:t>
      </w:r>
      <w:r>
        <w:t>стью ортогонального плана необходимо провести замену квадратичных эл</w:t>
      </w:r>
      <w:r>
        <w:t>е</w:t>
      </w:r>
      <w:r>
        <w:t xml:space="preserve">ментов </w:t>
      </w:r>
      <w:r w:rsidR="008760B3" w:rsidRPr="008760B3">
        <w:rPr>
          <w:position w:val="-14"/>
        </w:rPr>
        <w:pict>
          <v:shape id="_x0000_i3248" type="#_x0000_t75" style="width:16.5pt;height:26.25pt">
            <v:imagedata r:id="rId3558" o:title=""/>
          </v:shape>
        </w:pict>
      </w:r>
      <w:r>
        <w:t xml:space="preserve"> на элементы </w:t>
      </w:r>
      <w:r w:rsidR="008760B3" w:rsidRPr="008760B3">
        <w:rPr>
          <w:position w:val="-14"/>
        </w:rPr>
        <w:pict>
          <v:shape id="_x0000_i3249" type="#_x0000_t75" style="width:84.75pt;height:26.25pt">
            <v:imagedata r:id="rId3560" o:title=""/>
          </v:shape>
        </w:pict>
      </w:r>
      <w:r>
        <w:t xml:space="preserve">, </w:t>
      </w:r>
      <w:r w:rsidR="008760B3" w:rsidRPr="008760B3">
        <w:rPr>
          <w:position w:val="-10"/>
        </w:rPr>
        <w:pict>
          <v:shape id="_x0000_i3250" type="#_x0000_t75" style="width:45.75pt;height:16.5pt">
            <v:imagedata r:id="rId3561" o:title=""/>
          </v:shape>
        </w:pict>
      </w:r>
      <w:r>
        <w:t>. Процедура вычисления оц</w:t>
      </w:r>
      <w:r>
        <w:t>е</w:t>
      </w:r>
      <w:r>
        <w:t>нок такого плана в нормированном пространстве несколько отличается от процедуры расчета ПФЭ и подробно приведена в [1</w:t>
      </w:r>
      <w:r w:rsidR="005C6884">
        <w:t>4</w:t>
      </w:r>
      <w:r>
        <w:t>].</w:t>
      </w:r>
    </w:p>
    <w:p w:rsidR="00535CE2" w:rsidRDefault="00535CE2" w:rsidP="0076683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rPr>
          <w:i/>
          <w:iCs/>
        </w:rPr>
        <w:t>Ротатабельный</w:t>
      </w:r>
      <w:r>
        <w:t xml:space="preserve"> центральный композиционный план (Р</w:t>
      </w:r>
      <w:r w:rsidR="009E525A">
        <w:t>Ц</w:t>
      </w:r>
      <w:r>
        <w:t xml:space="preserve">КП) строится также на планах ПФЭ, ДФЭ, но величина плеча </w:t>
      </w:r>
      <w:r w:rsidR="008760B3" w:rsidRPr="008760B3">
        <w:rPr>
          <w:position w:val="-6"/>
        </w:rPr>
        <w:pict>
          <v:shape id="_x0000_i3251" type="#_x0000_t75" style="width:13.5pt;height:13.5pt">
            <v:imagedata r:id="rId3127" o:title=""/>
          </v:shape>
        </w:pict>
      </w:r>
      <w:r>
        <w:t xml:space="preserve"> выбирается по формуле</w:t>
      </w:r>
    </w:p>
    <w:p w:rsidR="00535CE2" w:rsidRDefault="008760B3" w:rsidP="0076683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6"/>
        </w:rPr>
        <w:pict>
          <v:shape id="_x0000_i3252" type="#_x0000_t75" style="width:62.25pt;height:36pt">
            <v:imagedata r:id="rId3562" o:title=""/>
          </v:shape>
        </w:pict>
      </w:r>
      <w:r w:rsidR="00535CE2">
        <w:t>,</w:t>
      </w:r>
      <w:r w:rsidR="00535CE2">
        <w:tab/>
        <w:t>(5.30)</w:t>
      </w:r>
    </w:p>
    <w:p w:rsidR="00535CE2" w:rsidRDefault="00535CE2" w:rsidP="00766839">
      <w:pPr>
        <w:pStyle w:val="a8"/>
        <w:tabs>
          <w:tab w:val="left" w:pos="142"/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4"/>
        </w:rPr>
        <w:pict>
          <v:shape id="_x0000_i3253" type="#_x0000_t75" style="width:9.75pt;height:13.5pt">
            <v:imagedata r:id="rId3563" o:title=""/>
          </v:shape>
        </w:pict>
      </w:r>
      <w:r>
        <w:t xml:space="preserve"> </w:t>
      </w:r>
      <w:r w:rsidR="009E525A" w:rsidRPr="003A3C95">
        <w:rPr>
          <w:szCs w:val="28"/>
        </w:rPr>
        <w:t>–</w:t>
      </w:r>
      <w:r>
        <w:t xml:space="preserve"> величина дробности факторного эксперимента.</w:t>
      </w:r>
    </w:p>
    <w:p w:rsidR="00535CE2" w:rsidRDefault="00535CE2" w:rsidP="0076683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>Число центральных точек выбирают так, чтобы получить униформ</w:t>
      </w:r>
      <w:r w:rsidR="009E525A">
        <w:t>-</w:t>
      </w:r>
      <w:r>
        <w:t>планирование, обеспечивающее почти равную точность предсказания вел</w:t>
      </w:r>
      <w:r>
        <w:t>и</w:t>
      </w:r>
      <w:r>
        <w:t xml:space="preserve">чины </w:t>
      </w:r>
      <w:r w:rsidR="008760B3" w:rsidRPr="008760B3">
        <w:rPr>
          <w:position w:val="-12"/>
        </w:rPr>
        <w:pict>
          <v:shape id="_x0000_i3254" type="#_x0000_t75" style="width:13.5pt;height:16.5pt">
            <v:imagedata r:id="rId2977" o:title=""/>
          </v:shape>
        </w:pict>
      </w:r>
      <w:r>
        <w:t xml:space="preserve"> внутри области планирования. Число этих точек уже посчитано, и планы сведены в каталоги.</w:t>
      </w:r>
    </w:p>
    <w:p w:rsidR="00535CE2" w:rsidRDefault="00535CE2" w:rsidP="0076683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>Ротатабельные планы второго порядка не требуют ортогонализации вектор</w:t>
      </w:r>
      <w:r w:rsidR="009E525A">
        <w:t>-</w:t>
      </w:r>
      <w:r>
        <w:t>столбцов, а потому никаких преобразований переменных при соста</w:t>
      </w:r>
      <w:r>
        <w:t>в</w:t>
      </w:r>
      <w:r>
        <w:lastRenderedPageBreak/>
        <w:t>лении матрицы планирования не делается.</w:t>
      </w:r>
    </w:p>
    <w:p w:rsidR="00535CE2" w:rsidRDefault="00535CE2" w:rsidP="0076683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 xml:space="preserve">Так, для </w:t>
      </w:r>
      <w:r w:rsidR="008760B3" w:rsidRPr="008760B3">
        <w:rPr>
          <w:position w:val="-6"/>
        </w:rPr>
        <w:pict>
          <v:shape id="_x0000_i3255" type="#_x0000_t75" style="width:39pt;height:16.5pt">
            <v:imagedata r:id="rId3381" o:title=""/>
          </v:shape>
        </w:pict>
      </w:r>
      <w:r>
        <w:t xml:space="preserve">, </w:t>
      </w:r>
      <w:r w:rsidR="008760B3" w:rsidRPr="008760B3">
        <w:rPr>
          <w:position w:val="-6"/>
        </w:rPr>
        <w:pict>
          <v:shape id="_x0000_i3256" type="#_x0000_t75" style="width:62.25pt;height:16.5pt">
            <v:imagedata r:id="rId3564" o:title=""/>
          </v:shape>
        </w:pict>
      </w:r>
      <w:r>
        <w:t xml:space="preserve">, </w:t>
      </w:r>
      <w:r w:rsidR="008760B3" w:rsidRPr="008760B3">
        <w:rPr>
          <w:position w:val="-14"/>
        </w:rPr>
        <w:pict>
          <v:shape id="_x0000_i3257" type="#_x0000_t75" style="width:45.75pt;height:23.25pt">
            <v:imagedata r:id="rId3565" o:title=""/>
          </v:shape>
        </w:pict>
      </w:r>
      <w:r>
        <w:t xml:space="preserve">; </w:t>
      </w:r>
      <w:r w:rsidR="008760B3" w:rsidRPr="008760B3">
        <w:rPr>
          <w:position w:val="-6"/>
        </w:rPr>
        <w:pict>
          <v:shape id="_x0000_i3258" type="#_x0000_t75" style="width:39pt;height:16.5pt">
            <v:imagedata r:id="rId3566" o:title=""/>
          </v:shape>
        </w:pict>
      </w:r>
      <w:r>
        <w:t xml:space="preserve">, </w:t>
      </w:r>
      <w:r w:rsidR="008760B3" w:rsidRPr="008760B3">
        <w:rPr>
          <w:position w:val="-6"/>
        </w:rPr>
        <w:pict>
          <v:shape id="_x0000_i3259" type="#_x0000_t75" style="width:62.25pt;height:16.5pt">
            <v:imagedata r:id="rId3567" o:title=""/>
          </v:shape>
        </w:pict>
      </w:r>
      <w:r>
        <w:t xml:space="preserve">, </w:t>
      </w:r>
      <w:r w:rsidR="008760B3" w:rsidRPr="008760B3">
        <w:rPr>
          <w:position w:val="-14"/>
        </w:rPr>
        <w:pict>
          <v:shape id="_x0000_i3260" type="#_x0000_t75" style="width:45.75pt;height:23.25pt">
            <v:imagedata r:id="rId3568" o:title=""/>
          </v:shape>
        </w:pict>
      </w:r>
      <w:r>
        <w:t xml:space="preserve">; </w:t>
      </w:r>
      <w:r w:rsidR="008760B3" w:rsidRPr="008760B3">
        <w:rPr>
          <w:position w:val="-6"/>
        </w:rPr>
        <w:pict>
          <v:shape id="_x0000_i3261" type="#_x0000_t75" style="width:39pt;height:16.5pt">
            <v:imagedata r:id="rId3569" o:title=""/>
          </v:shape>
        </w:pict>
      </w:r>
      <w:r>
        <w:t xml:space="preserve">, </w:t>
      </w:r>
      <w:r w:rsidR="008760B3" w:rsidRPr="008760B3">
        <w:rPr>
          <w:position w:val="-6"/>
        </w:rPr>
        <w:pict>
          <v:shape id="_x0000_i3262" type="#_x0000_t75" style="width:39pt;height:16.5pt">
            <v:imagedata r:id="rId3570" o:title=""/>
          </v:shape>
        </w:pict>
      </w:r>
      <w:r>
        <w:t xml:space="preserve">, </w:t>
      </w:r>
      <w:r w:rsidR="008760B3" w:rsidRPr="008760B3">
        <w:rPr>
          <w:position w:val="-14"/>
        </w:rPr>
        <w:pict>
          <v:shape id="_x0000_i3263" type="#_x0000_t75" style="width:45.75pt;height:23.25pt">
            <v:imagedata r:id="rId3571" o:title=""/>
          </v:shape>
        </w:pict>
      </w:r>
      <w:r>
        <w:t>.</w:t>
      </w:r>
    </w:p>
    <w:p w:rsidR="00535CE2" w:rsidRDefault="00535CE2" w:rsidP="0076683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left"/>
      </w:pPr>
      <w:r>
        <w:t xml:space="preserve">В табл. 5.5 приведен РЦКП для </w:t>
      </w:r>
      <w:r w:rsidR="008760B3" w:rsidRPr="008760B3">
        <w:rPr>
          <w:position w:val="-6"/>
        </w:rPr>
        <w:pict>
          <v:shape id="_x0000_i3264" type="#_x0000_t75" style="width:39pt;height:16.5pt">
            <v:imagedata r:id="rId3566" o:title=""/>
          </v:shape>
        </w:pict>
      </w:r>
      <w:r>
        <w:t>.</w: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</w:pPr>
    </w:p>
    <w:p w:rsidR="00766839" w:rsidRPr="00766839" w:rsidRDefault="00766839" w:rsidP="00766839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right"/>
        <w:rPr>
          <w:sz w:val="24"/>
          <w:szCs w:val="24"/>
        </w:rPr>
      </w:pPr>
      <w:r w:rsidRPr="00766839">
        <w:rPr>
          <w:sz w:val="24"/>
          <w:szCs w:val="24"/>
        </w:rPr>
        <w:t>Таблица 5.5</w:t>
      </w:r>
    </w:p>
    <w:p w:rsidR="00535CE2" w:rsidRPr="003A605D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rPr>
          <w:b/>
          <w:sz w:val="24"/>
          <w:szCs w:val="24"/>
        </w:rPr>
      </w:pPr>
      <w:r w:rsidRPr="00766839">
        <w:rPr>
          <w:b/>
          <w:sz w:val="24"/>
          <w:szCs w:val="24"/>
        </w:rPr>
        <w:t>РЦКП для</w:t>
      </w:r>
      <w:r w:rsidR="00766839" w:rsidRPr="00766839">
        <w:rPr>
          <w:b/>
          <w:sz w:val="24"/>
          <w:szCs w:val="24"/>
        </w:rPr>
        <w:t xml:space="preserve"> </w:t>
      </w:r>
      <w:r w:rsidR="00766839" w:rsidRPr="00766839">
        <w:rPr>
          <w:b/>
          <w:i/>
          <w:sz w:val="24"/>
          <w:szCs w:val="24"/>
          <w:lang w:val="en-US"/>
        </w:rPr>
        <w:t>m</w:t>
      </w:r>
      <w:r w:rsidR="00766839" w:rsidRPr="00766839">
        <w:rPr>
          <w:b/>
          <w:sz w:val="24"/>
          <w:szCs w:val="24"/>
        </w:rPr>
        <w:t xml:space="preserve"> = 3, </w:t>
      </w:r>
      <w:r w:rsidR="00766839" w:rsidRPr="00766839">
        <w:rPr>
          <w:b/>
          <w:i/>
          <w:sz w:val="24"/>
          <w:szCs w:val="24"/>
          <w:lang w:val="en-US"/>
        </w:rPr>
        <w:t>p</w:t>
      </w:r>
      <w:r w:rsidR="00766839" w:rsidRPr="00766839">
        <w:rPr>
          <w:b/>
          <w:sz w:val="24"/>
          <w:szCs w:val="24"/>
        </w:rPr>
        <w:t xml:space="preserve"> = 1</w:t>
      </w:r>
    </w:p>
    <w:p w:rsidR="00644DE7" w:rsidRPr="003A605D" w:rsidRDefault="00644DE7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rPr>
          <w:b/>
          <w:sz w:val="24"/>
          <w:szCs w:val="24"/>
        </w:rPr>
      </w:pPr>
    </w:p>
    <w:tbl>
      <w:tblPr>
        <w:tblW w:w="9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13"/>
        <w:gridCol w:w="535"/>
        <w:gridCol w:w="720"/>
        <w:gridCol w:w="900"/>
        <w:gridCol w:w="900"/>
        <w:gridCol w:w="900"/>
        <w:gridCol w:w="720"/>
        <w:gridCol w:w="720"/>
        <w:gridCol w:w="720"/>
        <w:gridCol w:w="805"/>
        <w:gridCol w:w="805"/>
        <w:gridCol w:w="806"/>
      </w:tblGrid>
      <w:tr w:rsidR="00535CE2" w:rsidTr="00535CE2">
        <w:tc>
          <w:tcPr>
            <w:tcW w:w="1013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Группы точек</w:t>
            </w:r>
          </w:p>
        </w:tc>
        <w:tc>
          <w:tcPr>
            <w:tcW w:w="535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i/>
                <w:iCs/>
                <w:sz w:val="24"/>
                <w:szCs w:val="24"/>
                <w:lang w:val="en-US"/>
              </w:rPr>
            </w:pPr>
            <w:r w:rsidRPr="00644DE7">
              <w:rPr>
                <w:i/>
                <w:iCs/>
                <w:sz w:val="24"/>
                <w:szCs w:val="24"/>
                <w:lang w:val="en-US"/>
              </w:rPr>
              <w:t>g</w:t>
            </w:r>
          </w:p>
        </w:tc>
        <w:tc>
          <w:tcPr>
            <w:tcW w:w="720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644DE7">
              <w:rPr>
                <w:sz w:val="24"/>
                <w:szCs w:val="24"/>
                <w:vertAlign w:val="subscript"/>
                <w:lang w:val="en-US"/>
              </w:rPr>
              <w:t>0</w:t>
            </w:r>
          </w:p>
        </w:tc>
        <w:tc>
          <w:tcPr>
            <w:tcW w:w="900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vertAlign w:val="subscript"/>
                <w:lang w:val="en-US"/>
              </w:rPr>
            </w:pPr>
            <w:r w:rsidRPr="00644DE7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644DE7">
              <w:rPr>
                <w:b/>
                <w:bCs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900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644DE7">
              <w:rPr>
                <w:b/>
                <w:bCs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900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vertAlign w:val="subscript"/>
                <w:lang w:val="en-US"/>
              </w:rPr>
            </w:pPr>
            <w:r w:rsidRPr="00644DE7">
              <w:rPr>
                <w:b/>
                <w:bCs/>
                <w:i/>
                <w:iCs/>
                <w:sz w:val="24"/>
                <w:szCs w:val="24"/>
                <w:lang w:val="en-US"/>
              </w:rPr>
              <w:t>x</w:t>
            </w:r>
            <w:r w:rsidRPr="00644DE7">
              <w:rPr>
                <w:b/>
                <w:bCs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20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644DE7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644DE7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644DE7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20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644DE7">
              <w:rPr>
                <w:sz w:val="24"/>
                <w:szCs w:val="24"/>
                <w:vertAlign w:val="subscript"/>
              </w:rPr>
              <w:t>1</w:t>
            </w:r>
            <w:r w:rsidRPr="00644DE7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644DE7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720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i/>
                <w:iCs/>
                <w:sz w:val="24"/>
                <w:szCs w:val="24"/>
              </w:rPr>
              <w:t>х</w:t>
            </w:r>
            <w:r w:rsidRPr="00644DE7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644DE7">
              <w:rPr>
                <w:i/>
                <w:iCs/>
                <w:sz w:val="24"/>
                <w:szCs w:val="24"/>
                <w:lang w:val="en-US"/>
              </w:rPr>
              <w:t>x</w:t>
            </w:r>
            <w:r w:rsidRPr="00644DE7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805" w:type="dxa"/>
            <w:vAlign w:val="center"/>
          </w:tcPr>
          <w:p w:rsidR="00535CE2" w:rsidRPr="00644DE7" w:rsidRDefault="00644DE7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position w:val="-18"/>
              </w:rPr>
              <w:object w:dxaOrig="340" w:dyaOrig="540">
                <v:shape id="_x0000_i3265" type="#_x0000_t75" style="width:16.5pt;height:26.25pt" o:ole="">
                  <v:imagedata r:id="rId3547" o:title=""/>
                </v:shape>
                <o:OLEObject Type="Embed" ProgID="Equation.3" ShapeID="_x0000_i3265" DrawAspect="Content" ObjectID="_1385374995" r:id="rId3572"/>
              </w:object>
            </w:r>
          </w:p>
        </w:tc>
        <w:tc>
          <w:tcPr>
            <w:tcW w:w="805" w:type="dxa"/>
            <w:vAlign w:val="center"/>
          </w:tcPr>
          <w:p w:rsidR="00535CE2" w:rsidRPr="00644DE7" w:rsidRDefault="00644DE7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position w:val="-18"/>
              </w:rPr>
              <w:object w:dxaOrig="340" w:dyaOrig="540">
                <v:shape id="_x0000_i3266" type="#_x0000_t75" style="width:16.5pt;height:26.25pt" o:ole="">
                  <v:imagedata r:id="rId3573" o:title=""/>
                </v:shape>
                <o:OLEObject Type="Embed" ProgID="Equation.3" ShapeID="_x0000_i3266" DrawAspect="Content" ObjectID="_1385374996" r:id="rId3574"/>
              </w:object>
            </w:r>
          </w:p>
        </w:tc>
        <w:tc>
          <w:tcPr>
            <w:tcW w:w="806" w:type="dxa"/>
            <w:vAlign w:val="center"/>
          </w:tcPr>
          <w:p w:rsidR="00535CE2" w:rsidRPr="00644DE7" w:rsidRDefault="00644DE7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435489">
              <w:rPr>
                <w:position w:val="-18"/>
              </w:rPr>
              <w:object w:dxaOrig="340" w:dyaOrig="540">
                <v:shape id="_x0000_i3267" type="#_x0000_t75" style="width:16.5pt;height:26.25pt" o:ole="">
                  <v:imagedata r:id="rId3575" o:title=""/>
                </v:shape>
                <o:OLEObject Type="Embed" ProgID="Equation.3" ShapeID="_x0000_i3267" DrawAspect="Content" ObjectID="_1385374997" r:id="rId3576"/>
              </w:object>
            </w:r>
          </w:p>
        </w:tc>
      </w:tr>
      <w:tr w:rsidR="00535CE2" w:rsidTr="00644DE7">
        <w:tc>
          <w:tcPr>
            <w:tcW w:w="1013" w:type="dxa"/>
            <w:vAlign w:val="center"/>
          </w:tcPr>
          <w:p w:rsidR="00535CE2" w:rsidRPr="00644DE7" w:rsidRDefault="008760B3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8760B3">
              <w:rPr>
                <w:position w:val="-18"/>
                <w:sz w:val="24"/>
                <w:szCs w:val="24"/>
              </w:rPr>
              <w:pict>
                <v:shape id="_x0000_i3268" type="#_x0000_t75" style="width:19.5pt;height:16.5pt">
                  <v:imagedata r:id="rId3553" o:title=""/>
                </v:shape>
              </w:pict>
            </w:r>
          </w:p>
        </w:tc>
        <w:tc>
          <w:tcPr>
            <w:tcW w:w="535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2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3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4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5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6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7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20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00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sz w:val="24"/>
                <w:szCs w:val="24"/>
                <w:lang w:val="en-US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sz w:val="24"/>
                <w:szCs w:val="24"/>
                <w:lang w:val="en-US"/>
              </w:rPr>
              <w:t>+1</w:t>
            </w:r>
          </w:p>
        </w:tc>
        <w:tc>
          <w:tcPr>
            <w:tcW w:w="900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+1</w:t>
            </w:r>
          </w:p>
        </w:tc>
        <w:tc>
          <w:tcPr>
            <w:tcW w:w="900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+1</w:t>
            </w:r>
          </w:p>
        </w:tc>
        <w:tc>
          <w:tcPr>
            <w:tcW w:w="72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</w:tc>
        <w:tc>
          <w:tcPr>
            <w:tcW w:w="72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</w:tc>
        <w:tc>
          <w:tcPr>
            <w:tcW w:w="72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-1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</w:tc>
        <w:tc>
          <w:tcPr>
            <w:tcW w:w="805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805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806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</w:tc>
      </w:tr>
      <w:tr w:rsidR="00535CE2" w:rsidTr="00644DE7">
        <w:tc>
          <w:tcPr>
            <w:tcW w:w="1013" w:type="dxa"/>
            <w:vAlign w:val="center"/>
          </w:tcPr>
          <w:p w:rsidR="00535CE2" w:rsidRPr="00644DE7" w:rsidRDefault="008760B3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8760B3">
              <w:rPr>
                <w:position w:val="-14"/>
                <w:sz w:val="24"/>
                <w:szCs w:val="24"/>
              </w:rPr>
              <w:pict>
                <v:shape id="_x0000_i3269" type="#_x0000_t75" style="width:16.5pt;height:16.5pt">
                  <v:imagedata r:id="rId3554" o:title=""/>
                </v:shape>
              </w:pict>
            </w:r>
          </w:p>
        </w:tc>
        <w:tc>
          <w:tcPr>
            <w:tcW w:w="535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9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10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11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12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13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720" w:type="dxa"/>
            <w:vAlign w:val="center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  <w:lang w:val="en-US"/>
              </w:rPr>
              <w:t>+1</w:t>
            </w:r>
          </w:p>
        </w:tc>
        <w:tc>
          <w:tcPr>
            <w:tcW w:w="90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sz w:val="24"/>
                <w:szCs w:val="24"/>
                <w:lang w:val="en-US"/>
              </w:rPr>
              <w:t>-1</w:t>
            </w:r>
            <w:r w:rsidRPr="00644DE7">
              <w:rPr>
                <w:b/>
                <w:bCs/>
                <w:sz w:val="24"/>
                <w:szCs w:val="24"/>
              </w:rPr>
              <w:t>,682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sz w:val="24"/>
                <w:szCs w:val="24"/>
              </w:rPr>
              <w:t>+1,682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sz w:val="24"/>
                <w:szCs w:val="24"/>
                <w:lang w:val="en-US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sz w:val="24"/>
                <w:szCs w:val="24"/>
              </w:rPr>
              <w:t>-1,682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sz w:val="24"/>
                <w:szCs w:val="24"/>
              </w:rPr>
              <w:t>+1,682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sz w:val="24"/>
                <w:szCs w:val="24"/>
              </w:rPr>
              <w:t>-1,682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  <w:lang w:val="en-US"/>
              </w:rPr>
            </w:pPr>
            <w:r w:rsidRPr="00644DE7">
              <w:rPr>
                <w:b/>
                <w:bCs/>
                <w:sz w:val="24"/>
                <w:szCs w:val="24"/>
              </w:rPr>
              <w:t>+1,682</w:t>
            </w:r>
          </w:p>
        </w:tc>
        <w:tc>
          <w:tcPr>
            <w:tcW w:w="72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</w:tc>
        <w:tc>
          <w:tcPr>
            <w:tcW w:w="805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</w:rPr>
              <w:t>2,828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2,828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</w:tc>
        <w:tc>
          <w:tcPr>
            <w:tcW w:w="805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</w:rPr>
              <w:t>2,828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2,828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</w:tc>
        <w:tc>
          <w:tcPr>
            <w:tcW w:w="806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  <w:lang w:val="en-US"/>
              </w:rPr>
            </w:pPr>
            <w:r w:rsidRPr="00644DE7">
              <w:rPr>
                <w:sz w:val="24"/>
                <w:szCs w:val="24"/>
              </w:rPr>
              <w:t>2,828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2,828</w:t>
            </w:r>
          </w:p>
        </w:tc>
      </w:tr>
      <w:tr w:rsidR="00535CE2" w:rsidTr="00644DE7">
        <w:tc>
          <w:tcPr>
            <w:tcW w:w="1013" w:type="dxa"/>
            <w:vAlign w:val="center"/>
          </w:tcPr>
          <w:p w:rsidR="00535CE2" w:rsidRPr="00644DE7" w:rsidRDefault="008760B3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8760B3">
              <w:rPr>
                <w:position w:val="-14"/>
                <w:sz w:val="24"/>
                <w:szCs w:val="24"/>
              </w:rPr>
              <w:pict>
                <v:shape id="_x0000_i3270" type="#_x0000_t75" style="width:16.5pt;height:16.5pt">
                  <v:imagedata r:id="rId3555" o:title=""/>
                </v:shape>
              </w:pict>
            </w:r>
          </w:p>
        </w:tc>
        <w:tc>
          <w:tcPr>
            <w:tcW w:w="535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15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16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17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18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19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20</w:t>
            </w:r>
          </w:p>
        </w:tc>
        <w:tc>
          <w:tcPr>
            <w:tcW w:w="72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+1</w:t>
            </w:r>
          </w:p>
        </w:tc>
        <w:tc>
          <w:tcPr>
            <w:tcW w:w="90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b/>
                <w:bCs/>
                <w:sz w:val="24"/>
                <w:szCs w:val="24"/>
              </w:rPr>
            </w:pPr>
            <w:r w:rsidRPr="00644DE7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</w:tc>
        <w:tc>
          <w:tcPr>
            <w:tcW w:w="805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</w:tc>
        <w:tc>
          <w:tcPr>
            <w:tcW w:w="805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</w:tc>
        <w:tc>
          <w:tcPr>
            <w:tcW w:w="806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</w:t>
            </w:r>
          </w:p>
        </w:tc>
      </w:tr>
    </w:tbl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</w:pPr>
    </w:p>
    <w:p w:rsidR="00535CE2" w:rsidRDefault="00535CE2" w:rsidP="00644DE7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>Для вычисления оценок в исходном пространстве необходимо по ма</w:t>
      </w:r>
      <w:r>
        <w:t>т</w:t>
      </w:r>
      <w:r>
        <w:t>рице РЦКП сформировать матрицу наблюдений входных и выходных пер</w:t>
      </w:r>
      <w:r>
        <w:t>е</w:t>
      </w:r>
      <w:r>
        <w:t>менных и воспользоваться процедурой МРА. Для расчета оценок коэффиц</w:t>
      </w:r>
      <w:r>
        <w:t>и</w:t>
      </w:r>
      <w:r>
        <w:t>ентов модели в нормированном пространстве можно воспользоваться проц</w:t>
      </w:r>
      <w:r>
        <w:t>е</w:t>
      </w:r>
      <w:r>
        <w:t>дурой, приведенной в [1</w:t>
      </w:r>
      <w:r w:rsidR="005115DC">
        <w:t>4</w:t>
      </w:r>
      <w:r>
        <w:t>].</w:t>
      </w:r>
    </w:p>
    <w:p w:rsidR="00535CE2" w:rsidRDefault="00535CE2" w:rsidP="00644DE7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rPr>
          <w:i/>
          <w:iCs/>
          <w:lang w:val="en-US"/>
        </w:rPr>
        <w:t>D</w:t>
      </w:r>
      <w:r w:rsidR="009E525A">
        <w:rPr>
          <w:i/>
          <w:iCs/>
        </w:rPr>
        <w:t>-</w:t>
      </w:r>
      <w:r>
        <w:rPr>
          <w:i/>
          <w:iCs/>
        </w:rPr>
        <w:t>оптимальные</w:t>
      </w:r>
      <w:r>
        <w:t xml:space="preserve"> планы, как мы уже отмечали, минимизируют объем эллипсоида рассеяния оценок коэффициентов. Для построения </w:t>
      </w:r>
      <w:r>
        <w:rPr>
          <w:i/>
          <w:iCs/>
          <w:lang w:val="en-US"/>
        </w:rPr>
        <w:t>D</w:t>
      </w:r>
      <w:r w:rsidR="009E525A">
        <w:t>-</w:t>
      </w:r>
      <w:r>
        <w:t>оптимальных планов используют численные процедуры оптимизации, реал</w:t>
      </w:r>
      <w:r>
        <w:t>и</w:t>
      </w:r>
      <w:r>
        <w:t xml:space="preserve">зованные на ЦВМ. Для расчета </w:t>
      </w:r>
      <w:r>
        <w:rPr>
          <w:i/>
          <w:iCs/>
          <w:lang w:val="en-US"/>
        </w:rPr>
        <w:t>D</w:t>
      </w:r>
      <w:r w:rsidR="009E525A">
        <w:t>-</w:t>
      </w:r>
      <w:r>
        <w:t>оптимального плана необходимо задать структуру модели, определить область планирования, ее вид (куб, шар или произвольная область) и заданное число экспериментов. Последнее не обяз</w:t>
      </w:r>
      <w:r>
        <w:t>а</w:t>
      </w:r>
      <w:r>
        <w:t>тельно. План задается с помощью совокупности величин</w:t>
      </w:r>
    </w:p>
    <w:p w:rsidR="00535CE2" w:rsidRDefault="008760B3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right"/>
      </w:pPr>
      <w:r w:rsidRPr="008760B3">
        <w:rPr>
          <w:position w:val="-44"/>
        </w:rPr>
        <w:pict>
          <v:shape id="_x0000_i3271" type="#_x0000_t75" style="width:131.25pt;height:52.5pt">
            <v:imagedata r:id="rId3577" o:title=""/>
          </v:shape>
        </w:pict>
      </w:r>
      <w:r w:rsidR="00535CE2">
        <w:t>,</w:t>
      </w:r>
      <w:r w:rsidR="00535CE2">
        <w:tab/>
        <w:t>(5.31)</w:t>
      </w:r>
    </w:p>
    <w:p w:rsidR="00535CE2" w:rsidRDefault="00535CE2" w:rsidP="00644DE7">
      <w:pPr>
        <w:pStyle w:val="a8"/>
        <w:tabs>
          <w:tab w:val="left" w:pos="142"/>
          <w:tab w:val="left" w:pos="6300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4"/>
        </w:rPr>
        <w:pict>
          <v:shape id="_x0000_i3272" type="#_x0000_t75" style="width:19.5pt;height:19.5pt">
            <v:imagedata r:id="rId3578" o:title=""/>
          </v:shape>
        </w:pict>
      </w:r>
      <w:r>
        <w:t xml:space="preserve"> </w:t>
      </w:r>
      <w:r w:rsidR="009E525A" w:rsidRPr="003A3C95">
        <w:rPr>
          <w:szCs w:val="28"/>
        </w:rPr>
        <w:t>–</w:t>
      </w:r>
      <w:r>
        <w:t xml:space="preserve"> точки в пространстве </w:t>
      </w:r>
      <w:r w:rsidR="008760B3" w:rsidRPr="008760B3">
        <w:rPr>
          <w:position w:val="-4"/>
        </w:rPr>
        <w:pict>
          <v:shape id="_x0000_i3273" type="#_x0000_t75" style="width:16.5pt;height:16.5pt">
            <v:imagedata r:id="rId3579" o:title=""/>
          </v:shape>
        </w:pict>
      </w:r>
      <w:r>
        <w:t xml:space="preserve">, в которых проводятся эксперименты </w:t>
      </w:r>
      <w:r w:rsidR="009E525A" w:rsidRPr="003A3C95">
        <w:rPr>
          <w:szCs w:val="28"/>
        </w:rPr>
        <w:t>–</w:t>
      </w:r>
      <w:r>
        <w:t xml:space="preserve"> </w:t>
      </w:r>
      <w:r>
        <w:lastRenderedPageBreak/>
        <w:t xml:space="preserve">(спектр плана); </w:t>
      </w:r>
      <w:r w:rsidR="008760B3" w:rsidRPr="008760B3">
        <w:rPr>
          <w:position w:val="-14"/>
        </w:rPr>
        <w:pict>
          <v:shape id="_x0000_i3274" type="#_x0000_t75" style="width:9.75pt;height:23.25pt">
            <v:imagedata r:id="rId3580" o:title=""/>
          </v:shape>
        </w:pict>
      </w:r>
      <w:r>
        <w:t xml:space="preserve"> </w:t>
      </w:r>
      <w:r w:rsidR="009E525A" w:rsidRPr="003A3C95">
        <w:rPr>
          <w:szCs w:val="28"/>
        </w:rPr>
        <w:t>–</w:t>
      </w:r>
      <w:r>
        <w:t xml:space="preserve"> доля наблюдений от общего числа экспериментов в точке </w:t>
      </w:r>
      <w:r w:rsidR="008760B3" w:rsidRPr="008760B3">
        <w:rPr>
          <w:position w:val="-4"/>
        </w:rPr>
        <w:pict>
          <v:shape id="_x0000_i3275" type="#_x0000_t75" style="width:19.5pt;height:19.5pt">
            <v:imagedata r:id="rId3581" o:title=""/>
          </v:shape>
        </w:pict>
      </w:r>
      <w:r>
        <w:t xml:space="preserve"> (частоты плана), </w:t>
      </w:r>
      <w:r w:rsidR="008760B3" w:rsidRPr="008760B3">
        <w:rPr>
          <w:position w:val="-34"/>
        </w:rPr>
        <w:pict>
          <v:shape id="_x0000_i3276" type="#_x0000_t75" style="width:48.75pt;height:42.75pt">
            <v:imagedata r:id="rId3582" o:title=""/>
          </v:shape>
        </w:pict>
      </w:r>
      <w:r>
        <w:t>.</w: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</w:pPr>
      <w:r>
        <w:rPr>
          <w:b/>
          <w:bCs/>
        </w:rPr>
        <w:t>Пример 5.1.</w:t>
      </w:r>
      <w:r>
        <w:t xml:space="preserve"> Для модели (5.1) при </w:t>
      </w:r>
      <w:r w:rsidR="008760B3" w:rsidRPr="008760B3">
        <w:rPr>
          <w:position w:val="-6"/>
        </w:rPr>
        <w:pict>
          <v:shape id="_x0000_i3277" type="#_x0000_t75" style="width:39pt;height:16.5pt">
            <v:imagedata r:id="rId3381" o:title=""/>
          </v:shape>
        </w:pict>
      </w:r>
      <w:r>
        <w:t xml:space="preserve"> план имеет вид (рис. 5.4)</w: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</w:pPr>
    </w:p>
    <w:p w:rsidR="00535CE2" w:rsidRDefault="008760B3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</w:pPr>
      <w:r>
        <w:pict>
          <v:shape id="_x0000_i3278" type="#_x0000_t75" style="width:189.75pt;height:170.25pt">
            <v:imagedata r:id="rId3583" o:title="" croptop="3098f" cropbottom="17242f" cropleft="18133f" cropright="22123f"/>
          </v:shape>
        </w:pic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</w:pPr>
    </w:p>
    <w:p w:rsidR="00535CE2" w:rsidRPr="00644DE7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rPr>
          <w:sz w:val="24"/>
          <w:szCs w:val="24"/>
        </w:rPr>
      </w:pPr>
      <w:r w:rsidRPr="00644DE7">
        <w:rPr>
          <w:sz w:val="24"/>
          <w:szCs w:val="24"/>
        </w:rPr>
        <w:t xml:space="preserve">Рис. 5.4. </w:t>
      </w:r>
      <w:r w:rsidRPr="00644DE7">
        <w:rPr>
          <w:i/>
          <w:iCs/>
          <w:sz w:val="24"/>
          <w:szCs w:val="24"/>
          <w:lang w:val="en-US"/>
        </w:rPr>
        <w:t>D</w:t>
      </w:r>
      <w:r w:rsidR="009E525A">
        <w:rPr>
          <w:sz w:val="24"/>
          <w:szCs w:val="24"/>
        </w:rPr>
        <w:t>-</w:t>
      </w:r>
      <w:r w:rsidRPr="00644DE7">
        <w:rPr>
          <w:sz w:val="24"/>
          <w:szCs w:val="24"/>
        </w:rPr>
        <w:t xml:space="preserve">оптимальный план для </w:t>
      </w:r>
      <w:r w:rsidR="008760B3" w:rsidRPr="008760B3">
        <w:rPr>
          <w:position w:val="-6"/>
          <w:sz w:val="24"/>
          <w:szCs w:val="24"/>
        </w:rPr>
        <w:pict>
          <v:shape id="_x0000_i3279" type="#_x0000_t75" style="width:39pt;height:16.5pt">
            <v:imagedata r:id="rId3381" o:title=""/>
          </v:shape>
        </w:pict>
      </w:r>
    </w:p>
    <w:p w:rsidR="00535CE2" w:rsidRDefault="00535CE2" w:rsidP="00B57970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</w:pPr>
    </w:p>
    <w:p w:rsidR="00535CE2" w:rsidRPr="00644DE7" w:rsidRDefault="00535CE2" w:rsidP="00644DE7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  <w:rPr>
          <w:szCs w:val="28"/>
        </w:rPr>
      </w:pPr>
      <w:r w:rsidRPr="00644DE7">
        <w:rPr>
          <w:szCs w:val="28"/>
        </w:rPr>
        <w:t>Соответственно частоты плана</w:t>
      </w:r>
    </w:p>
    <w:tbl>
      <w:tblPr>
        <w:tblW w:w="0" w:type="auto"/>
        <w:jc w:val="center"/>
        <w:tblInd w:w="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7"/>
        <w:gridCol w:w="1028"/>
        <w:gridCol w:w="1028"/>
        <w:gridCol w:w="1028"/>
        <w:gridCol w:w="1028"/>
        <w:gridCol w:w="1028"/>
        <w:gridCol w:w="1028"/>
        <w:gridCol w:w="1028"/>
        <w:gridCol w:w="1029"/>
      </w:tblGrid>
      <w:tr w:rsidR="00535CE2" w:rsidTr="00D773B7">
        <w:trPr>
          <w:jc w:val="center"/>
        </w:trPr>
        <w:tc>
          <w:tcPr>
            <w:tcW w:w="1027" w:type="dxa"/>
          </w:tcPr>
          <w:p w:rsidR="00535CE2" w:rsidRPr="00644DE7" w:rsidRDefault="008760B3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8760B3">
              <w:rPr>
                <w:position w:val="-4"/>
                <w:sz w:val="24"/>
                <w:szCs w:val="24"/>
              </w:rPr>
              <w:pict>
                <v:shape id="_x0000_i3280" type="#_x0000_t75" style="width:16.5pt;height:16.5pt">
                  <v:imagedata r:id="rId3584" o:title=""/>
                </v:shape>
              </w:pict>
            </w:r>
          </w:p>
        </w:tc>
        <w:tc>
          <w:tcPr>
            <w:tcW w:w="1028" w:type="dxa"/>
          </w:tcPr>
          <w:p w:rsidR="00535CE2" w:rsidRPr="00644DE7" w:rsidRDefault="008760B3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8760B3">
              <w:rPr>
                <w:position w:val="-4"/>
                <w:sz w:val="24"/>
                <w:szCs w:val="24"/>
              </w:rPr>
              <w:pict>
                <v:shape id="_x0000_i3281" type="#_x0000_t75" style="width:16.5pt;height:16.5pt">
                  <v:imagedata r:id="rId3585" o:title=""/>
                </v:shape>
              </w:pict>
            </w:r>
          </w:p>
        </w:tc>
        <w:tc>
          <w:tcPr>
            <w:tcW w:w="1028" w:type="dxa"/>
          </w:tcPr>
          <w:p w:rsidR="00535CE2" w:rsidRPr="00644DE7" w:rsidRDefault="008760B3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8760B3">
              <w:rPr>
                <w:position w:val="-4"/>
                <w:sz w:val="24"/>
                <w:szCs w:val="24"/>
              </w:rPr>
              <w:pict>
                <v:shape id="_x0000_i3282" type="#_x0000_t75" style="width:19.5pt;height:16.5pt">
                  <v:imagedata r:id="rId3586" o:title=""/>
                </v:shape>
              </w:pict>
            </w:r>
          </w:p>
        </w:tc>
        <w:tc>
          <w:tcPr>
            <w:tcW w:w="1028" w:type="dxa"/>
          </w:tcPr>
          <w:p w:rsidR="00535CE2" w:rsidRPr="00644DE7" w:rsidRDefault="008760B3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8760B3">
              <w:rPr>
                <w:position w:val="-4"/>
                <w:sz w:val="24"/>
                <w:szCs w:val="24"/>
              </w:rPr>
              <w:pict>
                <v:shape id="_x0000_i3283" type="#_x0000_t75" style="width:19.5pt;height:16.5pt">
                  <v:imagedata r:id="rId3587" o:title=""/>
                </v:shape>
              </w:pict>
            </w:r>
          </w:p>
        </w:tc>
        <w:tc>
          <w:tcPr>
            <w:tcW w:w="1028" w:type="dxa"/>
          </w:tcPr>
          <w:p w:rsidR="00535CE2" w:rsidRPr="00644DE7" w:rsidRDefault="008760B3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8760B3">
              <w:rPr>
                <w:position w:val="-4"/>
                <w:sz w:val="24"/>
                <w:szCs w:val="24"/>
              </w:rPr>
              <w:pict>
                <v:shape id="_x0000_i3284" type="#_x0000_t75" style="width:19.5pt;height:16.5pt">
                  <v:imagedata r:id="rId3588" o:title=""/>
                </v:shape>
              </w:pict>
            </w:r>
          </w:p>
        </w:tc>
        <w:tc>
          <w:tcPr>
            <w:tcW w:w="1028" w:type="dxa"/>
          </w:tcPr>
          <w:p w:rsidR="00535CE2" w:rsidRPr="00644DE7" w:rsidRDefault="008760B3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8760B3">
              <w:rPr>
                <w:position w:val="-4"/>
                <w:sz w:val="24"/>
                <w:szCs w:val="24"/>
              </w:rPr>
              <w:pict>
                <v:shape id="_x0000_i3285" type="#_x0000_t75" style="width:19.5pt;height:19.5pt">
                  <v:imagedata r:id="rId3589" o:title=""/>
                </v:shape>
              </w:pict>
            </w:r>
          </w:p>
        </w:tc>
        <w:tc>
          <w:tcPr>
            <w:tcW w:w="1028" w:type="dxa"/>
          </w:tcPr>
          <w:p w:rsidR="00535CE2" w:rsidRPr="00644DE7" w:rsidRDefault="008760B3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8760B3">
              <w:rPr>
                <w:position w:val="-4"/>
                <w:sz w:val="24"/>
                <w:szCs w:val="24"/>
              </w:rPr>
              <w:pict>
                <v:shape id="_x0000_i3286" type="#_x0000_t75" style="width:19.5pt;height:16.5pt">
                  <v:imagedata r:id="rId3590" o:title=""/>
                </v:shape>
              </w:pict>
            </w:r>
          </w:p>
        </w:tc>
        <w:tc>
          <w:tcPr>
            <w:tcW w:w="1028" w:type="dxa"/>
          </w:tcPr>
          <w:p w:rsidR="00535CE2" w:rsidRPr="00644DE7" w:rsidRDefault="008760B3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8760B3">
              <w:rPr>
                <w:position w:val="-4"/>
                <w:sz w:val="24"/>
                <w:szCs w:val="24"/>
              </w:rPr>
              <w:pict>
                <v:shape id="_x0000_i3287" type="#_x0000_t75" style="width:19.5pt;height:19.5pt">
                  <v:imagedata r:id="rId3591" o:title=""/>
                </v:shape>
              </w:pict>
            </w:r>
          </w:p>
        </w:tc>
        <w:tc>
          <w:tcPr>
            <w:tcW w:w="1029" w:type="dxa"/>
          </w:tcPr>
          <w:p w:rsidR="00535CE2" w:rsidRPr="00644DE7" w:rsidRDefault="008760B3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8760B3">
              <w:rPr>
                <w:position w:val="-4"/>
                <w:sz w:val="24"/>
                <w:szCs w:val="24"/>
              </w:rPr>
              <w:pict>
                <v:shape id="_x0000_i3288" type="#_x0000_t75" style="width:16.5pt;height:16.5pt">
                  <v:imagedata r:id="rId3592" o:title=""/>
                </v:shape>
              </w:pict>
            </w:r>
          </w:p>
        </w:tc>
      </w:tr>
      <w:tr w:rsidR="00535CE2" w:rsidTr="00D773B7">
        <w:trPr>
          <w:jc w:val="center"/>
        </w:trPr>
        <w:tc>
          <w:tcPr>
            <w:tcW w:w="1027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0.14805</w:t>
            </w:r>
          </w:p>
        </w:tc>
        <w:tc>
          <w:tcPr>
            <w:tcW w:w="1028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0.14805</w:t>
            </w:r>
          </w:p>
        </w:tc>
        <w:tc>
          <w:tcPr>
            <w:tcW w:w="1028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0.14805</w:t>
            </w:r>
          </w:p>
        </w:tc>
        <w:tc>
          <w:tcPr>
            <w:tcW w:w="1028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0.14805</w:t>
            </w:r>
          </w:p>
        </w:tc>
        <w:tc>
          <w:tcPr>
            <w:tcW w:w="1028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0.0962</w:t>
            </w:r>
          </w:p>
        </w:tc>
        <w:tc>
          <w:tcPr>
            <w:tcW w:w="1028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0.08015</w:t>
            </w:r>
          </w:p>
        </w:tc>
        <w:tc>
          <w:tcPr>
            <w:tcW w:w="1028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0.08015</w:t>
            </w:r>
          </w:p>
        </w:tc>
        <w:tc>
          <w:tcPr>
            <w:tcW w:w="1028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0.08015</w:t>
            </w:r>
          </w:p>
        </w:tc>
        <w:tc>
          <w:tcPr>
            <w:tcW w:w="1029" w:type="dxa"/>
          </w:tcPr>
          <w:p w:rsidR="00535CE2" w:rsidRPr="00644DE7" w:rsidRDefault="00535CE2" w:rsidP="00644DE7">
            <w:pPr>
              <w:pStyle w:val="a8"/>
              <w:tabs>
                <w:tab w:val="left" w:pos="142"/>
                <w:tab w:val="left" w:pos="6300"/>
              </w:tabs>
              <w:spacing w:before="0" w:line="240" w:lineRule="auto"/>
              <w:ind w:left="0" w:firstLine="0"/>
              <w:rPr>
                <w:sz w:val="24"/>
                <w:szCs w:val="24"/>
              </w:rPr>
            </w:pPr>
            <w:r w:rsidRPr="00644DE7">
              <w:rPr>
                <w:sz w:val="24"/>
                <w:szCs w:val="24"/>
              </w:rPr>
              <w:t>0.08015</w:t>
            </w:r>
          </w:p>
        </w:tc>
      </w:tr>
    </w:tbl>
    <w:p w:rsidR="00535CE2" w:rsidRDefault="00535CE2" w:rsidP="00644DE7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</w:p>
    <w:p w:rsidR="00535CE2" w:rsidRDefault="00535CE2" w:rsidP="00644DE7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 xml:space="preserve">Число экспериментов в каждой точке плана находится </w:t>
      </w:r>
      <w:r w:rsidR="009E525A">
        <w:t xml:space="preserve">в соответствии с </w:t>
      </w:r>
      <w:r>
        <w:t>выражение</w:t>
      </w:r>
      <w:r w:rsidR="009E525A">
        <w:t>м</w:t>
      </w:r>
    </w:p>
    <w:p w:rsidR="00535CE2" w:rsidRDefault="008760B3" w:rsidP="00644DE7">
      <w:pPr>
        <w:pStyle w:val="a8"/>
        <w:tabs>
          <w:tab w:val="left" w:pos="142"/>
          <w:tab w:val="left" w:pos="5580"/>
        </w:tabs>
        <w:spacing w:before="0" w:line="240" w:lineRule="auto"/>
        <w:ind w:left="0" w:firstLine="709"/>
        <w:jc w:val="right"/>
      </w:pPr>
      <w:r w:rsidRPr="008760B3">
        <w:rPr>
          <w:position w:val="-14"/>
        </w:rPr>
        <w:pict>
          <v:shape id="_x0000_i3289" type="#_x0000_t75" style="width:55.5pt;height:23.25pt">
            <v:imagedata r:id="rId3593" o:title=""/>
          </v:shape>
        </w:pict>
      </w:r>
      <w:r w:rsidR="00535CE2">
        <w:t>,</w:t>
      </w:r>
      <w:r w:rsidR="00535CE2">
        <w:tab/>
        <w:t>(5.32)</w:t>
      </w:r>
    </w:p>
    <w:p w:rsidR="00535CE2" w:rsidRDefault="00535CE2" w:rsidP="00644DE7">
      <w:pPr>
        <w:pStyle w:val="a8"/>
        <w:tabs>
          <w:tab w:val="left" w:pos="142"/>
          <w:tab w:val="left" w:pos="5580"/>
        </w:tabs>
        <w:spacing w:before="0" w:line="240" w:lineRule="auto"/>
        <w:ind w:left="0" w:firstLine="0"/>
        <w:jc w:val="both"/>
      </w:pPr>
      <w:r>
        <w:t xml:space="preserve">где </w:t>
      </w:r>
      <w:r w:rsidR="008760B3" w:rsidRPr="008760B3">
        <w:rPr>
          <w:position w:val="-6"/>
        </w:rPr>
        <w:pict>
          <v:shape id="_x0000_i3290" type="#_x0000_t75" style="width:16.5pt;height:16.5pt">
            <v:imagedata r:id="rId2386" o:title=""/>
          </v:shape>
        </w:pict>
      </w:r>
      <w:r>
        <w:t xml:space="preserve"> </w:t>
      </w:r>
      <w:r w:rsidR="009E525A" w:rsidRPr="003A3C95">
        <w:rPr>
          <w:szCs w:val="28"/>
        </w:rPr>
        <w:t>–</w:t>
      </w:r>
      <w:r>
        <w:t xml:space="preserve"> общее число экспериментов, задаваемое экспериментатором.</w:t>
      </w:r>
    </w:p>
    <w:p w:rsidR="00535CE2" w:rsidRDefault="00535CE2" w:rsidP="00644DE7">
      <w:pPr>
        <w:pStyle w:val="a8"/>
        <w:tabs>
          <w:tab w:val="left" w:pos="142"/>
          <w:tab w:val="left" w:pos="6300"/>
        </w:tabs>
        <w:spacing w:before="0" w:line="240" w:lineRule="auto"/>
        <w:ind w:left="0" w:firstLine="709"/>
        <w:jc w:val="both"/>
      </w:pPr>
      <w:r>
        <w:t xml:space="preserve">Обработку результатов эксперимента для </w:t>
      </w:r>
      <w:r>
        <w:rPr>
          <w:i/>
          <w:iCs/>
          <w:lang w:val="en-US"/>
        </w:rPr>
        <w:t>D</w:t>
      </w:r>
      <w:r w:rsidR="009E525A">
        <w:t>-</w:t>
      </w:r>
      <w:r>
        <w:t>оптимальных планов пр</w:t>
      </w:r>
      <w:r>
        <w:t>о</w:t>
      </w:r>
      <w:r>
        <w:t>водят в общем случае с использованием МРА.</w:t>
      </w:r>
    </w:p>
    <w:p w:rsidR="00D97EDB" w:rsidRDefault="00D97EDB">
      <w:pPr>
        <w:rPr>
          <w:sz w:val="28"/>
        </w:rPr>
      </w:pPr>
      <w:r>
        <w:br w:type="page"/>
      </w:r>
    </w:p>
    <w:p w:rsidR="00D97EDB" w:rsidRPr="00D97EDB" w:rsidRDefault="00D97EDB" w:rsidP="00A476C3">
      <w:pPr>
        <w:pStyle w:val="1"/>
        <w:ind w:firstLine="709"/>
        <w:jc w:val="center"/>
        <w:rPr>
          <w:b/>
          <w:sz w:val="28"/>
          <w:szCs w:val="28"/>
        </w:rPr>
      </w:pPr>
      <w:bookmarkStart w:id="0" w:name="_Toc279501165"/>
      <w:bookmarkStart w:id="1" w:name="_Toc279503675"/>
      <w:r w:rsidRPr="00D97EDB">
        <w:rPr>
          <w:b/>
          <w:sz w:val="28"/>
          <w:szCs w:val="28"/>
        </w:rPr>
        <w:lastRenderedPageBreak/>
        <w:t>БИБЛИОГРАФИЧЕСКИЙ СПИСОК И ИНТЕРНЕТ-РЕСУРСЫ</w:t>
      </w:r>
      <w:bookmarkEnd w:id="0"/>
      <w:bookmarkEnd w:id="1"/>
    </w:p>
    <w:p w:rsidR="00D97EDB" w:rsidRDefault="00D97EDB" w:rsidP="002D4970">
      <w:pPr>
        <w:pStyle w:val="marina"/>
        <w:tabs>
          <w:tab w:val="left" w:pos="142"/>
        </w:tabs>
        <w:spacing w:line="240" w:lineRule="auto"/>
        <w:rPr>
          <w:lang w:val="ru-RU"/>
        </w:rPr>
      </w:pPr>
    </w:p>
    <w:p w:rsidR="002D4970" w:rsidRPr="005F7B7F" w:rsidRDefault="002D4970" w:rsidP="00DD7D9A">
      <w:pPr>
        <w:pStyle w:val="40"/>
        <w:numPr>
          <w:ilvl w:val="0"/>
          <w:numId w:val="25"/>
        </w:numPr>
        <w:shd w:val="clear" w:color="auto" w:fill="FFFFFF"/>
        <w:tabs>
          <w:tab w:val="clear" w:pos="1004"/>
          <w:tab w:val="num" w:pos="1134"/>
        </w:tabs>
        <w:ind w:left="0" w:firstLine="709"/>
        <w:jc w:val="both"/>
        <w:rPr>
          <w:sz w:val="28"/>
        </w:rPr>
      </w:pPr>
      <w:r w:rsidRPr="005F7B7F">
        <w:rPr>
          <w:sz w:val="28"/>
        </w:rPr>
        <w:t>Гмурман</w:t>
      </w:r>
      <w:r w:rsidR="00BF7F8C" w:rsidRPr="005F7B7F">
        <w:rPr>
          <w:sz w:val="28"/>
        </w:rPr>
        <w:t>,</w:t>
      </w:r>
      <w:r w:rsidRPr="005F7B7F">
        <w:rPr>
          <w:sz w:val="28"/>
        </w:rPr>
        <w:t xml:space="preserve"> В.Е. Руководство к решению задач по теории вероятн</w:t>
      </w:r>
      <w:r w:rsidRPr="005F7B7F">
        <w:rPr>
          <w:sz w:val="28"/>
        </w:rPr>
        <w:t>о</w:t>
      </w:r>
      <w:r w:rsidRPr="005F7B7F">
        <w:rPr>
          <w:sz w:val="28"/>
        </w:rPr>
        <w:t>стей и математической ст</w:t>
      </w:r>
      <w:r w:rsidR="00BF7F8C" w:rsidRPr="005F7B7F">
        <w:rPr>
          <w:sz w:val="28"/>
        </w:rPr>
        <w:t>атистике:</w:t>
      </w:r>
      <w:r w:rsidRPr="005F7B7F">
        <w:rPr>
          <w:sz w:val="28"/>
        </w:rPr>
        <w:t xml:space="preserve"> </w:t>
      </w:r>
      <w:r w:rsidR="00BF7F8C" w:rsidRPr="005F7B7F">
        <w:rPr>
          <w:sz w:val="28"/>
        </w:rPr>
        <w:t>учеб.</w:t>
      </w:r>
      <w:r w:rsidRPr="005F7B7F">
        <w:rPr>
          <w:sz w:val="28"/>
        </w:rPr>
        <w:t xml:space="preserve"> пособие</w:t>
      </w:r>
      <w:r w:rsidR="00BF7F8C" w:rsidRPr="005F7B7F">
        <w:rPr>
          <w:sz w:val="28"/>
        </w:rPr>
        <w:t xml:space="preserve"> /</w:t>
      </w:r>
      <w:r w:rsidR="00FC512C" w:rsidRPr="005F7B7F">
        <w:rPr>
          <w:sz w:val="28"/>
        </w:rPr>
        <w:t xml:space="preserve"> В.Е. Гмурман. </w:t>
      </w:r>
      <w:r w:rsidR="00FC512C" w:rsidRPr="005F7B7F">
        <w:rPr>
          <w:sz w:val="28"/>
          <w:szCs w:val="28"/>
        </w:rPr>
        <w:t>–</w:t>
      </w:r>
      <w:r w:rsidR="00FC512C" w:rsidRPr="005F7B7F">
        <w:rPr>
          <w:sz w:val="28"/>
        </w:rPr>
        <w:t xml:space="preserve"> </w:t>
      </w:r>
      <w:r w:rsidRPr="005F7B7F">
        <w:rPr>
          <w:sz w:val="28"/>
        </w:rPr>
        <w:t>М.: Вы</w:t>
      </w:r>
      <w:r w:rsidRPr="005F7B7F">
        <w:rPr>
          <w:sz w:val="28"/>
        </w:rPr>
        <w:t>с</w:t>
      </w:r>
      <w:r w:rsidRPr="005F7B7F">
        <w:rPr>
          <w:sz w:val="28"/>
        </w:rPr>
        <w:t>шая школа, 1998.-400 с.</w:t>
      </w:r>
    </w:p>
    <w:p w:rsidR="002D4970" w:rsidRPr="005F7B7F" w:rsidRDefault="002D4970" w:rsidP="00DD7D9A">
      <w:pPr>
        <w:pStyle w:val="40"/>
        <w:numPr>
          <w:ilvl w:val="0"/>
          <w:numId w:val="25"/>
        </w:numPr>
        <w:shd w:val="clear" w:color="auto" w:fill="FFFFFF"/>
        <w:tabs>
          <w:tab w:val="clear" w:pos="1004"/>
          <w:tab w:val="num" w:pos="1134"/>
        </w:tabs>
        <w:ind w:left="0" w:firstLine="709"/>
        <w:jc w:val="both"/>
        <w:rPr>
          <w:sz w:val="28"/>
        </w:rPr>
      </w:pPr>
      <w:r w:rsidRPr="005F7B7F">
        <w:rPr>
          <w:sz w:val="28"/>
        </w:rPr>
        <w:t>Рубан</w:t>
      </w:r>
      <w:r w:rsidR="00FC512C" w:rsidRPr="005F7B7F">
        <w:rPr>
          <w:sz w:val="28"/>
        </w:rPr>
        <w:t>,</w:t>
      </w:r>
      <w:r w:rsidRPr="005F7B7F">
        <w:rPr>
          <w:sz w:val="28"/>
        </w:rPr>
        <w:t xml:space="preserve"> А.И. Теория вероятностей и математическая статистика</w:t>
      </w:r>
      <w:r w:rsidR="00FC512C" w:rsidRPr="005F7B7F">
        <w:rPr>
          <w:sz w:val="28"/>
        </w:rPr>
        <w:t>: учеб. пособие: в</w:t>
      </w:r>
      <w:r w:rsidRPr="005F7B7F">
        <w:rPr>
          <w:sz w:val="28"/>
        </w:rPr>
        <w:t xml:space="preserve"> 2 ч.</w:t>
      </w:r>
      <w:r w:rsidR="00FC512C" w:rsidRPr="005F7B7F">
        <w:rPr>
          <w:sz w:val="28"/>
        </w:rPr>
        <w:t xml:space="preserve"> /А.И. Рубан. </w:t>
      </w:r>
      <w:r w:rsidR="00FC512C" w:rsidRPr="005F7B7F">
        <w:rPr>
          <w:sz w:val="28"/>
          <w:szCs w:val="28"/>
        </w:rPr>
        <w:t>–</w:t>
      </w:r>
      <w:r w:rsidR="00FC512C" w:rsidRPr="005F7B7F">
        <w:rPr>
          <w:sz w:val="28"/>
        </w:rPr>
        <w:t xml:space="preserve"> </w:t>
      </w:r>
      <w:r w:rsidRPr="005F7B7F">
        <w:rPr>
          <w:sz w:val="28"/>
        </w:rPr>
        <w:t>Красноярск</w:t>
      </w:r>
      <w:r w:rsidR="00FC512C" w:rsidRPr="005F7B7F">
        <w:rPr>
          <w:sz w:val="28"/>
        </w:rPr>
        <w:t>:</w:t>
      </w:r>
      <w:r w:rsidRPr="005F7B7F">
        <w:rPr>
          <w:sz w:val="28"/>
        </w:rPr>
        <w:t xml:space="preserve"> </w:t>
      </w:r>
      <w:r w:rsidR="00FC512C" w:rsidRPr="005F7B7F">
        <w:rPr>
          <w:sz w:val="28"/>
        </w:rPr>
        <w:t xml:space="preserve">КГТУ </w:t>
      </w:r>
      <w:r w:rsidRPr="005F7B7F">
        <w:rPr>
          <w:sz w:val="28"/>
        </w:rPr>
        <w:t>1996.Ч.1.-128 с. Ч.2.-132 с.</w:t>
      </w:r>
    </w:p>
    <w:p w:rsidR="002D4970" w:rsidRPr="005F7B7F" w:rsidRDefault="002D4970" w:rsidP="00DD7D9A">
      <w:pPr>
        <w:pStyle w:val="40"/>
        <w:numPr>
          <w:ilvl w:val="0"/>
          <w:numId w:val="25"/>
        </w:numPr>
        <w:shd w:val="clear" w:color="auto" w:fill="FFFFFF"/>
        <w:tabs>
          <w:tab w:val="clear" w:pos="1004"/>
          <w:tab w:val="num" w:pos="1134"/>
        </w:tabs>
        <w:ind w:left="0" w:firstLine="709"/>
        <w:jc w:val="both"/>
        <w:rPr>
          <w:sz w:val="28"/>
        </w:rPr>
      </w:pPr>
      <w:r w:rsidRPr="005F7B7F">
        <w:rPr>
          <w:sz w:val="28"/>
        </w:rPr>
        <w:t>Вентцель</w:t>
      </w:r>
      <w:r w:rsidR="00FC512C" w:rsidRPr="005F7B7F">
        <w:rPr>
          <w:sz w:val="28"/>
        </w:rPr>
        <w:t>,</w:t>
      </w:r>
      <w:r w:rsidRPr="005F7B7F">
        <w:rPr>
          <w:sz w:val="28"/>
        </w:rPr>
        <w:t xml:space="preserve"> Е.С. Прикладные задачи теории вероятностей</w:t>
      </w:r>
      <w:r w:rsidR="00FC512C" w:rsidRPr="005F7B7F">
        <w:rPr>
          <w:sz w:val="28"/>
        </w:rPr>
        <w:t xml:space="preserve"> / Е.С. Вентцель, Л.А. Овчаров.</w:t>
      </w:r>
      <w:r w:rsidRPr="005F7B7F">
        <w:rPr>
          <w:sz w:val="28"/>
        </w:rPr>
        <w:t xml:space="preserve"> – М.: Радио и связь, 1983. – 416 с.</w:t>
      </w:r>
    </w:p>
    <w:p w:rsidR="002D4970" w:rsidRPr="005F7B7F" w:rsidRDefault="002D4970" w:rsidP="00DD7D9A">
      <w:pPr>
        <w:pStyle w:val="40"/>
        <w:numPr>
          <w:ilvl w:val="0"/>
          <w:numId w:val="25"/>
        </w:numPr>
        <w:shd w:val="clear" w:color="auto" w:fill="FFFFFF"/>
        <w:tabs>
          <w:tab w:val="clear" w:pos="1004"/>
          <w:tab w:val="num" w:pos="567"/>
          <w:tab w:val="num" w:pos="1134"/>
        </w:tabs>
        <w:ind w:left="0" w:firstLine="709"/>
        <w:jc w:val="both"/>
        <w:rPr>
          <w:sz w:val="28"/>
        </w:rPr>
      </w:pPr>
      <w:r w:rsidRPr="005F7B7F">
        <w:rPr>
          <w:sz w:val="28"/>
        </w:rPr>
        <w:t>Теория автоматического управления. Ч.2. Теория нелинейных и специальных систем автоматического управления</w:t>
      </w:r>
      <w:r w:rsidR="00FC512C" w:rsidRPr="005F7B7F">
        <w:rPr>
          <w:sz w:val="28"/>
        </w:rPr>
        <w:t>;</w:t>
      </w:r>
      <w:r w:rsidRPr="005F7B7F">
        <w:rPr>
          <w:sz w:val="28"/>
        </w:rPr>
        <w:t xml:space="preserve"> </w:t>
      </w:r>
      <w:r w:rsidR="00FC512C" w:rsidRPr="005F7B7F">
        <w:rPr>
          <w:sz w:val="28"/>
        </w:rPr>
        <w:t>под ред. А.А. Воронова. у</w:t>
      </w:r>
      <w:r w:rsidRPr="005F7B7F">
        <w:rPr>
          <w:sz w:val="28"/>
        </w:rPr>
        <w:t>чеб</w:t>
      </w:r>
      <w:r w:rsidR="00FC512C" w:rsidRPr="005F7B7F">
        <w:rPr>
          <w:sz w:val="28"/>
        </w:rPr>
        <w:t>.</w:t>
      </w:r>
      <w:r w:rsidRPr="005F7B7F">
        <w:rPr>
          <w:sz w:val="28"/>
        </w:rPr>
        <w:t xml:space="preserve"> пособие. – М.: Высшая школа, 1977.-288 с.</w:t>
      </w:r>
    </w:p>
    <w:p w:rsidR="002D4970" w:rsidRPr="005F7B7F" w:rsidRDefault="002D4970" w:rsidP="00DD7D9A">
      <w:pPr>
        <w:pStyle w:val="marina"/>
        <w:numPr>
          <w:ilvl w:val="0"/>
          <w:numId w:val="25"/>
        </w:numPr>
        <w:tabs>
          <w:tab w:val="clear" w:pos="1004"/>
          <w:tab w:val="clear" w:pos="2127"/>
          <w:tab w:val="num" w:pos="1134"/>
        </w:tabs>
        <w:spacing w:line="240" w:lineRule="auto"/>
        <w:ind w:left="0" w:firstLine="709"/>
        <w:rPr>
          <w:lang w:val="ru-RU"/>
        </w:rPr>
      </w:pPr>
      <w:r w:rsidRPr="005F7B7F">
        <w:rPr>
          <w:lang w:val="ru-RU"/>
        </w:rPr>
        <w:t>Вальд</w:t>
      </w:r>
      <w:r w:rsidR="00FC512C" w:rsidRPr="005F7B7F">
        <w:rPr>
          <w:lang w:val="ru-RU"/>
        </w:rPr>
        <w:t>, А. Последовательный анализ /А. Вальд.</w:t>
      </w:r>
      <w:r w:rsidRPr="005F7B7F">
        <w:rPr>
          <w:lang w:val="ru-RU"/>
        </w:rPr>
        <w:t xml:space="preserve"> – М.: ГИФМ, 1966. – 328 с.</w:t>
      </w:r>
    </w:p>
    <w:p w:rsidR="002D4970" w:rsidRPr="005F7B7F" w:rsidRDefault="002D4970" w:rsidP="00DD7D9A">
      <w:pPr>
        <w:pStyle w:val="40"/>
        <w:numPr>
          <w:ilvl w:val="0"/>
          <w:numId w:val="25"/>
        </w:numPr>
        <w:shd w:val="clear" w:color="auto" w:fill="FFFFFF"/>
        <w:tabs>
          <w:tab w:val="clear" w:pos="1004"/>
          <w:tab w:val="num" w:pos="567"/>
          <w:tab w:val="num" w:pos="1134"/>
        </w:tabs>
        <w:ind w:left="0" w:firstLine="709"/>
        <w:jc w:val="both"/>
        <w:rPr>
          <w:sz w:val="28"/>
        </w:rPr>
      </w:pPr>
      <w:r w:rsidRPr="005F7B7F">
        <w:rPr>
          <w:sz w:val="28"/>
        </w:rPr>
        <w:t>Бендат</w:t>
      </w:r>
      <w:r w:rsidR="00576D82" w:rsidRPr="005F7B7F">
        <w:rPr>
          <w:sz w:val="28"/>
        </w:rPr>
        <w:t>,</w:t>
      </w:r>
      <w:r w:rsidRPr="005F7B7F">
        <w:rPr>
          <w:sz w:val="28"/>
        </w:rPr>
        <w:t xml:space="preserve"> Дж. Измерение и анализ случайных процессов</w:t>
      </w:r>
      <w:r w:rsidR="00576D82" w:rsidRPr="005F7B7F">
        <w:rPr>
          <w:sz w:val="28"/>
        </w:rPr>
        <w:t xml:space="preserve"> /</w:t>
      </w:r>
      <w:r w:rsidRPr="005F7B7F">
        <w:rPr>
          <w:sz w:val="28"/>
        </w:rPr>
        <w:t xml:space="preserve"> </w:t>
      </w:r>
      <w:r w:rsidR="00576D82" w:rsidRPr="005F7B7F">
        <w:rPr>
          <w:sz w:val="28"/>
        </w:rPr>
        <w:t xml:space="preserve">Дж. Бендат, А. Пирсол. </w:t>
      </w:r>
      <w:r w:rsidRPr="005F7B7F">
        <w:rPr>
          <w:sz w:val="28"/>
        </w:rPr>
        <w:t>– М.: Мир, 1974.-464 с.</w:t>
      </w:r>
    </w:p>
    <w:p w:rsidR="00D97EDB" w:rsidRPr="005F7B7F" w:rsidRDefault="002D4970" w:rsidP="00DD7D9A">
      <w:pPr>
        <w:pStyle w:val="marina"/>
        <w:numPr>
          <w:ilvl w:val="0"/>
          <w:numId w:val="25"/>
        </w:numPr>
        <w:tabs>
          <w:tab w:val="clear" w:pos="1004"/>
          <w:tab w:val="clear" w:pos="2127"/>
          <w:tab w:val="num" w:pos="1134"/>
        </w:tabs>
        <w:spacing w:line="240" w:lineRule="auto"/>
        <w:ind w:left="0" w:firstLine="709"/>
        <w:rPr>
          <w:lang w:val="ru-RU"/>
        </w:rPr>
      </w:pPr>
      <w:r w:rsidRPr="005F7B7F">
        <w:rPr>
          <w:lang w:val="ru-RU"/>
        </w:rPr>
        <w:t>Ицкович</w:t>
      </w:r>
      <w:r w:rsidR="00576D82" w:rsidRPr="005F7B7F">
        <w:rPr>
          <w:lang w:val="ru-RU"/>
        </w:rPr>
        <w:t>,</w:t>
      </w:r>
      <w:r w:rsidRPr="005F7B7F">
        <w:rPr>
          <w:lang w:val="ru-RU"/>
        </w:rPr>
        <w:t xml:space="preserve"> Э.Л. Контроль производства с помощью вычислительных машин</w:t>
      </w:r>
      <w:r w:rsidR="00576D82" w:rsidRPr="005F7B7F">
        <w:rPr>
          <w:lang w:val="ru-RU"/>
        </w:rPr>
        <w:t xml:space="preserve"> /Э.Л. Ицкович</w:t>
      </w:r>
      <w:r w:rsidRPr="005F7B7F">
        <w:rPr>
          <w:lang w:val="ru-RU"/>
        </w:rPr>
        <w:t>. – М.: Энергия, 1975. – 416 с.</w:t>
      </w:r>
    </w:p>
    <w:p w:rsidR="002D4970" w:rsidRPr="005F7B7F" w:rsidRDefault="00576D82" w:rsidP="00DD7D9A">
      <w:pPr>
        <w:pStyle w:val="40"/>
        <w:numPr>
          <w:ilvl w:val="0"/>
          <w:numId w:val="25"/>
        </w:numPr>
        <w:shd w:val="clear" w:color="auto" w:fill="FFFFFF"/>
        <w:tabs>
          <w:tab w:val="clear" w:pos="1004"/>
          <w:tab w:val="num" w:pos="567"/>
          <w:tab w:val="num" w:pos="1134"/>
        </w:tabs>
        <w:ind w:left="0" w:firstLine="709"/>
        <w:jc w:val="both"/>
        <w:rPr>
          <w:sz w:val="28"/>
        </w:rPr>
      </w:pPr>
      <w:r w:rsidRPr="005F7B7F">
        <w:rPr>
          <w:sz w:val="28"/>
        </w:rPr>
        <w:t xml:space="preserve">Райбман, Н.С. </w:t>
      </w:r>
      <w:r w:rsidR="002D4970" w:rsidRPr="005F7B7F">
        <w:rPr>
          <w:sz w:val="28"/>
        </w:rPr>
        <w:t>Построение моделей процессов производства</w:t>
      </w:r>
      <w:r w:rsidRPr="005F7B7F">
        <w:rPr>
          <w:sz w:val="28"/>
        </w:rPr>
        <w:t xml:space="preserve"> / Н.С. Райбман, В.М. Чадеев</w:t>
      </w:r>
      <w:r w:rsidR="002D4970" w:rsidRPr="005F7B7F">
        <w:rPr>
          <w:sz w:val="28"/>
        </w:rPr>
        <w:t>. – М.: Энергия, 1975. – 376 с.</w:t>
      </w:r>
    </w:p>
    <w:p w:rsidR="00D97EDB" w:rsidRPr="005F7B7F" w:rsidRDefault="002D4970" w:rsidP="00DD7D9A">
      <w:pPr>
        <w:pStyle w:val="marina"/>
        <w:numPr>
          <w:ilvl w:val="0"/>
          <w:numId w:val="25"/>
        </w:numPr>
        <w:tabs>
          <w:tab w:val="left" w:pos="142"/>
          <w:tab w:val="num" w:pos="1134"/>
        </w:tabs>
        <w:spacing w:line="240" w:lineRule="auto"/>
        <w:ind w:left="0" w:firstLine="709"/>
        <w:rPr>
          <w:lang w:val="ru-RU"/>
        </w:rPr>
      </w:pPr>
      <w:r w:rsidRPr="005F7B7F">
        <w:rPr>
          <w:lang w:val="ru-RU"/>
        </w:rPr>
        <w:t>ГОСТ 15893-77. Статическое регулирование технологических пр</w:t>
      </w:r>
      <w:r w:rsidRPr="005F7B7F">
        <w:rPr>
          <w:lang w:val="ru-RU"/>
        </w:rPr>
        <w:t>о</w:t>
      </w:r>
      <w:r w:rsidRPr="005F7B7F">
        <w:rPr>
          <w:lang w:val="ru-RU"/>
        </w:rPr>
        <w:t xml:space="preserve">цессов при нормальном распределении </w:t>
      </w:r>
      <w:r w:rsidR="00E72200" w:rsidRPr="005F7B7F">
        <w:rPr>
          <w:lang w:val="ru-RU"/>
        </w:rPr>
        <w:t>контролируемого параметра. – М.: 1977. – 40 с.</w:t>
      </w:r>
    </w:p>
    <w:p w:rsidR="00E72200" w:rsidRPr="005F7B7F" w:rsidRDefault="00E72200" w:rsidP="00DD7D9A">
      <w:pPr>
        <w:pStyle w:val="marina"/>
        <w:numPr>
          <w:ilvl w:val="0"/>
          <w:numId w:val="25"/>
        </w:numPr>
        <w:tabs>
          <w:tab w:val="left" w:pos="142"/>
          <w:tab w:val="num" w:pos="1134"/>
        </w:tabs>
        <w:spacing w:line="240" w:lineRule="auto"/>
        <w:ind w:left="0" w:firstLine="709"/>
        <w:rPr>
          <w:lang w:val="ru-RU"/>
        </w:rPr>
      </w:pPr>
      <w:r w:rsidRPr="005F7B7F">
        <w:rPr>
          <w:lang w:val="ru-RU"/>
        </w:rPr>
        <w:t>ГОСТ 16.307-74. Контроль точности технологических процессов. – М.: 1974. – 30 с.</w:t>
      </w:r>
    </w:p>
    <w:p w:rsidR="00D97EDB" w:rsidRPr="005F7B7F" w:rsidRDefault="00E72200" w:rsidP="00DD7D9A">
      <w:pPr>
        <w:pStyle w:val="marina"/>
        <w:numPr>
          <w:ilvl w:val="0"/>
          <w:numId w:val="25"/>
        </w:numPr>
        <w:tabs>
          <w:tab w:val="left" w:pos="142"/>
          <w:tab w:val="num" w:pos="1134"/>
        </w:tabs>
        <w:spacing w:line="240" w:lineRule="auto"/>
        <w:ind w:left="0" w:firstLine="709"/>
        <w:rPr>
          <w:lang w:val="ru-RU"/>
        </w:rPr>
      </w:pPr>
      <w:r w:rsidRPr="005F7B7F">
        <w:rPr>
          <w:lang w:val="ru-RU"/>
        </w:rPr>
        <w:t>Баженов</w:t>
      </w:r>
      <w:r w:rsidR="00576D82" w:rsidRPr="005F7B7F">
        <w:rPr>
          <w:lang w:val="ru-RU"/>
        </w:rPr>
        <w:t>,</w:t>
      </w:r>
      <w:r w:rsidRPr="005F7B7F">
        <w:rPr>
          <w:lang w:val="ru-RU"/>
        </w:rPr>
        <w:t xml:space="preserve"> А.Е</w:t>
      </w:r>
      <w:r w:rsidR="00576D82" w:rsidRPr="005F7B7F">
        <w:rPr>
          <w:lang w:val="ru-RU"/>
        </w:rPr>
        <w:t>.</w:t>
      </w:r>
      <w:r w:rsidRPr="005F7B7F">
        <w:rPr>
          <w:lang w:val="ru-RU"/>
        </w:rPr>
        <w:t xml:space="preserve"> Применение экспериментально-статистических м</w:t>
      </w:r>
      <w:r w:rsidRPr="005F7B7F">
        <w:rPr>
          <w:lang w:val="ru-RU"/>
        </w:rPr>
        <w:t>е</w:t>
      </w:r>
      <w:r w:rsidRPr="005F7B7F">
        <w:rPr>
          <w:lang w:val="ru-RU"/>
        </w:rPr>
        <w:t>тодов для идентификации электролиза алюминия</w:t>
      </w:r>
      <w:r w:rsidR="00576D82" w:rsidRPr="005F7B7F">
        <w:rPr>
          <w:lang w:val="ru-RU"/>
        </w:rPr>
        <w:t xml:space="preserve"> / А.Е. Баженов, А.П. Да</w:t>
      </w:r>
      <w:r w:rsidR="00576D82" w:rsidRPr="005F7B7F">
        <w:rPr>
          <w:lang w:val="ru-RU"/>
        </w:rPr>
        <w:t>м</w:t>
      </w:r>
      <w:r w:rsidR="00576D82" w:rsidRPr="005F7B7F">
        <w:rPr>
          <w:lang w:val="ru-RU"/>
        </w:rPr>
        <w:t>браускас, Г.Б. Масальский</w:t>
      </w:r>
      <w:r w:rsidR="00AF42C2" w:rsidRPr="005F7B7F">
        <w:rPr>
          <w:lang w:val="ru-RU"/>
        </w:rPr>
        <w:t>.</w:t>
      </w:r>
      <w:r w:rsidRPr="005F7B7F">
        <w:rPr>
          <w:lang w:val="ru-RU"/>
        </w:rPr>
        <w:t xml:space="preserve"> Цветные металлы</w:t>
      </w:r>
      <w:r w:rsidR="00576D82" w:rsidRPr="005F7B7F">
        <w:rPr>
          <w:lang w:val="ru-RU"/>
        </w:rPr>
        <w:t>.</w:t>
      </w:r>
      <w:r w:rsidRPr="005F7B7F">
        <w:rPr>
          <w:lang w:val="ru-RU"/>
        </w:rPr>
        <w:t xml:space="preserve"> </w:t>
      </w:r>
      <w:r w:rsidR="00576D82" w:rsidRPr="005F7B7F">
        <w:rPr>
          <w:lang w:val="ru-RU"/>
        </w:rPr>
        <w:t xml:space="preserve">– </w:t>
      </w:r>
      <w:r w:rsidRPr="005F7B7F">
        <w:rPr>
          <w:lang w:val="ru-RU"/>
        </w:rPr>
        <w:t>1978</w:t>
      </w:r>
      <w:r w:rsidR="00576D82" w:rsidRPr="005F7B7F">
        <w:rPr>
          <w:lang w:val="ru-RU"/>
        </w:rPr>
        <w:t>.</w:t>
      </w:r>
      <w:r w:rsidRPr="005F7B7F">
        <w:rPr>
          <w:lang w:val="ru-RU"/>
        </w:rPr>
        <w:t xml:space="preserve"> </w:t>
      </w:r>
      <w:r w:rsidR="00576D82" w:rsidRPr="005F7B7F">
        <w:rPr>
          <w:lang w:val="ru-RU"/>
        </w:rPr>
        <w:t xml:space="preserve">– </w:t>
      </w:r>
      <w:r w:rsidRPr="005F7B7F">
        <w:rPr>
          <w:lang w:val="ru-RU"/>
        </w:rPr>
        <w:t>№ 10</w:t>
      </w:r>
      <w:r w:rsidR="00576D82" w:rsidRPr="005F7B7F">
        <w:rPr>
          <w:lang w:val="ru-RU"/>
        </w:rPr>
        <w:t>.</w:t>
      </w:r>
      <w:r w:rsidRPr="005F7B7F">
        <w:rPr>
          <w:lang w:val="ru-RU"/>
        </w:rPr>
        <w:t xml:space="preserve"> </w:t>
      </w:r>
      <w:r w:rsidR="00576D82" w:rsidRPr="005F7B7F">
        <w:rPr>
          <w:lang w:val="ru-RU"/>
        </w:rPr>
        <w:t xml:space="preserve">– </w:t>
      </w:r>
      <w:r w:rsidRPr="005F7B7F">
        <w:rPr>
          <w:lang w:val="ru-RU"/>
        </w:rPr>
        <w:t>С. 32-36.</w:t>
      </w:r>
    </w:p>
    <w:p w:rsidR="00E72200" w:rsidRPr="005F7B7F" w:rsidRDefault="00E72200" w:rsidP="001F654F">
      <w:pPr>
        <w:pStyle w:val="marina"/>
        <w:numPr>
          <w:ilvl w:val="0"/>
          <w:numId w:val="25"/>
        </w:numPr>
        <w:tabs>
          <w:tab w:val="clear" w:pos="1004"/>
          <w:tab w:val="clear" w:pos="2127"/>
        </w:tabs>
        <w:spacing w:line="240" w:lineRule="auto"/>
        <w:ind w:left="0" w:firstLine="709"/>
        <w:rPr>
          <w:lang w:val="ru-RU"/>
        </w:rPr>
      </w:pPr>
      <w:r w:rsidRPr="005F7B7F">
        <w:rPr>
          <w:lang w:val="ru-RU"/>
        </w:rPr>
        <w:t>Баженов</w:t>
      </w:r>
      <w:r w:rsidR="00576D82" w:rsidRPr="005F7B7F">
        <w:rPr>
          <w:lang w:val="ru-RU"/>
        </w:rPr>
        <w:t>,</w:t>
      </w:r>
      <w:r w:rsidRPr="005F7B7F">
        <w:rPr>
          <w:lang w:val="ru-RU"/>
        </w:rPr>
        <w:t xml:space="preserve"> А.Е</w:t>
      </w:r>
      <w:r w:rsidR="00576D82" w:rsidRPr="005F7B7F">
        <w:rPr>
          <w:lang w:val="ru-RU"/>
        </w:rPr>
        <w:t xml:space="preserve">. </w:t>
      </w:r>
      <w:r w:rsidRPr="005F7B7F">
        <w:rPr>
          <w:lang w:val="ru-RU"/>
        </w:rPr>
        <w:t>Математическое описание динамик</w:t>
      </w:r>
      <w:r w:rsidR="00576D82" w:rsidRPr="005F7B7F">
        <w:rPr>
          <w:lang w:val="ru-RU"/>
        </w:rPr>
        <w:t>и процесса электролиза алюминия /</w:t>
      </w:r>
      <w:r w:rsidRPr="005F7B7F">
        <w:rPr>
          <w:lang w:val="ru-RU"/>
        </w:rPr>
        <w:t xml:space="preserve"> </w:t>
      </w:r>
      <w:r w:rsidR="00576D82" w:rsidRPr="005F7B7F">
        <w:rPr>
          <w:lang w:val="ru-RU"/>
        </w:rPr>
        <w:t>А.Е. Баженов, А.П. Дамбраускас, Г.Б. Масальский</w:t>
      </w:r>
      <w:r w:rsidRPr="005F7B7F">
        <w:rPr>
          <w:lang w:val="ru-RU"/>
        </w:rPr>
        <w:t xml:space="preserve"> В кн.: Оптимизация режимов работы систем электроприводов. – Красноярск</w:t>
      </w:r>
      <w:r w:rsidR="000E47BA" w:rsidRPr="005F7B7F">
        <w:rPr>
          <w:lang w:val="ru-RU"/>
        </w:rPr>
        <w:t>:</w:t>
      </w:r>
      <w:r w:rsidRPr="005F7B7F">
        <w:rPr>
          <w:lang w:val="ru-RU"/>
        </w:rPr>
        <w:t xml:space="preserve"> КГУ, КрПИ, 1978. – С. 29-36.</w:t>
      </w:r>
    </w:p>
    <w:p w:rsidR="00E72200" w:rsidRPr="005F7B7F" w:rsidRDefault="00E72200" w:rsidP="00F4452F">
      <w:pPr>
        <w:pStyle w:val="af1"/>
        <w:widowControl w:val="0"/>
        <w:numPr>
          <w:ilvl w:val="0"/>
          <w:numId w:val="25"/>
        </w:numPr>
        <w:tabs>
          <w:tab w:val="clear" w:pos="1004"/>
          <w:tab w:val="num" w:pos="1276"/>
        </w:tabs>
        <w:ind w:left="0" w:firstLine="709"/>
        <w:jc w:val="both"/>
        <w:rPr>
          <w:sz w:val="28"/>
          <w:szCs w:val="28"/>
        </w:rPr>
      </w:pPr>
      <w:r w:rsidRPr="005F7B7F">
        <w:rPr>
          <w:sz w:val="28"/>
          <w:szCs w:val="28"/>
        </w:rPr>
        <w:t>О связи рабочего напряжения с межполюсным расстоянием и др</w:t>
      </w:r>
      <w:r w:rsidRPr="005F7B7F">
        <w:rPr>
          <w:sz w:val="28"/>
          <w:szCs w:val="28"/>
        </w:rPr>
        <w:t>у</w:t>
      </w:r>
      <w:r w:rsidRPr="005F7B7F">
        <w:rPr>
          <w:sz w:val="28"/>
          <w:szCs w:val="28"/>
        </w:rPr>
        <w:t>гими параметрами электролизера. – В кн.: Стандартизация и измерительная техника</w:t>
      </w:r>
      <w:r w:rsidR="00F4452F" w:rsidRPr="005F7B7F">
        <w:rPr>
          <w:sz w:val="28"/>
          <w:szCs w:val="28"/>
        </w:rPr>
        <w:t xml:space="preserve"> / О.В. Кошаев, В.А. Кащеев, С.В. Пахомов, Н.Н. Ткачев. – </w:t>
      </w:r>
      <w:r w:rsidR="00A8067C" w:rsidRPr="005F7B7F">
        <w:rPr>
          <w:sz w:val="28"/>
          <w:szCs w:val="28"/>
        </w:rPr>
        <w:t>Красн</w:t>
      </w:r>
      <w:r w:rsidR="00A8067C" w:rsidRPr="005F7B7F">
        <w:rPr>
          <w:sz w:val="28"/>
          <w:szCs w:val="28"/>
        </w:rPr>
        <w:t>о</w:t>
      </w:r>
      <w:r w:rsidR="00A8067C" w:rsidRPr="005F7B7F">
        <w:rPr>
          <w:sz w:val="28"/>
          <w:szCs w:val="28"/>
        </w:rPr>
        <w:t>ярск:</w:t>
      </w:r>
      <w:r w:rsidRPr="005F7B7F">
        <w:rPr>
          <w:sz w:val="28"/>
          <w:szCs w:val="28"/>
        </w:rPr>
        <w:t xml:space="preserve"> НИИМВУЗ, КГУ, К</w:t>
      </w:r>
      <w:r w:rsidR="00A8067C" w:rsidRPr="005F7B7F">
        <w:rPr>
          <w:sz w:val="28"/>
          <w:szCs w:val="28"/>
        </w:rPr>
        <w:t>р</w:t>
      </w:r>
      <w:r w:rsidRPr="005F7B7F">
        <w:rPr>
          <w:sz w:val="28"/>
          <w:szCs w:val="28"/>
        </w:rPr>
        <w:t>ПИ, 1977</w:t>
      </w:r>
      <w:r w:rsidR="00A8067C" w:rsidRPr="005F7B7F">
        <w:rPr>
          <w:sz w:val="28"/>
          <w:szCs w:val="28"/>
        </w:rPr>
        <w:t>. – С. 102-103.</w:t>
      </w:r>
    </w:p>
    <w:p w:rsidR="00A8067C" w:rsidRPr="005F7B7F" w:rsidRDefault="00A8067C" w:rsidP="00DD7D9A">
      <w:pPr>
        <w:pStyle w:val="40"/>
        <w:numPr>
          <w:ilvl w:val="0"/>
          <w:numId w:val="25"/>
        </w:numPr>
        <w:shd w:val="clear" w:color="auto" w:fill="FFFFFF"/>
        <w:tabs>
          <w:tab w:val="num" w:pos="1134"/>
        </w:tabs>
        <w:ind w:left="0" w:firstLine="709"/>
        <w:jc w:val="both"/>
        <w:rPr>
          <w:sz w:val="28"/>
        </w:rPr>
      </w:pPr>
      <w:r w:rsidRPr="005F7B7F">
        <w:rPr>
          <w:sz w:val="28"/>
        </w:rPr>
        <w:t>Статистические методы в инженерных исследованиях (лаборато</w:t>
      </w:r>
      <w:r w:rsidRPr="005F7B7F">
        <w:rPr>
          <w:sz w:val="28"/>
        </w:rPr>
        <w:t>р</w:t>
      </w:r>
      <w:r w:rsidRPr="005F7B7F">
        <w:rPr>
          <w:sz w:val="28"/>
        </w:rPr>
        <w:t xml:space="preserve">ный практикум): </w:t>
      </w:r>
      <w:r w:rsidR="00B44E9B" w:rsidRPr="005F7B7F">
        <w:rPr>
          <w:sz w:val="28"/>
        </w:rPr>
        <w:t>учеб.</w:t>
      </w:r>
      <w:r w:rsidRPr="005F7B7F">
        <w:rPr>
          <w:sz w:val="28"/>
        </w:rPr>
        <w:t xml:space="preserve"> пособие / Бородюк В.П., Во</w:t>
      </w:r>
      <w:r w:rsidR="00B44E9B" w:rsidRPr="005F7B7F">
        <w:rPr>
          <w:sz w:val="28"/>
        </w:rPr>
        <w:t>щинин А.П., Иванов А.З. и др.; п</w:t>
      </w:r>
      <w:r w:rsidRPr="005F7B7F">
        <w:rPr>
          <w:sz w:val="28"/>
        </w:rPr>
        <w:t>од ред. Г.К. Круга. – М.: Высшая школа, 1983</w:t>
      </w:r>
      <w:r w:rsidR="00B44E9B" w:rsidRPr="005F7B7F">
        <w:rPr>
          <w:sz w:val="28"/>
        </w:rPr>
        <w:t>.</w:t>
      </w:r>
      <w:r w:rsidRPr="005F7B7F">
        <w:rPr>
          <w:sz w:val="28"/>
        </w:rPr>
        <w:t xml:space="preserve"> – 216 с.</w:t>
      </w:r>
    </w:p>
    <w:p w:rsidR="00DD7D9A" w:rsidRPr="005F7B7F" w:rsidRDefault="00DD7D9A" w:rsidP="00DD7D9A">
      <w:pPr>
        <w:pStyle w:val="40"/>
        <w:numPr>
          <w:ilvl w:val="0"/>
          <w:numId w:val="25"/>
        </w:numPr>
        <w:shd w:val="clear" w:color="auto" w:fill="FFFFFF"/>
        <w:tabs>
          <w:tab w:val="num" w:pos="1134"/>
        </w:tabs>
        <w:ind w:left="0" w:firstLine="709"/>
        <w:jc w:val="both"/>
        <w:rPr>
          <w:sz w:val="28"/>
        </w:rPr>
      </w:pPr>
      <w:r w:rsidRPr="005F7B7F">
        <w:rPr>
          <w:sz w:val="28"/>
        </w:rPr>
        <w:t>Дрейпер</w:t>
      </w:r>
      <w:r w:rsidR="00B44E9B" w:rsidRPr="005F7B7F">
        <w:rPr>
          <w:sz w:val="28"/>
        </w:rPr>
        <w:t>,</w:t>
      </w:r>
      <w:r w:rsidRPr="005F7B7F">
        <w:rPr>
          <w:sz w:val="28"/>
        </w:rPr>
        <w:t xml:space="preserve"> Н. Прикладной регрессионный анализ</w:t>
      </w:r>
      <w:r w:rsidR="00B44E9B" w:rsidRPr="005F7B7F">
        <w:rPr>
          <w:sz w:val="28"/>
        </w:rPr>
        <w:t xml:space="preserve"> / Н. Дрейпер, Т. Смит. </w:t>
      </w:r>
      <w:r w:rsidRPr="005F7B7F">
        <w:rPr>
          <w:sz w:val="28"/>
        </w:rPr>
        <w:t>– М.: «Статистика», 1973</w:t>
      </w:r>
      <w:r w:rsidR="00B44E9B" w:rsidRPr="005F7B7F">
        <w:rPr>
          <w:sz w:val="28"/>
        </w:rPr>
        <w:t>.</w:t>
      </w:r>
      <w:r w:rsidRPr="005F7B7F">
        <w:rPr>
          <w:sz w:val="28"/>
        </w:rPr>
        <w:t xml:space="preserve"> – 329 с.</w:t>
      </w:r>
    </w:p>
    <w:p w:rsidR="00DD7D9A" w:rsidRPr="005F7B7F" w:rsidRDefault="00DD7D9A" w:rsidP="00DD7D9A">
      <w:pPr>
        <w:pStyle w:val="40"/>
        <w:numPr>
          <w:ilvl w:val="0"/>
          <w:numId w:val="25"/>
        </w:numPr>
        <w:shd w:val="clear" w:color="auto" w:fill="FFFFFF"/>
        <w:tabs>
          <w:tab w:val="num" w:pos="1134"/>
        </w:tabs>
        <w:ind w:left="0" w:firstLine="709"/>
        <w:jc w:val="both"/>
        <w:rPr>
          <w:sz w:val="28"/>
        </w:rPr>
      </w:pPr>
      <w:r w:rsidRPr="005F7B7F">
        <w:rPr>
          <w:sz w:val="28"/>
        </w:rPr>
        <w:t>Бородюк</w:t>
      </w:r>
      <w:r w:rsidR="00B44E9B" w:rsidRPr="005F7B7F">
        <w:rPr>
          <w:sz w:val="28"/>
        </w:rPr>
        <w:t>,</w:t>
      </w:r>
      <w:r w:rsidRPr="005F7B7F">
        <w:rPr>
          <w:sz w:val="28"/>
        </w:rPr>
        <w:t xml:space="preserve"> В.П. Статистическое описание промышленных объектов</w:t>
      </w:r>
      <w:r w:rsidR="00B44E9B" w:rsidRPr="005F7B7F">
        <w:rPr>
          <w:sz w:val="28"/>
        </w:rPr>
        <w:t xml:space="preserve"> / В.П. Бородюк, Э.К. Лецкий. </w:t>
      </w:r>
      <w:r w:rsidRPr="005F7B7F">
        <w:rPr>
          <w:sz w:val="28"/>
        </w:rPr>
        <w:t>– М.: Энергия, 1971</w:t>
      </w:r>
      <w:r w:rsidR="00B44E9B" w:rsidRPr="005F7B7F">
        <w:rPr>
          <w:sz w:val="28"/>
        </w:rPr>
        <w:t>.</w:t>
      </w:r>
      <w:r w:rsidRPr="005F7B7F">
        <w:rPr>
          <w:sz w:val="28"/>
        </w:rPr>
        <w:t xml:space="preserve"> – 112 с.</w:t>
      </w:r>
    </w:p>
    <w:p w:rsidR="00DD7D9A" w:rsidRPr="005F7B7F" w:rsidRDefault="00DD7D9A" w:rsidP="00DD7D9A">
      <w:pPr>
        <w:pStyle w:val="40"/>
        <w:numPr>
          <w:ilvl w:val="0"/>
          <w:numId w:val="25"/>
        </w:numPr>
        <w:shd w:val="clear" w:color="auto" w:fill="FFFFFF"/>
        <w:tabs>
          <w:tab w:val="num" w:pos="1134"/>
        </w:tabs>
        <w:ind w:left="0" w:firstLine="709"/>
        <w:jc w:val="both"/>
        <w:rPr>
          <w:sz w:val="28"/>
        </w:rPr>
      </w:pPr>
      <w:r w:rsidRPr="005F7B7F">
        <w:rPr>
          <w:sz w:val="28"/>
        </w:rPr>
        <w:t>Планирование эксперимента в исследовании технологических пр</w:t>
      </w:r>
      <w:r w:rsidRPr="005F7B7F">
        <w:rPr>
          <w:sz w:val="28"/>
        </w:rPr>
        <w:t>о</w:t>
      </w:r>
      <w:r w:rsidRPr="005F7B7F">
        <w:rPr>
          <w:sz w:val="28"/>
        </w:rPr>
        <w:lastRenderedPageBreak/>
        <w:t>цессов</w:t>
      </w:r>
      <w:r w:rsidR="00B44E9B" w:rsidRPr="005F7B7F">
        <w:rPr>
          <w:sz w:val="28"/>
        </w:rPr>
        <w:t>; п</w:t>
      </w:r>
      <w:r w:rsidRPr="005F7B7F">
        <w:rPr>
          <w:sz w:val="28"/>
        </w:rPr>
        <w:t>од ред. Э.К. Лецкого. – М.: Мир, 1977</w:t>
      </w:r>
      <w:r w:rsidR="00B44E9B" w:rsidRPr="005F7B7F">
        <w:rPr>
          <w:sz w:val="28"/>
        </w:rPr>
        <w:t>.</w:t>
      </w:r>
      <w:r w:rsidRPr="005F7B7F">
        <w:rPr>
          <w:sz w:val="28"/>
        </w:rPr>
        <w:t xml:space="preserve"> – 552 с.</w:t>
      </w:r>
    </w:p>
    <w:p w:rsidR="00DD7D9A" w:rsidRPr="005F7B7F" w:rsidRDefault="00DD7D9A" w:rsidP="00DD7D9A">
      <w:pPr>
        <w:pStyle w:val="40"/>
        <w:numPr>
          <w:ilvl w:val="0"/>
          <w:numId w:val="25"/>
        </w:numPr>
        <w:shd w:val="clear" w:color="auto" w:fill="FFFFFF"/>
        <w:tabs>
          <w:tab w:val="num" w:pos="1134"/>
        </w:tabs>
        <w:ind w:left="0" w:firstLine="709"/>
        <w:jc w:val="both"/>
        <w:rPr>
          <w:sz w:val="28"/>
        </w:rPr>
      </w:pPr>
      <w:r w:rsidRPr="005F7B7F">
        <w:rPr>
          <w:sz w:val="28"/>
        </w:rPr>
        <w:t>Эйкхофф</w:t>
      </w:r>
      <w:r w:rsidR="00B44E9B" w:rsidRPr="005F7B7F">
        <w:rPr>
          <w:sz w:val="28"/>
        </w:rPr>
        <w:t>,</w:t>
      </w:r>
      <w:r w:rsidRPr="005F7B7F">
        <w:rPr>
          <w:sz w:val="28"/>
        </w:rPr>
        <w:t xml:space="preserve"> П. Основы идентификации систем управления. Оценив</w:t>
      </w:r>
      <w:r w:rsidRPr="005F7B7F">
        <w:rPr>
          <w:sz w:val="28"/>
        </w:rPr>
        <w:t>а</w:t>
      </w:r>
      <w:r w:rsidRPr="005F7B7F">
        <w:rPr>
          <w:sz w:val="28"/>
        </w:rPr>
        <w:t>ние параметров состояния</w:t>
      </w:r>
      <w:r w:rsidR="00B44E9B" w:rsidRPr="005F7B7F">
        <w:rPr>
          <w:sz w:val="28"/>
        </w:rPr>
        <w:t xml:space="preserve"> / </w:t>
      </w:r>
      <w:r w:rsidR="005F7B7F" w:rsidRPr="005F7B7F">
        <w:rPr>
          <w:sz w:val="28"/>
        </w:rPr>
        <w:t>П. Эйкхофф</w:t>
      </w:r>
      <w:r w:rsidRPr="005F7B7F">
        <w:rPr>
          <w:sz w:val="28"/>
        </w:rPr>
        <w:t>. – М.: Мир, 1975</w:t>
      </w:r>
      <w:r w:rsidR="005F7B7F" w:rsidRPr="005F7B7F">
        <w:rPr>
          <w:sz w:val="28"/>
        </w:rPr>
        <w:t>.</w:t>
      </w:r>
      <w:r w:rsidRPr="005F7B7F">
        <w:rPr>
          <w:sz w:val="28"/>
        </w:rPr>
        <w:t xml:space="preserve"> – 686 с.</w:t>
      </w:r>
    </w:p>
    <w:p w:rsidR="00DD7D9A" w:rsidRPr="005F7B7F" w:rsidRDefault="00DD7D9A" w:rsidP="00DD7D9A">
      <w:pPr>
        <w:pStyle w:val="40"/>
        <w:numPr>
          <w:ilvl w:val="0"/>
          <w:numId w:val="25"/>
        </w:numPr>
        <w:shd w:val="clear" w:color="auto" w:fill="FFFFFF"/>
        <w:tabs>
          <w:tab w:val="num" w:pos="1134"/>
        </w:tabs>
        <w:ind w:left="0" w:firstLine="709"/>
        <w:jc w:val="both"/>
        <w:rPr>
          <w:sz w:val="28"/>
        </w:rPr>
      </w:pPr>
      <w:r w:rsidRPr="005F7B7F">
        <w:rPr>
          <w:sz w:val="28"/>
        </w:rPr>
        <w:t>Гроп</w:t>
      </w:r>
      <w:r w:rsidR="005F7B7F" w:rsidRPr="005F7B7F">
        <w:rPr>
          <w:sz w:val="28"/>
        </w:rPr>
        <w:t>,</w:t>
      </w:r>
      <w:r w:rsidRPr="005F7B7F">
        <w:rPr>
          <w:sz w:val="28"/>
        </w:rPr>
        <w:t xml:space="preserve"> Д. Методы идентификации систем</w:t>
      </w:r>
      <w:r w:rsidR="005F7B7F" w:rsidRPr="005F7B7F">
        <w:rPr>
          <w:sz w:val="28"/>
        </w:rPr>
        <w:t xml:space="preserve"> / Д. Гроп</w:t>
      </w:r>
      <w:r w:rsidRPr="005F7B7F">
        <w:rPr>
          <w:sz w:val="28"/>
        </w:rPr>
        <w:t>. – М.: Мир, 1979</w:t>
      </w:r>
      <w:r w:rsidR="005F7B7F" w:rsidRPr="005F7B7F">
        <w:rPr>
          <w:sz w:val="28"/>
        </w:rPr>
        <w:t>.</w:t>
      </w:r>
      <w:r w:rsidRPr="005F7B7F">
        <w:rPr>
          <w:sz w:val="28"/>
        </w:rPr>
        <w:t xml:space="preserve"> – 304 с.</w:t>
      </w:r>
    </w:p>
    <w:p w:rsidR="00DD7D9A" w:rsidRPr="005F7B7F" w:rsidRDefault="00DD7D9A" w:rsidP="00DD7D9A">
      <w:pPr>
        <w:pStyle w:val="40"/>
        <w:numPr>
          <w:ilvl w:val="0"/>
          <w:numId w:val="25"/>
        </w:numPr>
        <w:shd w:val="clear" w:color="auto" w:fill="FFFFFF"/>
        <w:tabs>
          <w:tab w:val="num" w:pos="1134"/>
        </w:tabs>
        <w:ind w:left="0" w:firstLine="709"/>
        <w:jc w:val="both"/>
        <w:rPr>
          <w:sz w:val="28"/>
        </w:rPr>
      </w:pPr>
      <w:r w:rsidRPr="005F7B7F">
        <w:rPr>
          <w:sz w:val="28"/>
        </w:rPr>
        <w:t>Сейдж</w:t>
      </w:r>
      <w:r w:rsidR="005F7B7F" w:rsidRPr="005F7B7F">
        <w:rPr>
          <w:sz w:val="28"/>
        </w:rPr>
        <w:t>, Э.П.</w:t>
      </w:r>
      <w:r w:rsidRPr="005F7B7F">
        <w:rPr>
          <w:sz w:val="28"/>
        </w:rPr>
        <w:t xml:space="preserve"> Идентификация систем управления</w:t>
      </w:r>
      <w:r w:rsidR="005F7B7F" w:rsidRPr="005F7B7F">
        <w:rPr>
          <w:sz w:val="28"/>
        </w:rPr>
        <w:t xml:space="preserve"> / Э.П. Сейдж, Дж.Л. Мелса. </w:t>
      </w:r>
      <w:r w:rsidRPr="005F7B7F">
        <w:rPr>
          <w:sz w:val="28"/>
        </w:rPr>
        <w:t>М.: Наука, 1974</w:t>
      </w:r>
      <w:r w:rsidR="005F7B7F" w:rsidRPr="005F7B7F">
        <w:rPr>
          <w:sz w:val="28"/>
        </w:rPr>
        <w:t>.</w:t>
      </w:r>
      <w:r w:rsidRPr="005F7B7F">
        <w:rPr>
          <w:sz w:val="28"/>
        </w:rPr>
        <w:t xml:space="preserve"> – 248 с.</w:t>
      </w:r>
    </w:p>
    <w:p w:rsidR="00DD7D9A" w:rsidRDefault="00DD7D9A" w:rsidP="00DD7D9A">
      <w:pPr>
        <w:pStyle w:val="40"/>
        <w:numPr>
          <w:ilvl w:val="0"/>
          <w:numId w:val="25"/>
        </w:numPr>
        <w:shd w:val="clear" w:color="auto" w:fill="FFFFFF"/>
        <w:tabs>
          <w:tab w:val="num" w:pos="1134"/>
        </w:tabs>
        <w:ind w:left="0"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Изерман</w:t>
      </w:r>
      <w:r w:rsidR="005F7B7F">
        <w:rPr>
          <w:color w:val="000000"/>
          <w:sz w:val="28"/>
        </w:rPr>
        <w:t>,</w:t>
      </w:r>
      <w:r>
        <w:rPr>
          <w:color w:val="000000"/>
          <w:sz w:val="28"/>
        </w:rPr>
        <w:t xml:space="preserve"> Р. Цифровые системы управления</w:t>
      </w:r>
      <w:r w:rsidR="005F7B7F">
        <w:rPr>
          <w:color w:val="000000"/>
          <w:sz w:val="28"/>
        </w:rPr>
        <w:t xml:space="preserve"> / Р. Изерман</w:t>
      </w:r>
      <w:r>
        <w:rPr>
          <w:color w:val="000000"/>
          <w:sz w:val="28"/>
        </w:rPr>
        <w:t>. – М.: Мир, 1984</w:t>
      </w:r>
      <w:r w:rsidR="005F7B7F">
        <w:rPr>
          <w:color w:val="000000"/>
          <w:sz w:val="28"/>
        </w:rPr>
        <w:t>.</w:t>
      </w:r>
      <w:r>
        <w:rPr>
          <w:color w:val="000000"/>
          <w:sz w:val="28"/>
        </w:rPr>
        <w:t xml:space="preserve"> – 541 с.</w:t>
      </w:r>
    </w:p>
    <w:p w:rsidR="00D97EDB" w:rsidRDefault="00D97EDB">
      <w:pPr>
        <w:rPr>
          <w:sz w:val="28"/>
        </w:rPr>
      </w:pPr>
      <w:r>
        <w:br w:type="page"/>
      </w:r>
    </w:p>
    <w:p w:rsidR="00D97EDB" w:rsidRPr="00D97EDB" w:rsidRDefault="00D97EDB" w:rsidP="00D97EDB">
      <w:pPr>
        <w:pStyle w:val="marina"/>
        <w:tabs>
          <w:tab w:val="left" w:pos="142"/>
        </w:tabs>
        <w:spacing w:line="240" w:lineRule="auto"/>
        <w:jc w:val="center"/>
        <w:rPr>
          <w:b/>
          <w:lang w:val="ru-RU"/>
        </w:rPr>
      </w:pPr>
      <w:r w:rsidRPr="00D97EDB">
        <w:rPr>
          <w:b/>
          <w:lang w:val="ru-RU"/>
        </w:rPr>
        <w:lastRenderedPageBreak/>
        <w:t>ОГЛАВЛЕНИЕ</w:t>
      </w:r>
    </w:p>
    <w:p w:rsidR="00D97EDB" w:rsidRDefault="00D97EDB" w:rsidP="00B57970">
      <w:pPr>
        <w:pStyle w:val="marina"/>
        <w:tabs>
          <w:tab w:val="left" w:pos="142"/>
        </w:tabs>
        <w:spacing w:line="240" w:lineRule="auto"/>
        <w:rPr>
          <w:lang w:val="ru-RU"/>
        </w:rPr>
      </w:pPr>
    </w:p>
    <w:p w:rsidR="00D97EDB" w:rsidRDefault="00A66722" w:rsidP="00FE11EA">
      <w:pPr>
        <w:pStyle w:val="marina"/>
        <w:tabs>
          <w:tab w:val="clear" w:pos="2127"/>
          <w:tab w:val="left" w:leader="dot" w:pos="8931"/>
        </w:tabs>
        <w:spacing w:line="240" w:lineRule="auto"/>
        <w:ind w:firstLine="0"/>
        <w:rPr>
          <w:lang w:val="ru-RU"/>
        </w:rPr>
      </w:pPr>
      <w:r>
        <w:rPr>
          <w:lang w:val="ru-RU"/>
        </w:rPr>
        <w:t>ВВЕДЕНИЕ</w:t>
      </w:r>
      <w:r w:rsidR="00D97EDB">
        <w:rPr>
          <w:lang w:val="ru-RU"/>
        </w:rPr>
        <w:tab/>
      </w:r>
      <w:r w:rsidR="002B4185">
        <w:rPr>
          <w:lang w:val="ru-RU"/>
        </w:rPr>
        <w:t>3</w:t>
      </w:r>
    </w:p>
    <w:p w:rsidR="00D97EDB" w:rsidRDefault="00A66722" w:rsidP="00FE11EA">
      <w:pPr>
        <w:pStyle w:val="marina"/>
        <w:numPr>
          <w:ilvl w:val="0"/>
          <w:numId w:val="24"/>
        </w:numPr>
        <w:tabs>
          <w:tab w:val="clear" w:pos="2127"/>
          <w:tab w:val="left" w:leader="dot" w:pos="8931"/>
        </w:tabs>
        <w:spacing w:line="240" w:lineRule="auto"/>
        <w:ind w:left="426" w:hanging="426"/>
        <w:rPr>
          <w:lang w:val="ru-RU"/>
        </w:rPr>
      </w:pPr>
      <w:r>
        <w:rPr>
          <w:lang w:val="ru-RU"/>
        </w:rPr>
        <w:t>ЭЛЕМЕНТЫ ТЕОРИИ ВЕРОЯТНОСТЕЙ И СЛУЧАЙНЫХ ПРОЦЕ</w:t>
      </w:r>
      <w:r>
        <w:rPr>
          <w:lang w:val="ru-RU"/>
        </w:rPr>
        <w:t>С</w:t>
      </w:r>
      <w:r>
        <w:rPr>
          <w:lang w:val="ru-RU"/>
        </w:rPr>
        <w:t>СОВ</w:t>
      </w:r>
      <w:r>
        <w:rPr>
          <w:lang w:val="ru-RU"/>
        </w:rPr>
        <w:tab/>
      </w:r>
      <w:r w:rsidR="00E870C7">
        <w:rPr>
          <w:lang w:val="ru-RU"/>
        </w:rPr>
        <w:t>5</w:t>
      </w:r>
    </w:p>
    <w:p w:rsidR="00A66722" w:rsidRDefault="00A66722" w:rsidP="000F2FB0">
      <w:pPr>
        <w:pStyle w:val="marina"/>
        <w:numPr>
          <w:ilvl w:val="1"/>
          <w:numId w:val="24"/>
        </w:numPr>
        <w:tabs>
          <w:tab w:val="clear" w:pos="2127"/>
          <w:tab w:val="left" w:pos="1134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Основные понятия и определения теории вероятностей</w:t>
      </w:r>
      <w:r>
        <w:rPr>
          <w:lang w:val="ru-RU"/>
        </w:rPr>
        <w:tab/>
      </w:r>
      <w:r w:rsidR="00E870C7">
        <w:rPr>
          <w:lang w:val="ru-RU"/>
        </w:rPr>
        <w:t>5</w:t>
      </w:r>
    </w:p>
    <w:p w:rsidR="00A66722" w:rsidRDefault="00A66722" w:rsidP="000F2FB0">
      <w:pPr>
        <w:pStyle w:val="marina"/>
        <w:numPr>
          <w:ilvl w:val="1"/>
          <w:numId w:val="24"/>
        </w:numPr>
        <w:tabs>
          <w:tab w:val="left" w:pos="142"/>
          <w:tab w:val="left" w:pos="1134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Функции распределения вероятностей случайной величины</w:t>
      </w:r>
      <w:r>
        <w:rPr>
          <w:lang w:val="ru-RU"/>
        </w:rPr>
        <w:tab/>
      </w:r>
      <w:r w:rsidR="00E870C7">
        <w:rPr>
          <w:lang w:val="ru-RU"/>
        </w:rPr>
        <w:t>7</w:t>
      </w:r>
    </w:p>
    <w:p w:rsidR="00A66722" w:rsidRDefault="00A66722" w:rsidP="000F2FB0">
      <w:pPr>
        <w:pStyle w:val="marina"/>
        <w:numPr>
          <w:ilvl w:val="1"/>
          <w:numId w:val="24"/>
        </w:numPr>
        <w:tabs>
          <w:tab w:val="left" w:pos="142"/>
          <w:tab w:val="left" w:pos="1134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Числовые характеристики случайных величин</w:t>
      </w:r>
      <w:r>
        <w:rPr>
          <w:lang w:val="ru-RU"/>
        </w:rPr>
        <w:tab/>
      </w:r>
      <w:r w:rsidR="00E870C7">
        <w:rPr>
          <w:lang w:val="ru-RU"/>
        </w:rPr>
        <w:t>13</w:t>
      </w:r>
    </w:p>
    <w:p w:rsidR="00A66722" w:rsidRDefault="00A66722" w:rsidP="000F2FB0">
      <w:pPr>
        <w:pStyle w:val="marina"/>
        <w:numPr>
          <w:ilvl w:val="1"/>
          <w:numId w:val="24"/>
        </w:numPr>
        <w:tabs>
          <w:tab w:val="left" w:pos="142"/>
          <w:tab w:val="left" w:pos="1134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Многомерные распределения вероятностей</w:t>
      </w:r>
      <w:r>
        <w:rPr>
          <w:lang w:val="ru-RU"/>
        </w:rPr>
        <w:tab/>
      </w:r>
      <w:r w:rsidR="00E870C7">
        <w:rPr>
          <w:lang w:val="ru-RU"/>
        </w:rPr>
        <w:t>15</w:t>
      </w:r>
    </w:p>
    <w:p w:rsidR="00A66722" w:rsidRDefault="00A66722" w:rsidP="000F2FB0">
      <w:pPr>
        <w:pStyle w:val="marina"/>
        <w:numPr>
          <w:ilvl w:val="1"/>
          <w:numId w:val="24"/>
        </w:numPr>
        <w:tabs>
          <w:tab w:val="left" w:pos="142"/>
          <w:tab w:val="left" w:pos="1134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Случайные процессы и их основные статистические</w:t>
      </w:r>
    </w:p>
    <w:p w:rsidR="00A66722" w:rsidRDefault="00A66722" w:rsidP="000F2FB0">
      <w:pPr>
        <w:pStyle w:val="marina"/>
        <w:tabs>
          <w:tab w:val="left" w:pos="142"/>
          <w:tab w:val="left" w:pos="1134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характеристики</w:t>
      </w:r>
      <w:r>
        <w:rPr>
          <w:lang w:val="ru-RU"/>
        </w:rPr>
        <w:tab/>
      </w:r>
      <w:r w:rsidR="00E870C7">
        <w:rPr>
          <w:lang w:val="ru-RU"/>
        </w:rPr>
        <w:t>22</w:t>
      </w:r>
    </w:p>
    <w:p w:rsidR="00A66722" w:rsidRDefault="00A66722" w:rsidP="000F2FB0">
      <w:pPr>
        <w:pStyle w:val="marina"/>
        <w:numPr>
          <w:ilvl w:val="1"/>
          <w:numId w:val="24"/>
        </w:numPr>
        <w:tabs>
          <w:tab w:val="clear" w:pos="2127"/>
          <w:tab w:val="left" w:pos="1134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Корреляционные функции случайных процессов</w:t>
      </w:r>
      <w:r>
        <w:rPr>
          <w:lang w:val="ru-RU"/>
        </w:rPr>
        <w:tab/>
      </w:r>
      <w:r w:rsidR="0004623E">
        <w:rPr>
          <w:lang w:val="ru-RU"/>
        </w:rPr>
        <w:t>29</w:t>
      </w:r>
    </w:p>
    <w:p w:rsidR="00A66722" w:rsidRDefault="00A66722" w:rsidP="000F2FB0">
      <w:pPr>
        <w:pStyle w:val="marina"/>
        <w:numPr>
          <w:ilvl w:val="1"/>
          <w:numId w:val="24"/>
        </w:numPr>
        <w:tabs>
          <w:tab w:val="clear" w:pos="2127"/>
          <w:tab w:val="left" w:pos="1134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Спектральные плотности случайных процессов</w:t>
      </w:r>
      <w:r>
        <w:rPr>
          <w:lang w:val="ru-RU"/>
        </w:rPr>
        <w:tab/>
      </w:r>
      <w:r w:rsidR="00E870C7">
        <w:rPr>
          <w:lang w:val="ru-RU"/>
        </w:rPr>
        <w:t>37</w:t>
      </w:r>
    </w:p>
    <w:p w:rsidR="00A66722" w:rsidRDefault="00A66722" w:rsidP="000F2FB0">
      <w:pPr>
        <w:pStyle w:val="marina"/>
        <w:numPr>
          <w:ilvl w:val="1"/>
          <w:numId w:val="24"/>
        </w:numPr>
        <w:tabs>
          <w:tab w:val="clear" w:pos="2127"/>
          <w:tab w:val="left" w:pos="1134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Случайные процессы в динамических системах</w:t>
      </w:r>
      <w:r>
        <w:rPr>
          <w:lang w:val="ru-RU"/>
        </w:rPr>
        <w:tab/>
      </w:r>
      <w:r w:rsidR="0004623E">
        <w:rPr>
          <w:lang w:val="ru-RU"/>
        </w:rPr>
        <w:t>42</w:t>
      </w:r>
    </w:p>
    <w:p w:rsidR="00A66722" w:rsidRDefault="00A66722" w:rsidP="00FE11EA">
      <w:pPr>
        <w:pStyle w:val="marina"/>
        <w:numPr>
          <w:ilvl w:val="0"/>
          <w:numId w:val="24"/>
        </w:numPr>
        <w:tabs>
          <w:tab w:val="clear" w:pos="2127"/>
          <w:tab w:val="left" w:leader="dot" w:pos="8931"/>
        </w:tabs>
        <w:spacing w:line="240" w:lineRule="auto"/>
        <w:ind w:left="426" w:hanging="426"/>
        <w:rPr>
          <w:lang w:val="ru-RU"/>
        </w:rPr>
      </w:pPr>
      <w:r>
        <w:rPr>
          <w:lang w:val="ru-RU"/>
        </w:rPr>
        <w:t>ЭЛЕМЕНТЫ МАТЕМАТИЧЕСКОЙ СТАТИСТИКИ</w:t>
      </w:r>
      <w:r>
        <w:rPr>
          <w:lang w:val="ru-RU"/>
        </w:rPr>
        <w:tab/>
      </w:r>
      <w:r w:rsidR="00E870C7">
        <w:rPr>
          <w:lang w:val="ru-RU"/>
        </w:rPr>
        <w:t>4</w:t>
      </w:r>
      <w:r w:rsidR="0098117C">
        <w:rPr>
          <w:lang w:val="ru-RU"/>
        </w:rPr>
        <w:t>9</w:t>
      </w:r>
    </w:p>
    <w:p w:rsidR="00A66722" w:rsidRDefault="00A66722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Общие понятия и определения</w:t>
      </w:r>
      <w:r>
        <w:rPr>
          <w:lang w:val="ru-RU"/>
        </w:rPr>
        <w:tab/>
      </w:r>
      <w:r w:rsidR="0098117C">
        <w:rPr>
          <w:lang w:val="ru-RU"/>
        </w:rPr>
        <w:t>49</w:t>
      </w:r>
    </w:p>
    <w:p w:rsidR="00A66722" w:rsidRDefault="007F0865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Простейшие оценки</w:t>
      </w:r>
      <w:r>
        <w:rPr>
          <w:lang w:val="ru-RU"/>
        </w:rPr>
        <w:tab/>
      </w:r>
      <w:r w:rsidR="0098117C">
        <w:rPr>
          <w:lang w:val="ru-RU"/>
        </w:rPr>
        <w:t>50</w:t>
      </w:r>
    </w:p>
    <w:p w:rsidR="007F0865" w:rsidRDefault="007F0865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Интервальные оценки</w:t>
      </w:r>
      <w:r w:rsidR="000F2FB0">
        <w:rPr>
          <w:lang w:val="ru-RU"/>
        </w:rPr>
        <w:t>. Доверительный интервал</w:t>
      </w:r>
      <w:r>
        <w:rPr>
          <w:lang w:val="ru-RU"/>
        </w:rPr>
        <w:tab/>
      </w:r>
      <w:r w:rsidR="0098117C">
        <w:rPr>
          <w:lang w:val="ru-RU"/>
        </w:rPr>
        <w:t>53</w:t>
      </w:r>
    </w:p>
    <w:p w:rsidR="0098117C" w:rsidRDefault="007F0865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Проверка стат</w:t>
      </w:r>
      <w:r w:rsidR="0098117C">
        <w:rPr>
          <w:lang w:val="ru-RU"/>
        </w:rPr>
        <w:t>истических гипотез о параметрах</w:t>
      </w:r>
    </w:p>
    <w:p w:rsidR="007F0865" w:rsidRDefault="007F0865" w:rsidP="0098117C">
      <w:pPr>
        <w:pStyle w:val="marina"/>
        <w:tabs>
          <w:tab w:val="clear" w:pos="2127"/>
          <w:tab w:val="left" w:leader="dot" w:pos="8931"/>
        </w:tabs>
        <w:spacing w:line="240" w:lineRule="auto"/>
        <w:ind w:left="1134" w:firstLine="0"/>
        <w:rPr>
          <w:lang w:val="ru-RU"/>
        </w:rPr>
      </w:pPr>
      <w:r>
        <w:rPr>
          <w:lang w:val="ru-RU"/>
        </w:rPr>
        <w:t>распределения</w:t>
      </w:r>
      <w:r>
        <w:rPr>
          <w:lang w:val="ru-RU"/>
        </w:rPr>
        <w:tab/>
      </w:r>
      <w:r w:rsidR="0098117C">
        <w:rPr>
          <w:lang w:val="ru-RU"/>
        </w:rPr>
        <w:t>56</w:t>
      </w:r>
    </w:p>
    <w:p w:rsidR="007F0865" w:rsidRDefault="007F0865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Критерии согласия</w:t>
      </w:r>
      <w:r>
        <w:rPr>
          <w:lang w:val="ru-RU"/>
        </w:rPr>
        <w:tab/>
      </w:r>
      <w:r w:rsidR="0098117C">
        <w:rPr>
          <w:lang w:val="ru-RU"/>
        </w:rPr>
        <w:t>62</w:t>
      </w:r>
    </w:p>
    <w:p w:rsidR="007F0865" w:rsidRDefault="007F0865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Последовательный анализ</w:t>
      </w:r>
      <w:r>
        <w:rPr>
          <w:lang w:val="ru-RU"/>
        </w:rPr>
        <w:tab/>
      </w:r>
      <w:r w:rsidR="0098117C">
        <w:rPr>
          <w:lang w:val="ru-RU"/>
        </w:rPr>
        <w:t>63</w:t>
      </w:r>
    </w:p>
    <w:p w:rsidR="007F0865" w:rsidRDefault="003906AE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Особенности статистического вывода</w:t>
      </w:r>
      <w:r>
        <w:rPr>
          <w:lang w:val="ru-RU"/>
        </w:rPr>
        <w:tab/>
      </w:r>
      <w:r w:rsidR="0098117C">
        <w:rPr>
          <w:lang w:val="ru-RU"/>
        </w:rPr>
        <w:t>73</w:t>
      </w:r>
    </w:p>
    <w:p w:rsidR="003906AE" w:rsidRDefault="003906AE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Статистики и измерения стационарного случайного процесса</w:t>
      </w:r>
      <w:r>
        <w:rPr>
          <w:lang w:val="ru-RU"/>
        </w:rPr>
        <w:tab/>
      </w:r>
      <w:r w:rsidR="0098117C">
        <w:rPr>
          <w:lang w:val="ru-RU"/>
        </w:rPr>
        <w:t>73</w:t>
      </w:r>
    </w:p>
    <w:p w:rsidR="003906AE" w:rsidRDefault="003906AE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Оценка корреляционной функции</w:t>
      </w:r>
      <w:r>
        <w:rPr>
          <w:lang w:val="ru-RU"/>
        </w:rPr>
        <w:tab/>
      </w:r>
      <w:r w:rsidR="00B5388A">
        <w:rPr>
          <w:lang w:val="ru-RU"/>
        </w:rPr>
        <w:t>7</w:t>
      </w:r>
      <w:r w:rsidR="00E4477E">
        <w:rPr>
          <w:lang w:val="ru-RU"/>
        </w:rPr>
        <w:t>7</w:t>
      </w:r>
    </w:p>
    <w:p w:rsidR="003906AE" w:rsidRDefault="003906AE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Оценка спектральной плотности</w:t>
      </w:r>
      <w:r>
        <w:rPr>
          <w:lang w:val="ru-RU"/>
        </w:rPr>
        <w:tab/>
      </w:r>
      <w:r w:rsidR="00E4477E">
        <w:rPr>
          <w:lang w:val="ru-RU"/>
        </w:rPr>
        <w:t>79</w:t>
      </w:r>
    </w:p>
    <w:p w:rsidR="003906AE" w:rsidRDefault="003906AE" w:rsidP="00FE11EA">
      <w:pPr>
        <w:pStyle w:val="marina"/>
        <w:numPr>
          <w:ilvl w:val="0"/>
          <w:numId w:val="24"/>
        </w:numPr>
        <w:tabs>
          <w:tab w:val="clear" w:pos="2127"/>
          <w:tab w:val="left" w:pos="426"/>
          <w:tab w:val="left" w:leader="dot" w:pos="8931"/>
          <w:tab w:val="left" w:leader="dot" w:pos="9072"/>
        </w:tabs>
        <w:spacing w:line="240" w:lineRule="auto"/>
        <w:ind w:hanging="1069"/>
        <w:rPr>
          <w:lang w:val="ru-RU"/>
        </w:rPr>
      </w:pPr>
      <w:r>
        <w:rPr>
          <w:lang w:val="ru-RU"/>
        </w:rPr>
        <w:t>МОДЕ</w:t>
      </w:r>
      <w:r w:rsidR="00A43D71">
        <w:rPr>
          <w:lang w:val="ru-RU"/>
        </w:rPr>
        <w:t>Л</w:t>
      </w:r>
      <w:r>
        <w:rPr>
          <w:lang w:val="ru-RU"/>
        </w:rPr>
        <w:t>И ОБЪЕКТОВ УПРАВЛЕНИЯ</w:t>
      </w:r>
      <w:r>
        <w:rPr>
          <w:lang w:val="ru-RU"/>
        </w:rPr>
        <w:tab/>
      </w:r>
      <w:r w:rsidR="00B5388A">
        <w:rPr>
          <w:lang w:val="ru-RU"/>
        </w:rPr>
        <w:t>8</w:t>
      </w:r>
      <w:r w:rsidR="00E4477E">
        <w:rPr>
          <w:lang w:val="ru-RU"/>
        </w:rPr>
        <w:t>3</w:t>
      </w:r>
    </w:p>
    <w:p w:rsidR="003906AE" w:rsidRDefault="003906AE" w:rsidP="000F2FB0">
      <w:pPr>
        <w:pStyle w:val="marina"/>
        <w:numPr>
          <w:ilvl w:val="1"/>
          <w:numId w:val="24"/>
        </w:numPr>
        <w:tabs>
          <w:tab w:val="clear" w:pos="2127"/>
          <w:tab w:val="left" w:pos="426"/>
          <w:tab w:val="left" w:leader="dot" w:pos="8931"/>
          <w:tab w:val="left" w:leader="dot" w:pos="9072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Средства и этапы описания объектов управления</w:t>
      </w:r>
      <w:r>
        <w:rPr>
          <w:lang w:val="ru-RU"/>
        </w:rPr>
        <w:tab/>
      </w:r>
      <w:r w:rsidR="00B5388A">
        <w:rPr>
          <w:lang w:val="ru-RU"/>
        </w:rPr>
        <w:t>8</w:t>
      </w:r>
      <w:r w:rsidR="00E4477E">
        <w:rPr>
          <w:lang w:val="ru-RU"/>
        </w:rPr>
        <w:t>3</w:t>
      </w:r>
    </w:p>
    <w:p w:rsidR="003906AE" w:rsidRDefault="003906AE" w:rsidP="000F2FB0">
      <w:pPr>
        <w:pStyle w:val="marina"/>
        <w:numPr>
          <w:ilvl w:val="1"/>
          <w:numId w:val="24"/>
        </w:numPr>
        <w:tabs>
          <w:tab w:val="clear" w:pos="2127"/>
          <w:tab w:val="left" w:pos="426"/>
          <w:tab w:val="left" w:leader="dot" w:pos="8931"/>
          <w:tab w:val="left" w:leader="dot" w:pos="9072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Характеристика моделей объектов управления</w:t>
      </w:r>
      <w:r>
        <w:rPr>
          <w:lang w:val="ru-RU"/>
        </w:rPr>
        <w:tab/>
      </w:r>
      <w:r w:rsidR="00B5388A">
        <w:rPr>
          <w:lang w:val="ru-RU"/>
        </w:rPr>
        <w:t>8</w:t>
      </w:r>
      <w:r w:rsidR="00E4477E">
        <w:rPr>
          <w:lang w:val="ru-RU"/>
        </w:rPr>
        <w:t>5</w:t>
      </w:r>
    </w:p>
    <w:p w:rsidR="003906AE" w:rsidRDefault="003906AE" w:rsidP="000F2FB0">
      <w:pPr>
        <w:pStyle w:val="marina"/>
        <w:numPr>
          <w:ilvl w:val="1"/>
          <w:numId w:val="24"/>
        </w:numPr>
        <w:tabs>
          <w:tab w:val="clear" w:pos="2127"/>
          <w:tab w:val="left" w:pos="426"/>
          <w:tab w:val="left" w:leader="dot" w:pos="8931"/>
          <w:tab w:val="left" w:leader="dot" w:pos="9072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Динамические модели объектов управления</w:t>
      </w:r>
      <w:r>
        <w:rPr>
          <w:lang w:val="ru-RU"/>
        </w:rPr>
        <w:tab/>
      </w:r>
      <w:r w:rsidR="00E4477E">
        <w:rPr>
          <w:lang w:val="ru-RU"/>
        </w:rPr>
        <w:t>89</w:t>
      </w:r>
    </w:p>
    <w:p w:rsidR="003906AE" w:rsidRDefault="003906AE" w:rsidP="000F2FB0">
      <w:pPr>
        <w:pStyle w:val="marina"/>
        <w:numPr>
          <w:ilvl w:val="1"/>
          <w:numId w:val="24"/>
        </w:numPr>
        <w:tabs>
          <w:tab w:val="clear" w:pos="2127"/>
          <w:tab w:val="left" w:pos="426"/>
          <w:tab w:val="left" w:leader="dot" w:pos="8931"/>
          <w:tab w:val="left" w:leader="dot" w:pos="9072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Статические модели</w:t>
      </w:r>
      <w:r>
        <w:rPr>
          <w:lang w:val="ru-RU"/>
        </w:rPr>
        <w:tab/>
      </w:r>
      <w:r w:rsidR="00B5388A">
        <w:rPr>
          <w:lang w:val="ru-RU"/>
        </w:rPr>
        <w:t>9</w:t>
      </w:r>
      <w:r w:rsidR="00E4477E">
        <w:rPr>
          <w:lang w:val="ru-RU"/>
        </w:rPr>
        <w:t>6</w:t>
      </w:r>
    </w:p>
    <w:p w:rsidR="003906AE" w:rsidRDefault="003906AE" w:rsidP="000F2FB0">
      <w:pPr>
        <w:pStyle w:val="marina"/>
        <w:numPr>
          <w:ilvl w:val="1"/>
          <w:numId w:val="24"/>
        </w:numPr>
        <w:tabs>
          <w:tab w:val="clear" w:pos="2127"/>
          <w:tab w:val="left" w:pos="426"/>
          <w:tab w:val="left" w:leader="dot" w:pos="8931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Пример описания объекта управления</w:t>
      </w:r>
      <w:r>
        <w:rPr>
          <w:lang w:val="ru-RU"/>
        </w:rPr>
        <w:tab/>
      </w:r>
      <w:r w:rsidR="00B5388A">
        <w:rPr>
          <w:lang w:val="ru-RU"/>
        </w:rPr>
        <w:t>10</w:t>
      </w:r>
      <w:r w:rsidR="00E4477E">
        <w:rPr>
          <w:lang w:val="ru-RU"/>
        </w:rPr>
        <w:t>3</w:t>
      </w:r>
    </w:p>
    <w:p w:rsidR="003906AE" w:rsidRDefault="003906AE" w:rsidP="000F2FB0">
      <w:pPr>
        <w:pStyle w:val="marina"/>
        <w:numPr>
          <w:ilvl w:val="2"/>
          <w:numId w:val="24"/>
        </w:numPr>
        <w:tabs>
          <w:tab w:val="clear" w:pos="2127"/>
          <w:tab w:val="left" w:pos="1843"/>
          <w:tab w:val="left" w:leader="dot" w:pos="8931"/>
        </w:tabs>
        <w:spacing w:line="240" w:lineRule="auto"/>
        <w:ind w:left="1134" w:firstLine="0"/>
        <w:rPr>
          <w:lang w:val="ru-RU"/>
        </w:rPr>
      </w:pPr>
      <w:r>
        <w:rPr>
          <w:lang w:val="ru-RU"/>
        </w:rPr>
        <w:t>Краткое описание процесса электролиза алюминия</w:t>
      </w:r>
      <w:r>
        <w:rPr>
          <w:lang w:val="ru-RU"/>
        </w:rPr>
        <w:tab/>
      </w:r>
      <w:r w:rsidR="00B5388A">
        <w:rPr>
          <w:lang w:val="ru-RU"/>
        </w:rPr>
        <w:t>10</w:t>
      </w:r>
      <w:r w:rsidR="00E870C7">
        <w:rPr>
          <w:lang w:val="ru-RU"/>
        </w:rPr>
        <w:t>3</w:t>
      </w:r>
    </w:p>
    <w:p w:rsidR="00FE11EA" w:rsidRDefault="003906AE" w:rsidP="000F2FB0">
      <w:pPr>
        <w:pStyle w:val="marina"/>
        <w:numPr>
          <w:ilvl w:val="2"/>
          <w:numId w:val="24"/>
        </w:numPr>
        <w:tabs>
          <w:tab w:val="clear" w:pos="2127"/>
          <w:tab w:val="left" w:pos="1843"/>
          <w:tab w:val="left" w:leader="dot" w:pos="8931"/>
        </w:tabs>
        <w:spacing w:line="240" w:lineRule="auto"/>
        <w:ind w:left="1134" w:firstLine="0"/>
        <w:rPr>
          <w:lang w:val="ru-RU"/>
        </w:rPr>
      </w:pPr>
      <w:r>
        <w:rPr>
          <w:lang w:val="ru-RU"/>
        </w:rPr>
        <w:t>Математичес</w:t>
      </w:r>
      <w:r w:rsidR="00FE11EA">
        <w:rPr>
          <w:lang w:val="ru-RU"/>
        </w:rPr>
        <w:t>кая модель процесса электролиза</w:t>
      </w:r>
    </w:p>
    <w:p w:rsidR="003906AE" w:rsidRDefault="003906AE" w:rsidP="00FE11EA">
      <w:pPr>
        <w:pStyle w:val="marina"/>
        <w:tabs>
          <w:tab w:val="clear" w:pos="2127"/>
          <w:tab w:val="left" w:pos="1843"/>
          <w:tab w:val="left" w:leader="dot" w:pos="8931"/>
        </w:tabs>
        <w:spacing w:line="240" w:lineRule="auto"/>
        <w:ind w:left="993" w:firstLine="850"/>
        <w:rPr>
          <w:lang w:val="ru-RU"/>
        </w:rPr>
      </w:pPr>
      <w:r>
        <w:rPr>
          <w:lang w:val="ru-RU"/>
        </w:rPr>
        <w:t>алюминия</w:t>
      </w:r>
      <w:r>
        <w:rPr>
          <w:lang w:val="ru-RU"/>
        </w:rPr>
        <w:tab/>
      </w:r>
      <w:r w:rsidR="00B5388A">
        <w:rPr>
          <w:lang w:val="ru-RU"/>
        </w:rPr>
        <w:t>10</w:t>
      </w:r>
      <w:r w:rsidR="00E4477E">
        <w:rPr>
          <w:lang w:val="ru-RU"/>
        </w:rPr>
        <w:t>5</w:t>
      </w:r>
    </w:p>
    <w:p w:rsidR="003906AE" w:rsidRDefault="003906AE" w:rsidP="00FE11EA">
      <w:pPr>
        <w:pStyle w:val="marina"/>
        <w:numPr>
          <w:ilvl w:val="0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426" w:hanging="426"/>
        <w:rPr>
          <w:lang w:val="ru-RU"/>
        </w:rPr>
      </w:pPr>
      <w:r>
        <w:rPr>
          <w:lang w:val="ru-RU"/>
        </w:rPr>
        <w:t>МЕТОДЫ ИДЕНТИФИКАЦИИ</w:t>
      </w:r>
      <w:r>
        <w:rPr>
          <w:lang w:val="ru-RU"/>
        </w:rPr>
        <w:tab/>
      </w:r>
      <w:r w:rsidR="00B5388A">
        <w:rPr>
          <w:lang w:val="ru-RU"/>
        </w:rPr>
        <w:t>1</w:t>
      </w:r>
      <w:r w:rsidR="00E4477E">
        <w:rPr>
          <w:lang w:val="ru-RU"/>
        </w:rPr>
        <w:t>19</w:t>
      </w:r>
    </w:p>
    <w:p w:rsidR="003906AE" w:rsidRDefault="003906AE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Дисперсионный анализ</w:t>
      </w:r>
      <w:r>
        <w:rPr>
          <w:lang w:val="ru-RU"/>
        </w:rPr>
        <w:tab/>
      </w:r>
      <w:r w:rsidR="00B5388A">
        <w:rPr>
          <w:lang w:val="ru-RU"/>
        </w:rPr>
        <w:t>1</w:t>
      </w:r>
      <w:r w:rsidR="00E4477E">
        <w:rPr>
          <w:lang w:val="ru-RU"/>
        </w:rPr>
        <w:t>19</w:t>
      </w:r>
    </w:p>
    <w:p w:rsidR="003906AE" w:rsidRDefault="000F2FB0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Метод</w:t>
      </w:r>
      <w:r w:rsidR="003906AE">
        <w:rPr>
          <w:lang w:val="ru-RU"/>
        </w:rPr>
        <w:t xml:space="preserve"> регрессионного анализа</w:t>
      </w:r>
      <w:r w:rsidR="003906AE">
        <w:rPr>
          <w:lang w:val="ru-RU"/>
        </w:rPr>
        <w:tab/>
      </w:r>
      <w:r w:rsidR="00B5388A">
        <w:rPr>
          <w:lang w:val="ru-RU"/>
        </w:rPr>
        <w:t>12</w:t>
      </w:r>
      <w:r w:rsidR="00E4477E">
        <w:rPr>
          <w:lang w:val="ru-RU"/>
        </w:rPr>
        <w:t>5</w:t>
      </w:r>
    </w:p>
    <w:p w:rsidR="003906AE" w:rsidRDefault="003906AE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Реку</w:t>
      </w:r>
      <w:r w:rsidR="0098117C">
        <w:rPr>
          <w:lang w:val="ru-RU"/>
        </w:rPr>
        <w:t>р</w:t>
      </w:r>
      <w:r>
        <w:rPr>
          <w:lang w:val="ru-RU"/>
        </w:rPr>
        <w:t>рентные алгоритмы идентификации линейных моделей</w:t>
      </w:r>
      <w:r>
        <w:rPr>
          <w:lang w:val="ru-RU"/>
        </w:rPr>
        <w:tab/>
      </w:r>
      <w:r w:rsidR="00B5388A">
        <w:rPr>
          <w:lang w:val="ru-RU"/>
        </w:rPr>
        <w:t>13</w:t>
      </w:r>
      <w:r w:rsidR="00E4477E">
        <w:rPr>
          <w:lang w:val="ru-RU"/>
        </w:rPr>
        <w:t>2</w:t>
      </w:r>
    </w:p>
    <w:p w:rsidR="003906AE" w:rsidRDefault="003906AE" w:rsidP="000F2FB0">
      <w:pPr>
        <w:pStyle w:val="marina"/>
        <w:numPr>
          <w:ilvl w:val="2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1843" w:hanging="709"/>
        <w:rPr>
          <w:lang w:val="ru-RU"/>
        </w:rPr>
      </w:pPr>
      <w:r>
        <w:rPr>
          <w:lang w:val="ru-RU"/>
        </w:rPr>
        <w:t>Реку</w:t>
      </w:r>
      <w:r w:rsidR="0098117C">
        <w:rPr>
          <w:lang w:val="ru-RU"/>
        </w:rPr>
        <w:t>р</w:t>
      </w:r>
      <w:r>
        <w:rPr>
          <w:lang w:val="ru-RU"/>
        </w:rPr>
        <w:t>рентный метод наименьших квадратов (РМНК)</w:t>
      </w:r>
      <w:r>
        <w:rPr>
          <w:lang w:val="ru-RU"/>
        </w:rPr>
        <w:tab/>
      </w:r>
      <w:r w:rsidR="00B5388A">
        <w:rPr>
          <w:lang w:val="ru-RU"/>
        </w:rPr>
        <w:t>13</w:t>
      </w:r>
      <w:r w:rsidR="00E4477E">
        <w:rPr>
          <w:lang w:val="ru-RU"/>
        </w:rPr>
        <w:t>2</w:t>
      </w:r>
    </w:p>
    <w:p w:rsidR="003906AE" w:rsidRDefault="003906AE" w:rsidP="000F2FB0">
      <w:pPr>
        <w:pStyle w:val="marina"/>
        <w:numPr>
          <w:ilvl w:val="2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1843" w:hanging="709"/>
        <w:rPr>
          <w:lang w:val="ru-RU"/>
        </w:rPr>
      </w:pPr>
      <w:r>
        <w:rPr>
          <w:lang w:val="ru-RU"/>
        </w:rPr>
        <w:t>Оптимальный одношаговый алгоритм</w:t>
      </w:r>
      <w:r>
        <w:rPr>
          <w:lang w:val="ru-RU"/>
        </w:rPr>
        <w:tab/>
      </w:r>
      <w:r w:rsidR="00B5388A">
        <w:rPr>
          <w:lang w:val="ru-RU"/>
        </w:rPr>
        <w:t>13</w:t>
      </w:r>
      <w:r w:rsidR="0098117C">
        <w:rPr>
          <w:lang w:val="ru-RU"/>
        </w:rPr>
        <w:t>4</w:t>
      </w:r>
    </w:p>
    <w:p w:rsidR="00FE11EA" w:rsidRDefault="00FE11EA" w:rsidP="000F2FB0">
      <w:pPr>
        <w:pStyle w:val="marina"/>
        <w:numPr>
          <w:ilvl w:val="2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1843" w:hanging="709"/>
        <w:rPr>
          <w:lang w:val="ru-RU"/>
        </w:rPr>
      </w:pPr>
      <w:r>
        <w:rPr>
          <w:lang w:val="ru-RU"/>
        </w:rPr>
        <w:t xml:space="preserve">Метод </w:t>
      </w:r>
      <w:r w:rsidR="00B5388A">
        <w:rPr>
          <w:lang w:val="ru-RU"/>
        </w:rPr>
        <w:t>стохастической аппроксимации</w:t>
      </w:r>
      <w:r w:rsidR="00B5388A">
        <w:rPr>
          <w:lang w:val="ru-RU"/>
        </w:rPr>
        <w:tab/>
        <w:t>13</w:t>
      </w:r>
      <w:r w:rsidR="00E4477E">
        <w:rPr>
          <w:lang w:val="ru-RU"/>
        </w:rPr>
        <w:t>5</w:t>
      </w:r>
    </w:p>
    <w:p w:rsidR="003906AE" w:rsidRDefault="003906AE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1134" w:hanging="567"/>
        <w:rPr>
          <w:lang w:val="ru-RU"/>
        </w:rPr>
      </w:pPr>
      <w:r>
        <w:rPr>
          <w:lang w:val="ru-RU"/>
        </w:rPr>
        <w:t>Оценивание параметров нелинейных моделей</w:t>
      </w:r>
      <w:r>
        <w:rPr>
          <w:lang w:val="ru-RU"/>
        </w:rPr>
        <w:tab/>
      </w:r>
      <w:r w:rsidR="00B5388A">
        <w:rPr>
          <w:lang w:val="ru-RU"/>
        </w:rPr>
        <w:t>13</w:t>
      </w:r>
      <w:r w:rsidR="00E4477E">
        <w:rPr>
          <w:lang w:val="ru-RU"/>
        </w:rPr>
        <w:t>5</w:t>
      </w:r>
    </w:p>
    <w:p w:rsidR="003906AE" w:rsidRDefault="00A43D71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1134" w:hanging="567"/>
        <w:rPr>
          <w:lang w:val="ru-RU"/>
        </w:rPr>
      </w:pPr>
      <w:r>
        <w:rPr>
          <w:lang w:val="ru-RU"/>
        </w:rPr>
        <w:t>Идентификация параметров динамических моделей</w:t>
      </w:r>
      <w:r>
        <w:rPr>
          <w:lang w:val="ru-RU"/>
        </w:rPr>
        <w:tab/>
      </w:r>
      <w:r w:rsidR="00B5388A">
        <w:rPr>
          <w:lang w:val="ru-RU"/>
        </w:rPr>
        <w:t>1</w:t>
      </w:r>
      <w:r w:rsidR="00E4477E">
        <w:rPr>
          <w:lang w:val="ru-RU"/>
        </w:rPr>
        <w:t>39</w:t>
      </w:r>
    </w:p>
    <w:p w:rsidR="00A43D71" w:rsidRDefault="00A43D71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1134" w:hanging="567"/>
        <w:rPr>
          <w:lang w:val="ru-RU"/>
        </w:rPr>
      </w:pPr>
      <w:r>
        <w:rPr>
          <w:lang w:val="ru-RU"/>
        </w:rPr>
        <w:t>Сглаживание временных рядов</w:t>
      </w:r>
      <w:r>
        <w:rPr>
          <w:lang w:val="ru-RU"/>
        </w:rPr>
        <w:tab/>
      </w:r>
      <w:r w:rsidR="00B5388A">
        <w:rPr>
          <w:lang w:val="ru-RU"/>
        </w:rPr>
        <w:t>14</w:t>
      </w:r>
      <w:r w:rsidR="00E4477E">
        <w:rPr>
          <w:lang w:val="ru-RU"/>
        </w:rPr>
        <w:t>6</w:t>
      </w:r>
    </w:p>
    <w:p w:rsidR="00A43D71" w:rsidRDefault="00A43D71" w:rsidP="00FE11EA">
      <w:pPr>
        <w:pStyle w:val="marina"/>
        <w:numPr>
          <w:ilvl w:val="0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426" w:hanging="426"/>
        <w:rPr>
          <w:lang w:val="ru-RU"/>
        </w:rPr>
      </w:pPr>
      <w:r>
        <w:rPr>
          <w:lang w:val="ru-RU"/>
        </w:rPr>
        <w:lastRenderedPageBreak/>
        <w:t>ПЛАНИРОВАНИЕ ЭКСПЕРИМЕНТА</w:t>
      </w:r>
      <w:r>
        <w:rPr>
          <w:lang w:val="ru-RU"/>
        </w:rPr>
        <w:tab/>
      </w:r>
      <w:r w:rsidR="00B5388A">
        <w:rPr>
          <w:lang w:val="ru-RU"/>
        </w:rPr>
        <w:t>1</w:t>
      </w:r>
      <w:r w:rsidR="00E4477E">
        <w:rPr>
          <w:lang w:val="ru-RU"/>
        </w:rPr>
        <w:t>59</w:t>
      </w:r>
    </w:p>
    <w:p w:rsidR="00A43D71" w:rsidRDefault="00A43D71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Общие требования к плану эксперимента</w:t>
      </w:r>
      <w:r>
        <w:rPr>
          <w:lang w:val="ru-RU"/>
        </w:rPr>
        <w:tab/>
      </w:r>
      <w:r w:rsidR="00B5388A">
        <w:rPr>
          <w:lang w:val="ru-RU"/>
        </w:rPr>
        <w:t>1</w:t>
      </w:r>
      <w:r w:rsidR="00E4477E">
        <w:rPr>
          <w:lang w:val="ru-RU"/>
        </w:rPr>
        <w:t>59</w:t>
      </w:r>
    </w:p>
    <w:p w:rsidR="00A43D71" w:rsidRDefault="00A43D71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Полный факторный эксперимент</w:t>
      </w:r>
      <w:r>
        <w:rPr>
          <w:lang w:val="ru-RU"/>
        </w:rPr>
        <w:tab/>
      </w:r>
      <w:r w:rsidR="00B5388A">
        <w:rPr>
          <w:lang w:val="ru-RU"/>
        </w:rPr>
        <w:t>16</w:t>
      </w:r>
      <w:r w:rsidR="00E4477E">
        <w:rPr>
          <w:lang w:val="ru-RU"/>
        </w:rPr>
        <w:t>1</w:t>
      </w:r>
    </w:p>
    <w:p w:rsidR="00A43D71" w:rsidRDefault="00A43D71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Дробный факторный эксперимент</w:t>
      </w:r>
      <w:r>
        <w:rPr>
          <w:lang w:val="ru-RU"/>
        </w:rPr>
        <w:tab/>
      </w:r>
      <w:r w:rsidR="00B5388A">
        <w:rPr>
          <w:lang w:val="ru-RU"/>
        </w:rPr>
        <w:t>16</w:t>
      </w:r>
      <w:r w:rsidR="00E4477E">
        <w:rPr>
          <w:lang w:val="ru-RU"/>
        </w:rPr>
        <w:t>6</w:t>
      </w:r>
    </w:p>
    <w:p w:rsidR="00A43D71" w:rsidRDefault="00A43D71" w:rsidP="000F2FB0">
      <w:pPr>
        <w:pStyle w:val="marina"/>
        <w:numPr>
          <w:ilvl w:val="1"/>
          <w:numId w:val="24"/>
        </w:numPr>
        <w:tabs>
          <w:tab w:val="clear" w:pos="2127"/>
          <w:tab w:val="left" w:leader="dot" w:pos="8931"/>
          <w:tab w:val="left" w:leader="dot" w:pos="9072"/>
        </w:tabs>
        <w:spacing w:line="240" w:lineRule="auto"/>
        <w:ind w:left="1134" w:hanging="708"/>
        <w:rPr>
          <w:lang w:val="ru-RU"/>
        </w:rPr>
      </w:pPr>
      <w:r>
        <w:rPr>
          <w:lang w:val="ru-RU"/>
        </w:rPr>
        <w:t>Планы для квадратичных моделей</w:t>
      </w:r>
      <w:r>
        <w:rPr>
          <w:lang w:val="ru-RU"/>
        </w:rPr>
        <w:tab/>
      </w:r>
      <w:r w:rsidR="00B5388A">
        <w:rPr>
          <w:lang w:val="ru-RU"/>
        </w:rPr>
        <w:t>16</w:t>
      </w:r>
      <w:r w:rsidR="00E4477E">
        <w:rPr>
          <w:lang w:val="ru-RU"/>
        </w:rPr>
        <w:t>8</w:t>
      </w:r>
    </w:p>
    <w:p w:rsidR="00A43D71" w:rsidRPr="00A43D71" w:rsidRDefault="00A43D71" w:rsidP="00FE11EA">
      <w:pPr>
        <w:pStyle w:val="1"/>
        <w:tabs>
          <w:tab w:val="left" w:leader="dot" w:pos="8931"/>
        </w:tabs>
        <w:jc w:val="both"/>
        <w:rPr>
          <w:sz w:val="28"/>
          <w:szCs w:val="28"/>
        </w:rPr>
      </w:pPr>
      <w:r w:rsidRPr="00A43D71">
        <w:rPr>
          <w:sz w:val="28"/>
          <w:szCs w:val="28"/>
        </w:rPr>
        <w:t>БИБЛИОГРАФИЧЕСКИЙ СПИСОК И ИНТЕРНЕТ-РЕСУРСЫ</w:t>
      </w:r>
      <w:r w:rsidR="00B5388A">
        <w:rPr>
          <w:sz w:val="28"/>
          <w:szCs w:val="28"/>
        </w:rPr>
        <w:tab/>
        <w:t>17</w:t>
      </w:r>
      <w:r w:rsidR="00E4477E">
        <w:rPr>
          <w:sz w:val="28"/>
          <w:szCs w:val="28"/>
        </w:rPr>
        <w:t>2</w:t>
      </w:r>
    </w:p>
    <w:p w:rsidR="00FC5D8E" w:rsidRDefault="00FC5D8E">
      <w:pPr>
        <w:rPr>
          <w:sz w:val="28"/>
        </w:rPr>
      </w:pPr>
      <w:r>
        <w:br w:type="page"/>
      </w:r>
    </w:p>
    <w:p w:rsidR="00FC5D8E" w:rsidRPr="009A2D24" w:rsidRDefault="00FC5D8E" w:rsidP="00FC5D8E">
      <w:pPr>
        <w:jc w:val="center"/>
        <w:rPr>
          <w:sz w:val="24"/>
          <w:szCs w:val="24"/>
        </w:rPr>
      </w:pPr>
      <w:r w:rsidRPr="009A2D24">
        <w:rPr>
          <w:sz w:val="24"/>
          <w:szCs w:val="24"/>
        </w:rPr>
        <w:lastRenderedPageBreak/>
        <w:t>Учебное издание</w:t>
      </w:r>
    </w:p>
    <w:p w:rsidR="00FC5D8E" w:rsidRDefault="00FC5D8E" w:rsidP="00FC5D8E">
      <w:pPr>
        <w:jc w:val="center"/>
        <w:rPr>
          <w:sz w:val="28"/>
          <w:szCs w:val="28"/>
        </w:rPr>
      </w:pPr>
    </w:p>
    <w:p w:rsidR="00FC5D8E" w:rsidRDefault="00FC5D8E" w:rsidP="00FC5D8E">
      <w:pPr>
        <w:jc w:val="center"/>
        <w:rPr>
          <w:sz w:val="28"/>
          <w:szCs w:val="28"/>
        </w:rPr>
      </w:pPr>
    </w:p>
    <w:p w:rsidR="00FC5D8E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>Масальский Геннадий Борисович</w:t>
      </w:r>
    </w:p>
    <w:p w:rsidR="00FC5D8E" w:rsidRDefault="00FC5D8E" w:rsidP="00FC5D8E">
      <w:pPr>
        <w:jc w:val="center"/>
        <w:rPr>
          <w:b/>
          <w:sz w:val="28"/>
          <w:szCs w:val="28"/>
        </w:rPr>
      </w:pPr>
    </w:p>
    <w:p w:rsidR="00FC5D8E" w:rsidRDefault="00FC5D8E" w:rsidP="00FC5D8E">
      <w:pPr>
        <w:jc w:val="center"/>
        <w:rPr>
          <w:b/>
          <w:sz w:val="28"/>
          <w:szCs w:val="28"/>
        </w:rPr>
      </w:pPr>
    </w:p>
    <w:p w:rsidR="00FC5D8E" w:rsidRPr="009A2D24" w:rsidRDefault="00FC5D8E" w:rsidP="00FC5D8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Математические основы кибернетики</w:t>
      </w:r>
    </w:p>
    <w:p w:rsidR="00FC5D8E" w:rsidRDefault="00FC5D8E" w:rsidP="00FC5D8E">
      <w:pPr>
        <w:jc w:val="center"/>
        <w:rPr>
          <w:sz w:val="28"/>
          <w:szCs w:val="28"/>
        </w:rPr>
      </w:pPr>
    </w:p>
    <w:p w:rsidR="00FC5D8E" w:rsidRDefault="00FC5D8E" w:rsidP="00FC5D8E">
      <w:pPr>
        <w:jc w:val="center"/>
        <w:rPr>
          <w:sz w:val="28"/>
          <w:szCs w:val="28"/>
        </w:rPr>
      </w:pPr>
    </w:p>
    <w:p w:rsidR="00FC5D8E" w:rsidRDefault="00FC5D8E" w:rsidP="00FC5D8E">
      <w:pPr>
        <w:jc w:val="center"/>
        <w:rPr>
          <w:sz w:val="28"/>
          <w:szCs w:val="28"/>
        </w:rPr>
      </w:pPr>
    </w:p>
    <w:p w:rsidR="00FC5D8E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Редактор </w:t>
      </w:r>
      <w:r w:rsidR="00E21B90">
        <w:rPr>
          <w:sz w:val="28"/>
          <w:szCs w:val="28"/>
        </w:rPr>
        <w:t>А.В. Прохоренко</w:t>
      </w:r>
    </w:p>
    <w:p w:rsidR="00FC5D8E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>Корректор И.О.Фамилия</w:t>
      </w:r>
    </w:p>
    <w:p w:rsidR="00FC5D8E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>Компьютерная верстка: И.О.Фамилия</w:t>
      </w:r>
    </w:p>
    <w:p w:rsidR="00FC5D8E" w:rsidRDefault="00FC5D8E" w:rsidP="00FC5D8E">
      <w:pPr>
        <w:jc w:val="center"/>
        <w:rPr>
          <w:sz w:val="28"/>
          <w:szCs w:val="28"/>
        </w:rPr>
      </w:pPr>
    </w:p>
    <w:p w:rsidR="00FC5D8E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>По</w:t>
      </w:r>
      <w:r w:rsidR="00E21B90">
        <w:rPr>
          <w:sz w:val="28"/>
          <w:szCs w:val="28"/>
        </w:rPr>
        <w:t xml:space="preserve">дписано в печать (дата) 2011 г. </w:t>
      </w:r>
      <w:r>
        <w:rPr>
          <w:sz w:val="28"/>
          <w:szCs w:val="28"/>
        </w:rPr>
        <w:t>Формат 60х84/16. (А5)</w:t>
      </w:r>
    </w:p>
    <w:p w:rsidR="00FC5D8E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>Бумага офсетная. Печать плоская.</w:t>
      </w:r>
    </w:p>
    <w:p w:rsidR="00FC5D8E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Усл. печ. л. 11. </w:t>
      </w:r>
      <w:r w:rsidRPr="00123381">
        <w:rPr>
          <w:sz w:val="28"/>
          <w:szCs w:val="28"/>
        </w:rPr>
        <w:t xml:space="preserve">Уч.-изд. л. </w:t>
      </w:r>
      <w:r w:rsidR="00123381">
        <w:rPr>
          <w:sz w:val="28"/>
          <w:szCs w:val="28"/>
        </w:rPr>
        <w:t>4,9</w:t>
      </w:r>
    </w:p>
    <w:p w:rsidR="00FC5D8E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Тираж 100 экз. Заказ </w:t>
      </w:r>
      <w:r w:rsidR="00E21B90">
        <w:rPr>
          <w:sz w:val="28"/>
          <w:szCs w:val="28"/>
        </w:rPr>
        <w:t>№ 4516</w:t>
      </w:r>
      <w:r>
        <w:rPr>
          <w:sz w:val="28"/>
          <w:szCs w:val="28"/>
        </w:rPr>
        <w:t>.</w:t>
      </w:r>
    </w:p>
    <w:p w:rsidR="00FC5D8E" w:rsidRDefault="00FC5D8E" w:rsidP="00FC5D8E">
      <w:pPr>
        <w:jc w:val="center"/>
        <w:rPr>
          <w:sz w:val="28"/>
          <w:szCs w:val="28"/>
        </w:rPr>
      </w:pPr>
    </w:p>
    <w:p w:rsidR="00FC5D8E" w:rsidRDefault="00FC5D8E" w:rsidP="00FC5D8E">
      <w:pPr>
        <w:jc w:val="center"/>
        <w:rPr>
          <w:sz w:val="28"/>
          <w:szCs w:val="28"/>
        </w:rPr>
      </w:pPr>
    </w:p>
    <w:p w:rsidR="00FC5D8E" w:rsidRDefault="00FC5D8E" w:rsidP="00FC5D8E">
      <w:pPr>
        <w:jc w:val="center"/>
        <w:rPr>
          <w:sz w:val="28"/>
          <w:szCs w:val="28"/>
        </w:rPr>
      </w:pPr>
    </w:p>
    <w:p w:rsidR="00FC5D8E" w:rsidRDefault="00FC5D8E" w:rsidP="00FC5D8E">
      <w:pPr>
        <w:jc w:val="center"/>
        <w:rPr>
          <w:sz w:val="28"/>
          <w:szCs w:val="28"/>
        </w:rPr>
      </w:pPr>
    </w:p>
    <w:p w:rsidR="00FC5D8E" w:rsidRDefault="00FC5D8E" w:rsidP="00FC5D8E">
      <w:pPr>
        <w:jc w:val="center"/>
        <w:rPr>
          <w:sz w:val="28"/>
          <w:szCs w:val="28"/>
        </w:rPr>
      </w:pPr>
    </w:p>
    <w:p w:rsidR="00FC5D8E" w:rsidRDefault="00FC5D8E" w:rsidP="00FC5D8E">
      <w:pPr>
        <w:jc w:val="center"/>
        <w:rPr>
          <w:sz w:val="28"/>
          <w:szCs w:val="28"/>
        </w:rPr>
      </w:pPr>
    </w:p>
    <w:p w:rsidR="00FC5D8E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>Редакционно-издательский отдел</w:t>
      </w:r>
    </w:p>
    <w:p w:rsidR="00FC5D8E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>Библиотечно-издательского комплекса</w:t>
      </w:r>
    </w:p>
    <w:p w:rsidR="00FC5D8E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>Сибирского федерального университета</w:t>
      </w:r>
    </w:p>
    <w:p w:rsidR="00FC5D8E" w:rsidRDefault="00E21B90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660041, г. </w:t>
      </w:r>
      <w:r w:rsidR="00FC5D8E">
        <w:rPr>
          <w:sz w:val="28"/>
          <w:szCs w:val="28"/>
        </w:rPr>
        <w:t>Красноярск, пр. Свободный, 79</w:t>
      </w:r>
    </w:p>
    <w:p w:rsidR="00FC5D8E" w:rsidRPr="00D40489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Тел/факс (391) 244-82-31. </w:t>
      </w:r>
      <w:r>
        <w:rPr>
          <w:sz w:val="28"/>
          <w:szCs w:val="28"/>
          <w:lang w:val="en-US"/>
        </w:rPr>
        <w:t>E</w:t>
      </w:r>
      <w:r w:rsidRPr="00D4048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mail</w:t>
      </w:r>
      <w:r w:rsidRPr="00D4048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rio</w:t>
      </w:r>
      <w:r w:rsidRPr="00D40489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sfu</w:t>
      </w:r>
      <w:r w:rsidRPr="00D4048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kras</w:t>
      </w:r>
      <w:r w:rsidRPr="00D40489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FC5D8E" w:rsidRDefault="008760B3" w:rsidP="00FC5D8E">
      <w:pPr>
        <w:jc w:val="center"/>
      </w:pPr>
      <w:hyperlink r:id="rId3594" w:history="1">
        <w:r w:rsidR="00FC5D8E" w:rsidRPr="00F11999">
          <w:rPr>
            <w:rStyle w:val="ab"/>
            <w:szCs w:val="28"/>
          </w:rPr>
          <w:t>http://rio.sfu-kras.ru</w:t>
        </w:r>
      </w:hyperlink>
    </w:p>
    <w:p w:rsidR="00FC5D8E" w:rsidRDefault="00FC5D8E" w:rsidP="00FC5D8E">
      <w:pPr>
        <w:jc w:val="center"/>
      </w:pPr>
    </w:p>
    <w:p w:rsidR="00FC5D8E" w:rsidRDefault="00FC5D8E" w:rsidP="00FC5D8E">
      <w:pPr>
        <w:jc w:val="center"/>
      </w:pPr>
    </w:p>
    <w:p w:rsidR="00FC5D8E" w:rsidRDefault="00FC5D8E" w:rsidP="00FC5D8E">
      <w:pPr>
        <w:jc w:val="center"/>
      </w:pPr>
    </w:p>
    <w:p w:rsidR="00FC5D8E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>Отпечатано Полиграфическим центром</w:t>
      </w:r>
    </w:p>
    <w:p w:rsidR="00FC5D8E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>Библиотечно-издательского комплекса</w:t>
      </w:r>
    </w:p>
    <w:p w:rsidR="00FC5D8E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>Сибирского федерального университета</w:t>
      </w:r>
    </w:p>
    <w:p w:rsidR="00FC5D8E" w:rsidRDefault="00FC5D8E" w:rsidP="00FC5D8E">
      <w:pPr>
        <w:jc w:val="center"/>
        <w:rPr>
          <w:sz w:val="28"/>
          <w:szCs w:val="28"/>
        </w:rPr>
      </w:pPr>
      <w:r>
        <w:rPr>
          <w:sz w:val="28"/>
          <w:szCs w:val="28"/>
        </w:rPr>
        <w:t>660041, г. Красноярск, пр. Свободный, 82а</w:t>
      </w:r>
    </w:p>
    <w:p w:rsidR="00FC5D8E" w:rsidRPr="00574CA4" w:rsidRDefault="00FC5D8E" w:rsidP="00FC5D8E">
      <w:pPr>
        <w:jc w:val="center"/>
        <w:rPr>
          <w:sz w:val="28"/>
          <w:szCs w:val="28"/>
        </w:rPr>
      </w:pPr>
    </w:p>
    <w:p w:rsidR="00FC5D8E" w:rsidRDefault="00FC5D8E" w:rsidP="00FC5D8E">
      <w:pPr>
        <w:pStyle w:val="marina"/>
        <w:spacing w:line="240" w:lineRule="auto"/>
        <w:jc w:val="center"/>
        <w:rPr>
          <w:bCs/>
          <w:szCs w:val="28"/>
          <w:lang w:val="ru-RU"/>
        </w:rPr>
      </w:pPr>
    </w:p>
    <w:p w:rsidR="00FC5D8E" w:rsidRDefault="00FC5D8E" w:rsidP="00FC5D8E">
      <w:pPr>
        <w:pStyle w:val="marina"/>
        <w:spacing w:line="240" w:lineRule="auto"/>
        <w:jc w:val="center"/>
        <w:rPr>
          <w:bCs/>
          <w:szCs w:val="28"/>
          <w:lang w:val="ru-RU"/>
        </w:rPr>
      </w:pPr>
    </w:p>
    <w:p w:rsidR="00FC5D8E" w:rsidRDefault="00FC5D8E" w:rsidP="00FC5D8E">
      <w:pPr>
        <w:pStyle w:val="marina"/>
        <w:spacing w:line="240" w:lineRule="auto"/>
        <w:jc w:val="center"/>
        <w:rPr>
          <w:bCs/>
          <w:szCs w:val="28"/>
          <w:lang w:val="ru-RU"/>
        </w:rPr>
      </w:pPr>
    </w:p>
    <w:p w:rsidR="00FC5D8E" w:rsidRDefault="00FC5D8E" w:rsidP="00FC5D8E">
      <w:pPr>
        <w:pStyle w:val="marina"/>
        <w:spacing w:line="240" w:lineRule="auto"/>
        <w:jc w:val="center"/>
        <w:rPr>
          <w:bCs/>
          <w:szCs w:val="28"/>
          <w:lang w:val="ru-RU"/>
        </w:rPr>
      </w:pPr>
    </w:p>
    <w:p w:rsidR="00FC5D8E" w:rsidRDefault="00FC5D8E" w:rsidP="00FC5D8E">
      <w:pPr>
        <w:pStyle w:val="marina"/>
        <w:spacing w:line="240" w:lineRule="auto"/>
        <w:jc w:val="center"/>
        <w:rPr>
          <w:bCs/>
          <w:szCs w:val="28"/>
          <w:lang w:val="ru-RU"/>
        </w:rPr>
      </w:pPr>
    </w:p>
    <w:sectPr w:rsidR="00FC5D8E" w:rsidSect="00A704B0">
      <w:type w:val="continuous"/>
      <w:pgSz w:w="11906" w:h="16838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E90" w:rsidRDefault="00BD1E90">
      <w:r>
        <w:separator/>
      </w:r>
    </w:p>
  </w:endnote>
  <w:endnote w:type="continuationSeparator" w:id="1">
    <w:p w:rsidR="00BD1E90" w:rsidRDefault="00BD1E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E87" w:rsidRDefault="008760B3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17E8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17E87" w:rsidRDefault="00117E8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53831"/>
      <w:docPartObj>
        <w:docPartGallery w:val="Page Numbers (Bottom of Page)"/>
        <w:docPartUnique/>
      </w:docPartObj>
    </w:sdtPr>
    <w:sdtContent>
      <w:p w:rsidR="00117E87" w:rsidRDefault="008760B3">
        <w:pPr>
          <w:pStyle w:val="a6"/>
          <w:jc w:val="right"/>
        </w:pPr>
        <w:fldSimple w:instr=" PAGE   \* MERGEFORMAT ">
          <w:r w:rsidR="0047228C">
            <w:rPr>
              <w:noProof/>
            </w:rPr>
            <w:t>18</w:t>
          </w:r>
        </w:fldSimple>
      </w:p>
    </w:sdtContent>
  </w:sdt>
  <w:p w:rsidR="00117E87" w:rsidRDefault="00117E87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E87" w:rsidRDefault="008760B3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17E8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17E87" w:rsidRDefault="00117E8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E90" w:rsidRDefault="00BD1E90">
      <w:r>
        <w:separator/>
      </w:r>
    </w:p>
  </w:footnote>
  <w:footnote w:type="continuationSeparator" w:id="1">
    <w:p w:rsidR="00BD1E90" w:rsidRDefault="00BD1E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E87" w:rsidRDefault="008760B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17E8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17E87" w:rsidRDefault="00117E8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E87" w:rsidRDefault="008760B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17E8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17E87" w:rsidRDefault="00117E8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E87" w:rsidRDefault="00117E87" w:rsidP="00BB6FC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86957"/>
    <w:multiLevelType w:val="multilevel"/>
    <w:tmpl w:val="13A609A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">
    <w:nsid w:val="07C07C06"/>
    <w:multiLevelType w:val="singleLevel"/>
    <w:tmpl w:val="7E1A4642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">
    <w:nsid w:val="08AF5ECF"/>
    <w:multiLevelType w:val="singleLevel"/>
    <w:tmpl w:val="F386F08A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">
    <w:nsid w:val="11575AEE"/>
    <w:multiLevelType w:val="multilevel"/>
    <w:tmpl w:val="4566AA2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4">
    <w:nsid w:val="11E52BD5"/>
    <w:multiLevelType w:val="multilevel"/>
    <w:tmpl w:val="A9A235E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5">
    <w:nsid w:val="136300A4"/>
    <w:multiLevelType w:val="singleLevel"/>
    <w:tmpl w:val="7B363364"/>
    <w:lvl w:ilvl="0">
      <w:start w:val="1"/>
      <w:numFmt w:val="decimal"/>
      <w:lvlText w:val="%1)"/>
      <w:lvlJc w:val="left"/>
      <w:pPr>
        <w:tabs>
          <w:tab w:val="num" w:pos="1189"/>
        </w:tabs>
        <w:ind w:left="1189" w:hanging="480"/>
      </w:pPr>
      <w:rPr>
        <w:rFonts w:hint="default"/>
      </w:rPr>
    </w:lvl>
  </w:abstractNum>
  <w:abstractNum w:abstractNumId="6">
    <w:nsid w:val="1CFF2441"/>
    <w:multiLevelType w:val="hybridMultilevel"/>
    <w:tmpl w:val="4DDEC25E"/>
    <w:lvl w:ilvl="0" w:tplc="9F68C5A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F6F2DAA"/>
    <w:multiLevelType w:val="multilevel"/>
    <w:tmpl w:val="80BE95D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8">
    <w:nsid w:val="230417B2"/>
    <w:multiLevelType w:val="multilevel"/>
    <w:tmpl w:val="57B4FBB8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hint="default"/>
      </w:rPr>
    </w:lvl>
  </w:abstractNum>
  <w:abstractNum w:abstractNumId="9">
    <w:nsid w:val="2480774F"/>
    <w:multiLevelType w:val="hybridMultilevel"/>
    <w:tmpl w:val="E9121D06"/>
    <w:lvl w:ilvl="0" w:tplc="7D6E6EFA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27B57FA1"/>
    <w:multiLevelType w:val="hybridMultilevel"/>
    <w:tmpl w:val="834C8778"/>
    <w:lvl w:ilvl="0" w:tplc="73087C06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0BA0C3F"/>
    <w:multiLevelType w:val="hybridMultilevel"/>
    <w:tmpl w:val="400A0A94"/>
    <w:lvl w:ilvl="0" w:tplc="A2541746">
      <w:start w:val="1"/>
      <w:numFmt w:val="decimal"/>
      <w:lvlText w:val="%1)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31A96614"/>
    <w:multiLevelType w:val="singleLevel"/>
    <w:tmpl w:val="BF70B6BC"/>
    <w:lvl w:ilvl="0">
      <w:start w:val="4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3">
    <w:nsid w:val="34684461"/>
    <w:multiLevelType w:val="hybridMultilevel"/>
    <w:tmpl w:val="8EB677CC"/>
    <w:lvl w:ilvl="0" w:tplc="B73270D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F5219"/>
    <w:multiLevelType w:val="hybridMultilevel"/>
    <w:tmpl w:val="B756ED8E"/>
    <w:lvl w:ilvl="0" w:tplc="9322F7CA">
      <w:start w:val="1"/>
      <w:numFmt w:val="decimal"/>
      <w:lvlText w:val="%1)"/>
      <w:lvlJc w:val="left"/>
      <w:pPr>
        <w:tabs>
          <w:tab w:val="num" w:pos="1830"/>
        </w:tabs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435E27AA"/>
    <w:multiLevelType w:val="singleLevel"/>
    <w:tmpl w:val="B42EBB44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6">
    <w:nsid w:val="44693ECA"/>
    <w:multiLevelType w:val="hybridMultilevel"/>
    <w:tmpl w:val="A1EC5788"/>
    <w:lvl w:ilvl="0" w:tplc="342246E2">
      <w:start w:val="2"/>
      <w:numFmt w:val="bullet"/>
      <w:lvlText w:val="-"/>
      <w:lvlJc w:val="left"/>
      <w:pPr>
        <w:tabs>
          <w:tab w:val="num" w:pos="1654"/>
        </w:tabs>
        <w:ind w:left="1654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50F45A2C"/>
    <w:multiLevelType w:val="multilevel"/>
    <w:tmpl w:val="397A700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8">
    <w:nsid w:val="5D6D6BDA"/>
    <w:multiLevelType w:val="hybridMultilevel"/>
    <w:tmpl w:val="6C465A8C"/>
    <w:lvl w:ilvl="0" w:tplc="147AEDC4">
      <w:start w:val="3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2D3A6198">
      <w:numFmt w:val="none"/>
      <w:lvlText w:val=""/>
      <w:lvlJc w:val="left"/>
      <w:pPr>
        <w:tabs>
          <w:tab w:val="num" w:pos="360"/>
        </w:tabs>
      </w:pPr>
    </w:lvl>
    <w:lvl w:ilvl="2" w:tplc="5E1E27AE">
      <w:numFmt w:val="none"/>
      <w:lvlText w:val=""/>
      <w:lvlJc w:val="left"/>
      <w:pPr>
        <w:tabs>
          <w:tab w:val="num" w:pos="360"/>
        </w:tabs>
      </w:pPr>
    </w:lvl>
    <w:lvl w:ilvl="3" w:tplc="C13469DE">
      <w:numFmt w:val="none"/>
      <w:lvlText w:val=""/>
      <w:lvlJc w:val="left"/>
      <w:pPr>
        <w:tabs>
          <w:tab w:val="num" w:pos="360"/>
        </w:tabs>
      </w:pPr>
    </w:lvl>
    <w:lvl w:ilvl="4" w:tplc="EF262AEC">
      <w:numFmt w:val="none"/>
      <w:lvlText w:val=""/>
      <w:lvlJc w:val="left"/>
      <w:pPr>
        <w:tabs>
          <w:tab w:val="num" w:pos="360"/>
        </w:tabs>
      </w:pPr>
    </w:lvl>
    <w:lvl w:ilvl="5" w:tplc="1CFEBA9A">
      <w:numFmt w:val="none"/>
      <w:lvlText w:val=""/>
      <w:lvlJc w:val="left"/>
      <w:pPr>
        <w:tabs>
          <w:tab w:val="num" w:pos="360"/>
        </w:tabs>
      </w:pPr>
    </w:lvl>
    <w:lvl w:ilvl="6" w:tplc="455A0094">
      <w:numFmt w:val="none"/>
      <w:lvlText w:val=""/>
      <w:lvlJc w:val="left"/>
      <w:pPr>
        <w:tabs>
          <w:tab w:val="num" w:pos="360"/>
        </w:tabs>
      </w:pPr>
    </w:lvl>
    <w:lvl w:ilvl="7" w:tplc="680E8296">
      <w:numFmt w:val="none"/>
      <w:lvlText w:val=""/>
      <w:lvlJc w:val="left"/>
      <w:pPr>
        <w:tabs>
          <w:tab w:val="num" w:pos="360"/>
        </w:tabs>
      </w:pPr>
    </w:lvl>
    <w:lvl w:ilvl="8" w:tplc="4F586752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6343575E"/>
    <w:multiLevelType w:val="hybridMultilevel"/>
    <w:tmpl w:val="EF32FA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50539C9"/>
    <w:multiLevelType w:val="hybridMultilevel"/>
    <w:tmpl w:val="72E4FCF4"/>
    <w:lvl w:ilvl="0" w:tplc="D7E881A8">
      <w:start w:val="1"/>
      <w:numFmt w:val="decimal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9F22E92"/>
    <w:multiLevelType w:val="multilevel"/>
    <w:tmpl w:val="90ACB0C6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2">
    <w:nsid w:val="6BDE766A"/>
    <w:multiLevelType w:val="hybridMultilevel"/>
    <w:tmpl w:val="BD226686"/>
    <w:lvl w:ilvl="0" w:tplc="C07866E4">
      <w:start w:val="1"/>
      <w:numFmt w:val="decimal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788E3397"/>
    <w:multiLevelType w:val="hybridMultilevel"/>
    <w:tmpl w:val="BC9C5562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4">
    <w:nsid w:val="7AEE4207"/>
    <w:multiLevelType w:val="hybridMultilevel"/>
    <w:tmpl w:val="961ADC8E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3419BA"/>
    <w:multiLevelType w:val="hybridMultilevel"/>
    <w:tmpl w:val="50CE40A6"/>
    <w:lvl w:ilvl="0" w:tplc="6B840F8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1"/>
  </w:num>
  <w:num w:numId="5">
    <w:abstractNumId w:val="25"/>
  </w:num>
  <w:num w:numId="6">
    <w:abstractNumId w:val="16"/>
  </w:num>
  <w:num w:numId="7">
    <w:abstractNumId w:val="10"/>
  </w:num>
  <w:num w:numId="8">
    <w:abstractNumId w:val="15"/>
  </w:num>
  <w:num w:numId="9">
    <w:abstractNumId w:val="18"/>
  </w:num>
  <w:num w:numId="10">
    <w:abstractNumId w:val="11"/>
  </w:num>
  <w:num w:numId="11">
    <w:abstractNumId w:val="2"/>
  </w:num>
  <w:num w:numId="12">
    <w:abstractNumId w:val="12"/>
  </w:num>
  <w:num w:numId="13">
    <w:abstractNumId w:val="8"/>
  </w:num>
  <w:num w:numId="14">
    <w:abstractNumId w:val="21"/>
  </w:num>
  <w:num w:numId="15">
    <w:abstractNumId w:val="4"/>
  </w:num>
  <w:num w:numId="16">
    <w:abstractNumId w:val="17"/>
  </w:num>
  <w:num w:numId="17">
    <w:abstractNumId w:val="14"/>
  </w:num>
  <w:num w:numId="18">
    <w:abstractNumId w:val="20"/>
  </w:num>
  <w:num w:numId="19">
    <w:abstractNumId w:val="9"/>
  </w:num>
  <w:num w:numId="20">
    <w:abstractNumId w:val="24"/>
  </w:num>
  <w:num w:numId="21">
    <w:abstractNumId w:val="19"/>
  </w:num>
  <w:num w:numId="22">
    <w:abstractNumId w:val="6"/>
  </w:num>
  <w:num w:numId="23">
    <w:abstractNumId w:val="22"/>
  </w:num>
  <w:num w:numId="24">
    <w:abstractNumId w:val="3"/>
  </w:num>
  <w:num w:numId="25">
    <w:abstractNumId w:val="23"/>
  </w:num>
  <w:num w:numId="26">
    <w:abstractNumId w:val="7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activeWritingStyle w:appName="MSWord" w:lang="ru-RU" w:vendorID="1" w:dllVersion="512" w:checkStyle="1"/>
  <w:defaultTabStop w:val="720"/>
  <w:autoHyphenation/>
  <w:hyphenationZone w:val="357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397F"/>
    <w:rsid w:val="00003042"/>
    <w:rsid w:val="000122E7"/>
    <w:rsid w:val="00012F32"/>
    <w:rsid w:val="00014A59"/>
    <w:rsid w:val="00015397"/>
    <w:rsid w:val="000275E3"/>
    <w:rsid w:val="0003257C"/>
    <w:rsid w:val="00033C89"/>
    <w:rsid w:val="000362D7"/>
    <w:rsid w:val="00036C5A"/>
    <w:rsid w:val="00043FB5"/>
    <w:rsid w:val="0004623E"/>
    <w:rsid w:val="00056EA3"/>
    <w:rsid w:val="00065C67"/>
    <w:rsid w:val="00065F4F"/>
    <w:rsid w:val="000713AA"/>
    <w:rsid w:val="00073612"/>
    <w:rsid w:val="00091C2C"/>
    <w:rsid w:val="000961A4"/>
    <w:rsid w:val="00096F04"/>
    <w:rsid w:val="000A0209"/>
    <w:rsid w:val="000A463B"/>
    <w:rsid w:val="000A49BB"/>
    <w:rsid w:val="000C397F"/>
    <w:rsid w:val="000E1CD2"/>
    <w:rsid w:val="000E47BA"/>
    <w:rsid w:val="000F2FB0"/>
    <w:rsid w:val="000F5803"/>
    <w:rsid w:val="000F7927"/>
    <w:rsid w:val="001107CD"/>
    <w:rsid w:val="001127E4"/>
    <w:rsid w:val="00117E87"/>
    <w:rsid w:val="00122644"/>
    <w:rsid w:val="00123381"/>
    <w:rsid w:val="00134158"/>
    <w:rsid w:val="00145C7C"/>
    <w:rsid w:val="00147E85"/>
    <w:rsid w:val="00165BAE"/>
    <w:rsid w:val="00171A45"/>
    <w:rsid w:val="00173C80"/>
    <w:rsid w:val="001773A9"/>
    <w:rsid w:val="00184824"/>
    <w:rsid w:val="00186E99"/>
    <w:rsid w:val="00194C9C"/>
    <w:rsid w:val="001B3D65"/>
    <w:rsid w:val="001D397F"/>
    <w:rsid w:val="001D4CD1"/>
    <w:rsid w:val="001D5433"/>
    <w:rsid w:val="001F654F"/>
    <w:rsid w:val="00212F5D"/>
    <w:rsid w:val="0021400F"/>
    <w:rsid w:val="00215F84"/>
    <w:rsid w:val="00216BE1"/>
    <w:rsid w:val="00220582"/>
    <w:rsid w:val="002227C6"/>
    <w:rsid w:val="00223D03"/>
    <w:rsid w:val="00230CC0"/>
    <w:rsid w:val="002323E6"/>
    <w:rsid w:val="00286060"/>
    <w:rsid w:val="002A0D2E"/>
    <w:rsid w:val="002A3BBF"/>
    <w:rsid w:val="002A617E"/>
    <w:rsid w:val="002B0F13"/>
    <w:rsid w:val="002B4185"/>
    <w:rsid w:val="002D4970"/>
    <w:rsid w:val="002E65A9"/>
    <w:rsid w:val="002E7481"/>
    <w:rsid w:val="002F08D1"/>
    <w:rsid w:val="002F74D2"/>
    <w:rsid w:val="00304D71"/>
    <w:rsid w:val="00306C1C"/>
    <w:rsid w:val="003121E5"/>
    <w:rsid w:val="00327DCA"/>
    <w:rsid w:val="00351529"/>
    <w:rsid w:val="003608C7"/>
    <w:rsid w:val="00363BF6"/>
    <w:rsid w:val="00372EEA"/>
    <w:rsid w:val="003803F6"/>
    <w:rsid w:val="003843CB"/>
    <w:rsid w:val="00384420"/>
    <w:rsid w:val="003906AE"/>
    <w:rsid w:val="003A02D3"/>
    <w:rsid w:val="003A10F5"/>
    <w:rsid w:val="003A3C95"/>
    <w:rsid w:val="003A5A63"/>
    <w:rsid w:val="003A605D"/>
    <w:rsid w:val="003A7CE7"/>
    <w:rsid w:val="003B7C6E"/>
    <w:rsid w:val="003C0078"/>
    <w:rsid w:val="003C04E5"/>
    <w:rsid w:val="003D400E"/>
    <w:rsid w:val="003D663E"/>
    <w:rsid w:val="003E28A7"/>
    <w:rsid w:val="003F0100"/>
    <w:rsid w:val="00422F12"/>
    <w:rsid w:val="00425EED"/>
    <w:rsid w:val="00435489"/>
    <w:rsid w:val="00453F0B"/>
    <w:rsid w:val="00461F89"/>
    <w:rsid w:val="0047228C"/>
    <w:rsid w:val="00475A25"/>
    <w:rsid w:val="004822A8"/>
    <w:rsid w:val="00492288"/>
    <w:rsid w:val="004943DA"/>
    <w:rsid w:val="004A18FA"/>
    <w:rsid w:val="004D151E"/>
    <w:rsid w:val="004D16DF"/>
    <w:rsid w:val="004D265A"/>
    <w:rsid w:val="004D63EC"/>
    <w:rsid w:val="004E2F50"/>
    <w:rsid w:val="004F7844"/>
    <w:rsid w:val="00500B18"/>
    <w:rsid w:val="00503F84"/>
    <w:rsid w:val="005051D9"/>
    <w:rsid w:val="0050530D"/>
    <w:rsid w:val="00506321"/>
    <w:rsid w:val="005070C7"/>
    <w:rsid w:val="005115DC"/>
    <w:rsid w:val="00512BC8"/>
    <w:rsid w:val="005149A8"/>
    <w:rsid w:val="005156B2"/>
    <w:rsid w:val="00517C44"/>
    <w:rsid w:val="00524FE8"/>
    <w:rsid w:val="00531497"/>
    <w:rsid w:val="00532713"/>
    <w:rsid w:val="00534F96"/>
    <w:rsid w:val="00535CE2"/>
    <w:rsid w:val="00553DC8"/>
    <w:rsid w:val="005564EA"/>
    <w:rsid w:val="0056003B"/>
    <w:rsid w:val="0056418F"/>
    <w:rsid w:val="0056572E"/>
    <w:rsid w:val="00576D82"/>
    <w:rsid w:val="00584556"/>
    <w:rsid w:val="005874AA"/>
    <w:rsid w:val="00597A9C"/>
    <w:rsid w:val="005A09B4"/>
    <w:rsid w:val="005B5944"/>
    <w:rsid w:val="005C423F"/>
    <w:rsid w:val="005C6717"/>
    <w:rsid w:val="005C6884"/>
    <w:rsid w:val="005E61F7"/>
    <w:rsid w:val="005F7B7F"/>
    <w:rsid w:val="00610DBB"/>
    <w:rsid w:val="00620F58"/>
    <w:rsid w:val="00621098"/>
    <w:rsid w:val="006217D9"/>
    <w:rsid w:val="00622F1D"/>
    <w:rsid w:val="00627179"/>
    <w:rsid w:val="006339D8"/>
    <w:rsid w:val="00644DE7"/>
    <w:rsid w:val="0064662D"/>
    <w:rsid w:val="0065033A"/>
    <w:rsid w:val="00660415"/>
    <w:rsid w:val="00662E1D"/>
    <w:rsid w:val="0066480D"/>
    <w:rsid w:val="00682A39"/>
    <w:rsid w:val="00685042"/>
    <w:rsid w:val="00692382"/>
    <w:rsid w:val="006A0CB6"/>
    <w:rsid w:val="006A2EBA"/>
    <w:rsid w:val="006A532B"/>
    <w:rsid w:val="006B0E55"/>
    <w:rsid w:val="006B17CD"/>
    <w:rsid w:val="006B6027"/>
    <w:rsid w:val="006D7838"/>
    <w:rsid w:val="006E26D9"/>
    <w:rsid w:val="006E3D40"/>
    <w:rsid w:val="006F5F7F"/>
    <w:rsid w:val="006F6A38"/>
    <w:rsid w:val="006F7250"/>
    <w:rsid w:val="0070097B"/>
    <w:rsid w:val="00711C42"/>
    <w:rsid w:val="00713B4A"/>
    <w:rsid w:val="00721779"/>
    <w:rsid w:val="00724ED0"/>
    <w:rsid w:val="00735745"/>
    <w:rsid w:val="00735FDA"/>
    <w:rsid w:val="00736467"/>
    <w:rsid w:val="00750BF9"/>
    <w:rsid w:val="00764E5C"/>
    <w:rsid w:val="00766839"/>
    <w:rsid w:val="00772438"/>
    <w:rsid w:val="0077335A"/>
    <w:rsid w:val="00777BDB"/>
    <w:rsid w:val="00793727"/>
    <w:rsid w:val="00793E6A"/>
    <w:rsid w:val="007A284E"/>
    <w:rsid w:val="007A4933"/>
    <w:rsid w:val="007B0A91"/>
    <w:rsid w:val="007B7E14"/>
    <w:rsid w:val="007C0B96"/>
    <w:rsid w:val="007C4D96"/>
    <w:rsid w:val="007D42A9"/>
    <w:rsid w:val="007E03F7"/>
    <w:rsid w:val="007E2D22"/>
    <w:rsid w:val="007E6886"/>
    <w:rsid w:val="007F0865"/>
    <w:rsid w:val="007F47ED"/>
    <w:rsid w:val="007F5B24"/>
    <w:rsid w:val="0080168F"/>
    <w:rsid w:val="00805B7E"/>
    <w:rsid w:val="008102AF"/>
    <w:rsid w:val="008104AA"/>
    <w:rsid w:val="0082307D"/>
    <w:rsid w:val="00826FB3"/>
    <w:rsid w:val="00827CFE"/>
    <w:rsid w:val="008404F5"/>
    <w:rsid w:val="00854007"/>
    <w:rsid w:val="00866B90"/>
    <w:rsid w:val="0087494F"/>
    <w:rsid w:val="008760B3"/>
    <w:rsid w:val="00883265"/>
    <w:rsid w:val="008843F0"/>
    <w:rsid w:val="008A3FC6"/>
    <w:rsid w:val="008A4ECD"/>
    <w:rsid w:val="008B20A4"/>
    <w:rsid w:val="008D71EA"/>
    <w:rsid w:val="008E1B02"/>
    <w:rsid w:val="008E35B0"/>
    <w:rsid w:val="008F0E07"/>
    <w:rsid w:val="008F7690"/>
    <w:rsid w:val="009122B0"/>
    <w:rsid w:val="009128CF"/>
    <w:rsid w:val="00921EEA"/>
    <w:rsid w:val="00927EDB"/>
    <w:rsid w:val="009355FA"/>
    <w:rsid w:val="009364A6"/>
    <w:rsid w:val="009414B0"/>
    <w:rsid w:val="00946848"/>
    <w:rsid w:val="00952DD6"/>
    <w:rsid w:val="00957212"/>
    <w:rsid w:val="0096038E"/>
    <w:rsid w:val="009637CF"/>
    <w:rsid w:val="0096629E"/>
    <w:rsid w:val="00974942"/>
    <w:rsid w:val="00977561"/>
    <w:rsid w:val="0098117C"/>
    <w:rsid w:val="00984525"/>
    <w:rsid w:val="00984EE5"/>
    <w:rsid w:val="009936A6"/>
    <w:rsid w:val="009B0BBA"/>
    <w:rsid w:val="009C15EC"/>
    <w:rsid w:val="009E525A"/>
    <w:rsid w:val="009E7C1D"/>
    <w:rsid w:val="009F0BC3"/>
    <w:rsid w:val="009F35B9"/>
    <w:rsid w:val="00A021F0"/>
    <w:rsid w:val="00A06C97"/>
    <w:rsid w:val="00A079EE"/>
    <w:rsid w:val="00A11D23"/>
    <w:rsid w:val="00A3250F"/>
    <w:rsid w:val="00A32680"/>
    <w:rsid w:val="00A335B1"/>
    <w:rsid w:val="00A41A6A"/>
    <w:rsid w:val="00A43D71"/>
    <w:rsid w:val="00A46F04"/>
    <w:rsid w:val="00A476C3"/>
    <w:rsid w:val="00A66722"/>
    <w:rsid w:val="00A704B0"/>
    <w:rsid w:val="00A8067C"/>
    <w:rsid w:val="00A82DD9"/>
    <w:rsid w:val="00A84774"/>
    <w:rsid w:val="00A85B9E"/>
    <w:rsid w:val="00A90CEB"/>
    <w:rsid w:val="00A963DA"/>
    <w:rsid w:val="00AB376A"/>
    <w:rsid w:val="00AB4BDD"/>
    <w:rsid w:val="00AC615E"/>
    <w:rsid w:val="00AC6225"/>
    <w:rsid w:val="00AD22CB"/>
    <w:rsid w:val="00AD2B9F"/>
    <w:rsid w:val="00AD6CF6"/>
    <w:rsid w:val="00AE0B90"/>
    <w:rsid w:val="00AE1333"/>
    <w:rsid w:val="00AF42C2"/>
    <w:rsid w:val="00AF54C4"/>
    <w:rsid w:val="00B06A33"/>
    <w:rsid w:val="00B10E93"/>
    <w:rsid w:val="00B11BEE"/>
    <w:rsid w:val="00B23027"/>
    <w:rsid w:val="00B27D02"/>
    <w:rsid w:val="00B43B5C"/>
    <w:rsid w:val="00B44E9B"/>
    <w:rsid w:val="00B5388A"/>
    <w:rsid w:val="00B53EEB"/>
    <w:rsid w:val="00B57970"/>
    <w:rsid w:val="00B6174F"/>
    <w:rsid w:val="00B92A1C"/>
    <w:rsid w:val="00B92C00"/>
    <w:rsid w:val="00B94937"/>
    <w:rsid w:val="00BB6FC2"/>
    <w:rsid w:val="00BC1C4E"/>
    <w:rsid w:val="00BC5B02"/>
    <w:rsid w:val="00BD1E90"/>
    <w:rsid w:val="00BD65BC"/>
    <w:rsid w:val="00BD6836"/>
    <w:rsid w:val="00BE5498"/>
    <w:rsid w:val="00BF7F8C"/>
    <w:rsid w:val="00C06714"/>
    <w:rsid w:val="00C11303"/>
    <w:rsid w:val="00C25A25"/>
    <w:rsid w:val="00C276B3"/>
    <w:rsid w:val="00C35E5B"/>
    <w:rsid w:val="00C37EE8"/>
    <w:rsid w:val="00C54ABF"/>
    <w:rsid w:val="00C634ED"/>
    <w:rsid w:val="00C63BF3"/>
    <w:rsid w:val="00C8250D"/>
    <w:rsid w:val="00C846FD"/>
    <w:rsid w:val="00C86F8D"/>
    <w:rsid w:val="00C870C4"/>
    <w:rsid w:val="00CA719B"/>
    <w:rsid w:val="00CA74BF"/>
    <w:rsid w:val="00CC2FD3"/>
    <w:rsid w:val="00CC6438"/>
    <w:rsid w:val="00CD10BD"/>
    <w:rsid w:val="00CD1A53"/>
    <w:rsid w:val="00CE046F"/>
    <w:rsid w:val="00CE1B0D"/>
    <w:rsid w:val="00D04EA4"/>
    <w:rsid w:val="00D30C00"/>
    <w:rsid w:val="00D400EB"/>
    <w:rsid w:val="00D40489"/>
    <w:rsid w:val="00D426D6"/>
    <w:rsid w:val="00D50171"/>
    <w:rsid w:val="00D52919"/>
    <w:rsid w:val="00D553E5"/>
    <w:rsid w:val="00D555C3"/>
    <w:rsid w:val="00D63D69"/>
    <w:rsid w:val="00D773B7"/>
    <w:rsid w:val="00D8700C"/>
    <w:rsid w:val="00D93B1C"/>
    <w:rsid w:val="00D94DF2"/>
    <w:rsid w:val="00D97EDB"/>
    <w:rsid w:val="00DA767C"/>
    <w:rsid w:val="00DB63B1"/>
    <w:rsid w:val="00DD1F8D"/>
    <w:rsid w:val="00DD7D9A"/>
    <w:rsid w:val="00DE3268"/>
    <w:rsid w:val="00DE7952"/>
    <w:rsid w:val="00DF01AA"/>
    <w:rsid w:val="00E0558D"/>
    <w:rsid w:val="00E21B90"/>
    <w:rsid w:val="00E327BB"/>
    <w:rsid w:val="00E43170"/>
    <w:rsid w:val="00E4477E"/>
    <w:rsid w:val="00E46A0F"/>
    <w:rsid w:val="00E616AD"/>
    <w:rsid w:val="00E65024"/>
    <w:rsid w:val="00E659C5"/>
    <w:rsid w:val="00E6753B"/>
    <w:rsid w:val="00E72200"/>
    <w:rsid w:val="00E73638"/>
    <w:rsid w:val="00E83659"/>
    <w:rsid w:val="00E86A43"/>
    <w:rsid w:val="00E870C7"/>
    <w:rsid w:val="00E979E2"/>
    <w:rsid w:val="00E97E9C"/>
    <w:rsid w:val="00EB1F2B"/>
    <w:rsid w:val="00EB766C"/>
    <w:rsid w:val="00EB7765"/>
    <w:rsid w:val="00EC7DEA"/>
    <w:rsid w:val="00ED0C72"/>
    <w:rsid w:val="00ED297C"/>
    <w:rsid w:val="00ED3366"/>
    <w:rsid w:val="00EE42A3"/>
    <w:rsid w:val="00EF16BD"/>
    <w:rsid w:val="00F01560"/>
    <w:rsid w:val="00F05133"/>
    <w:rsid w:val="00F14834"/>
    <w:rsid w:val="00F17C58"/>
    <w:rsid w:val="00F200FA"/>
    <w:rsid w:val="00F2244D"/>
    <w:rsid w:val="00F23D39"/>
    <w:rsid w:val="00F2421C"/>
    <w:rsid w:val="00F30B6D"/>
    <w:rsid w:val="00F35B59"/>
    <w:rsid w:val="00F4452F"/>
    <w:rsid w:val="00F50454"/>
    <w:rsid w:val="00F52B24"/>
    <w:rsid w:val="00F71D39"/>
    <w:rsid w:val="00F815FD"/>
    <w:rsid w:val="00FA6AEF"/>
    <w:rsid w:val="00FC2E2D"/>
    <w:rsid w:val="00FC512C"/>
    <w:rsid w:val="00FC5D8E"/>
    <w:rsid w:val="00FD21F1"/>
    <w:rsid w:val="00FE11EA"/>
    <w:rsid w:val="00FE198B"/>
    <w:rsid w:val="00FE2EFB"/>
    <w:rsid w:val="00FF238F"/>
    <w:rsid w:val="00FF2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2"/>
    <o:shapelayout v:ext="edit">
      <o:idmap v:ext="edit" data="1,13,14,16,19,27,29,32,44"/>
      <o:rules v:ext="edit">
        <o:r id="V:Rule4" type="connector" idref="#_x0000_s27654"/>
        <o:r id="V:Rule5" type="connector" idref="#_x0000_s27656"/>
        <o:r id="V:Rule6" type="connector" idref="#_x0000_s276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4B0"/>
  </w:style>
  <w:style w:type="paragraph" w:styleId="1">
    <w:name w:val="heading 1"/>
    <w:basedOn w:val="a"/>
    <w:next w:val="a"/>
    <w:qFormat/>
    <w:rsid w:val="00A704B0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704B0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qFormat/>
    <w:rsid w:val="00A704B0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rsid w:val="00A704B0"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qFormat/>
    <w:rsid w:val="00A704B0"/>
    <w:pPr>
      <w:spacing w:before="240" w:after="60"/>
      <w:outlineLvl w:val="4"/>
    </w:pPr>
    <w:rPr>
      <w:sz w:val="22"/>
    </w:rPr>
  </w:style>
  <w:style w:type="paragraph" w:styleId="6">
    <w:name w:val="heading 6"/>
    <w:basedOn w:val="a"/>
    <w:next w:val="a"/>
    <w:qFormat/>
    <w:rsid w:val="00A704B0"/>
    <w:pPr>
      <w:keepNext/>
      <w:ind w:firstLine="851"/>
      <w:jc w:val="both"/>
      <w:outlineLvl w:val="5"/>
    </w:pPr>
    <w:rPr>
      <w:sz w:val="28"/>
      <w:lang w:val="en-US"/>
    </w:rPr>
  </w:style>
  <w:style w:type="paragraph" w:styleId="7">
    <w:name w:val="heading 7"/>
    <w:basedOn w:val="a"/>
    <w:next w:val="a"/>
    <w:qFormat/>
    <w:rsid w:val="00A704B0"/>
    <w:pPr>
      <w:keepNext/>
      <w:ind w:firstLine="851"/>
      <w:jc w:val="center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50454"/>
    <w:pPr>
      <w:keepNext/>
      <w:jc w:val="center"/>
      <w:outlineLvl w:val="7"/>
    </w:pPr>
    <w:rPr>
      <w:sz w:val="24"/>
      <w:lang w:val="en-US"/>
    </w:rPr>
  </w:style>
  <w:style w:type="paragraph" w:styleId="9">
    <w:name w:val="heading 9"/>
    <w:basedOn w:val="a"/>
    <w:next w:val="a"/>
    <w:link w:val="90"/>
    <w:qFormat/>
    <w:rsid w:val="00F50454"/>
    <w:pPr>
      <w:keepNext/>
      <w:jc w:val="center"/>
      <w:outlineLvl w:val="8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A704B0"/>
    <w:pPr>
      <w:ind w:firstLine="567"/>
      <w:jc w:val="both"/>
    </w:pPr>
    <w:rPr>
      <w:sz w:val="24"/>
    </w:rPr>
  </w:style>
  <w:style w:type="paragraph" w:customStyle="1" w:styleId="marina">
    <w:name w:val="marina"/>
    <w:basedOn w:val="a"/>
    <w:rsid w:val="00A704B0"/>
    <w:pPr>
      <w:tabs>
        <w:tab w:val="left" w:pos="2127"/>
      </w:tabs>
      <w:spacing w:line="288" w:lineRule="auto"/>
      <w:ind w:firstLine="709"/>
      <w:jc w:val="both"/>
    </w:pPr>
    <w:rPr>
      <w:sz w:val="28"/>
      <w:lang w:val="en-US"/>
    </w:rPr>
  </w:style>
  <w:style w:type="paragraph" w:customStyle="1" w:styleId="22">
    <w:name w:val="Основной текст 22"/>
    <w:basedOn w:val="a"/>
    <w:rsid w:val="00A704B0"/>
    <w:pPr>
      <w:ind w:firstLine="851"/>
      <w:jc w:val="both"/>
    </w:pPr>
    <w:rPr>
      <w:sz w:val="24"/>
    </w:rPr>
  </w:style>
  <w:style w:type="paragraph" w:customStyle="1" w:styleId="23">
    <w:name w:val="Основной текст 23"/>
    <w:basedOn w:val="a"/>
    <w:rsid w:val="00A704B0"/>
    <w:pPr>
      <w:ind w:firstLine="851"/>
      <w:jc w:val="both"/>
    </w:pPr>
    <w:rPr>
      <w:sz w:val="28"/>
    </w:rPr>
  </w:style>
  <w:style w:type="paragraph" w:styleId="a3">
    <w:name w:val="header"/>
    <w:basedOn w:val="a"/>
    <w:link w:val="a4"/>
    <w:uiPriority w:val="99"/>
    <w:rsid w:val="00A704B0"/>
    <w:pPr>
      <w:tabs>
        <w:tab w:val="center" w:pos="4153"/>
        <w:tab w:val="right" w:pos="8306"/>
      </w:tabs>
    </w:pPr>
  </w:style>
  <w:style w:type="character" w:styleId="a5">
    <w:name w:val="page number"/>
    <w:basedOn w:val="a0"/>
    <w:semiHidden/>
    <w:rsid w:val="00A704B0"/>
  </w:style>
  <w:style w:type="paragraph" w:styleId="a6">
    <w:name w:val="footer"/>
    <w:basedOn w:val="a"/>
    <w:link w:val="a7"/>
    <w:uiPriority w:val="99"/>
    <w:rsid w:val="00A704B0"/>
    <w:pPr>
      <w:tabs>
        <w:tab w:val="center" w:pos="4153"/>
        <w:tab w:val="right" w:pos="8306"/>
      </w:tabs>
    </w:pPr>
  </w:style>
  <w:style w:type="paragraph" w:customStyle="1" w:styleId="FR1">
    <w:name w:val="FR1"/>
    <w:rsid w:val="00A704B0"/>
    <w:pPr>
      <w:widowControl w:val="0"/>
      <w:spacing w:before="160"/>
      <w:jc w:val="right"/>
    </w:pPr>
    <w:rPr>
      <w:rFonts w:ascii="Arial" w:hAnsi="Arial"/>
      <w:b/>
      <w:snapToGrid w:val="0"/>
      <w:sz w:val="16"/>
    </w:rPr>
  </w:style>
  <w:style w:type="paragraph" w:styleId="a8">
    <w:name w:val="Body Text Indent"/>
    <w:basedOn w:val="a"/>
    <w:semiHidden/>
    <w:rsid w:val="00A704B0"/>
    <w:pPr>
      <w:widowControl w:val="0"/>
      <w:spacing w:before="200" w:line="288" w:lineRule="auto"/>
      <w:ind w:left="40" w:firstLine="300"/>
      <w:jc w:val="center"/>
    </w:pPr>
    <w:rPr>
      <w:snapToGrid w:val="0"/>
      <w:sz w:val="28"/>
    </w:rPr>
  </w:style>
  <w:style w:type="paragraph" w:styleId="a9">
    <w:name w:val="Body Text"/>
    <w:basedOn w:val="a"/>
    <w:semiHidden/>
    <w:rsid w:val="00A704B0"/>
    <w:pPr>
      <w:widowControl w:val="0"/>
      <w:spacing w:before="80" w:line="288" w:lineRule="auto"/>
      <w:jc w:val="both"/>
    </w:pPr>
    <w:rPr>
      <w:snapToGrid w:val="0"/>
      <w:sz w:val="28"/>
    </w:rPr>
  </w:style>
  <w:style w:type="paragraph" w:styleId="20">
    <w:name w:val="Body Text Indent 2"/>
    <w:basedOn w:val="a"/>
    <w:link w:val="24"/>
    <w:semiHidden/>
    <w:rsid w:val="00A704B0"/>
    <w:pPr>
      <w:widowControl w:val="0"/>
      <w:spacing w:line="288" w:lineRule="auto"/>
      <w:ind w:left="40" w:firstLine="669"/>
      <w:jc w:val="both"/>
    </w:pPr>
    <w:rPr>
      <w:snapToGrid w:val="0"/>
      <w:sz w:val="28"/>
    </w:rPr>
  </w:style>
  <w:style w:type="paragraph" w:styleId="30">
    <w:name w:val="Body Text Indent 3"/>
    <w:basedOn w:val="a"/>
    <w:semiHidden/>
    <w:rsid w:val="00A704B0"/>
    <w:pPr>
      <w:widowControl w:val="0"/>
      <w:spacing w:before="80"/>
      <w:ind w:left="40" w:firstLine="300"/>
      <w:jc w:val="both"/>
    </w:pPr>
    <w:rPr>
      <w:snapToGrid w:val="0"/>
      <w:sz w:val="28"/>
    </w:rPr>
  </w:style>
  <w:style w:type="paragraph" w:styleId="aa">
    <w:name w:val="caption"/>
    <w:basedOn w:val="a"/>
    <w:next w:val="a"/>
    <w:qFormat/>
    <w:rsid w:val="00A704B0"/>
    <w:pPr>
      <w:widowControl w:val="0"/>
      <w:spacing w:before="180" w:line="288" w:lineRule="auto"/>
      <w:ind w:left="40" w:firstLine="300"/>
      <w:jc w:val="center"/>
    </w:pPr>
    <w:rPr>
      <w:snapToGrid w:val="0"/>
      <w:sz w:val="28"/>
    </w:rPr>
  </w:style>
  <w:style w:type="paragraph" w:styleId="25">
    <w:name w:val="Body Text 2"/>
    <w:basedOn w:val="a"/>
    <w:semiHidden/>
    <w:rsid w:val="00A704B0"/>
    <w:pPr>
      <w:widowControl w:val="0"/>
      <w:spacing w:before="360" w:line="288" w:lineRule="auto"/>
      <w:jc w:val="center"/>
    </w:pPr>
    <w:rPr>
      <w:b/>
      <w:snapToGrid w:val="0"/>
      <w:sz w:val="32"/>
    </w:rPr>
  </w:style>
  <w:style w:type="paragraph" w:customStyle="1" w:styleId="10">
    <w:name w:val="Обычный1"/>
    <w:rsid w:val="00A704B0"/>
    <w:pPr>
      <w:widowControl w:val="0"/>
    </w:pPr>
    <w:rPr>
      <w:snapToGrid w:val="0"/>
    </w:rPr>
  </w:style>
  <w:style w:type="character" w:styleId="ab">
    <w:name w:val="Hyperlink"/>
    <w:basedOn w:val="a0"/>
    <w:semiHidden/>
    <w:rsid w:val="00A704B0"/>
    <w:rPr>
      <w:color w:val="0000FF"/>
      <w:u w:val="single"/>
    </w:rPr>
  </w:style>
  <w:style w:type="character" w:styleId="ac">
    <w:name w:val="Placeholder Text"/>
    <w:basedOn w:val="a0"/>
    <w:uiPriority w:val="99"/>
    <w:semiHidden/>
    <w:rsid w:val="00B6174F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B6174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6174F"/>
    <w:rPr>
      <w:rFonts w:ascii="Tahoma" w:hAnsi="Tahoma" w:cs="Tahoma"/>
      <w:sz w:val="16"/>
      <w:szCs w:val="16"/>
    </w:rPr>
  </w:style>
  <w:style w:type="paragraph" w:customStyle="1" w:styleId="26">
    <w:name w:val="Обычный2"/>
    <w:rsid w:val="00CA719B"/>
    <w:pPr>
      <w:widowControl w:val="0"/>
    </w:pPr>
    <w:rPr>
      <w:snapToGrid w:val="0"/>
    </w:rPr>
  </w:style>
  <w:style w:type="paragraph" w:styleId="31">
    <w:name w:val="Body Text 3"/>
    <w:basedOn w:val="a"/>
    <w:link w:val="32"/>
    <w:semiHidden/>
    <w:rsid w:val="00CA719B"/>
    <w:pPr>
      <w:jc w:val="center"/>
    </w:pPr>
    <w:rPr>
      <w:rFonts w:ascii="Arial" w:hAnsi="Arial" w:cs="Arial"/>
    </w:rPr>
  </w:style>
  <w:style w:type="character" w:customStyle="1" w:styleId="32">
    <w:name w:val="Основной текст 3 Знак"/>
    <w:basedOn w:val="a0"/>
    <w:link w:val="31"/>
    <w:semiHidden/>
    <w:rsid w:val="00CA719B"/>
    <w:rPr>
      <w:rFonts w:ascii="Arial" w:hAnsi="Arial" w:cs="Arial"/>
    </w:rPr>
  </w:style>
  <w:style w:type="character" w:customStyle="1" w:styleId="24">
    <w:name w:val="Основной текст с отступом 2 Знак"/>
    <w:basedOn w:val="a0"/>
    <w:link w:val="20"/>
    <w:semiHidden/>
    <w:rsid w:val="00974942"/>
    <w:rPr>
      <w:snapToGrid w:val="0"/>
      <w:sz w:val="28"/>
    </w:rPr>
  </w:style>
  <w:style w:type="character" w:customStyle="1" w:styleId="80">
    <w:name w:val="Заголовок 8 Знак"/>
    <w:basedOn w:val="a0"/>
    <w:link w:val="8"/>
    <w:rsid w:val="00F50454"/>
    <w:rPr>
      <w:sz w:val="24"/>
      <w:lang w:val="en-US"/>
    </w:rPr>
  </w:style>
  <w:style w:type="character" w:customStyle="1" w:styleId="90">
    <w:name w:val="Заголовок 9 Знак"/>
    <w:basedOn w:val="a0"/>
    <w:link w:val="9"/>
    <w:rsid w:val="00F50454"/>
    <w:rPr>
      <w:i/>
    </w:rPr>
  </w:style>
  <w:style w:type="paragraph" w:styleId="af">
    <w:name w:val="Block Text"/>
    <w:basedOn w:val="a"/>
    <w:semiHidden/>
    <w:rsid w:val="00F50454"/>
    <w:pPr>
      <w:shd w:val="clear" w:color="auto" w:fill="FFFFFF"/>
      <w:autoSpaceDE w:val="0"/>
      <w:autoSpaceDN w:val="0"/>
      <w:adjustRightInd w:val="0"/>
      <w:ind w:left="720" w:right="715" w:hanging="11"/>
      <w:jc w:val="both"/>
    </w:pPr>
    <w:rPr>
      <w:color w:val="000000"/>
      <w:sz w:val="28"/>
      <w:szCs w:val="27"/>
    </w:rPr>
  </w:style>
  <w:style w:type="paragraph" w:customStyle="1" w:styleId="caaieiaie1">
    <w:name w:val="caaieiaie 1"/>
    <w:basedOn w:val="a"/>
    <w:next w:val="a"/>
    <w:rsid w:val="00F50454"/>
    <w:pPr>
      <w:keepNext/>
      <w:autoSpaceDE w:val="0"/>
      <w:autoSpaceDN w:val="0"/>
      <w:adjustRightInd w:val="0"/>
      <w:jc w:val="center"/>
    </w:pPr>
    <w:rPr>
      <w:sz w:val="28"/>
      <w:szCs w:val="28"/>
    </w:rPr>
  </w:style>
  <w:style w:type="paragraph" w:customStyle="1" w:styleId="af0">
    <w:name w:val="текст"/>
    <w:basedOn w:val="a"/>
    <w:rsid w:val="00F50454"/>
    <w:pPr>
      <w:ind w:firstLine="709"/>
      <w:jc w:val="both"/>
    </w:pPr>
    <w:rPr>
      <w:sz w:val="22"/>
    </w:rPr>
  </w:style>
  <w:style w:type="paragraph" w:customStyle="1" w:styleId="My3">
    <w:name w:val="My3"/>
    <w:basedOn w:val="a"/>
    <w:rsid w:val="00F50454"/>
    <w:pPr>
      <w:jc w:val="center"/>
    </w:pPr>
    <w:rPr>
      <w:rFonts w:ascii="Arial" w:hAnsi="Arial"/>
      <w:sz w:val="28"/>
    </w:rPr>
  </w:style>
  <w:style w:type="paragraph" w:customStyle="1" w:styleId="33">
    <w:name w:val="Обычный3"/>
    <w:rsid w:val="00F50454"/>
    <w:pPr>
      <w:widowControl w:val="0"/>
      <w:spacing w:line="480" w:lineRule="auto"/>
      <w:jc w:val="both"/>
    </w:pPr>
    <w:rPr>
      <w:snapToGrid w:val="0"/>
      <w:sz w:val="24"/>
    </w:rPr>
  </w:style>
  <w:style w:type="paragraph" w:styleId="af1">
    <w:name w:val="List Paragraph"/>
    <w:basedOn w:val="a"/>
    <w:uiPriority w:val="34"/>
    <w:qFormat/>
    <w:rsid w:val="00BB6FC2"/>
    <w:pPr>
      <w:ind w:left="720"/>
      <w:contextualSpacing/>
    </w:pPr>
  </w:style>
  <w:style w:type="paragraph" w:customStyle="1" w:styleId="40">
    <w:name w:val="Обычный4"/>
    <w:rsid w:val="002D4970"/>
    <w:pPr>
      <w:widowControl w:val="0"/>
    </w:pPr>
    <w:rPr>
      <w:snapToGrid w:val="0"/>
    </w:rPr>
  </w:style>
  <w:style w:type="character" w:customStyle="1" w:styleId="a4">
    <w:name w:val="Верхний колонтитул Знак"/>
    <w:basedOn w:val="a0"/>
    <w:link w:val="a3"/>
    <w:uiPriority w:val="99"/>
    <w:rsid w:val="0096629E"/>
  </w:style>
  <w:style w:type="character" w:customStyle="1" w:styleId="a7">
    <w:name w:val="Нижний колонтитул Знак"/>
    <w:basedOn w:val="a0"/>
    <w:link w:val="a6"/>
    <w:uiPriority w:val="99"/>
    <w:rsid w:val="0096629E"/>
  </w:style>
  <w:style w:type="paragraph" w:customStyle="1" w:styleId="11">
    <w:name w:val="Обычный (веб)1"/>
    <w:basedOn w:val="a"/>
    <w:rsid w:val="008843F0"/>
    <w:pPr>
      <w:tabs>
        <w:tab w:val="left" w:pos="567"/>
      </w:tabs>
      <w:spacing w:before="100" w:after="100"/>
      <w:ind w:firstLine="335"/>
      <w:jc w:val="both"/>
    </w:pPr>
    <w:rPr>
      <w:lang w:val="en-US"/>
    </w:rPr>
  </w:style>
  <w:style w:type="paragraph" w:styleId="af2">
    <w:name w:val="Title"/>
    <w:basedOn w:val="a"/>
    <w:link w:val="af3"/>
    <w:qFormat/>
    <w:rsid w:val="008843F0"/>
    <w:pPr>
      <w:widowControl w:val="0"/>
      <w:autoSpaceDE w:val="0"/>
      <w:autoSpaceDN w:val="0"/>
      <w:ind w:right="1200"/>
      <w:jc w:val="center"/>
    </w:pPr>
    <w:rPr>
      <w:b/>
      <w:snapToGrid w:val="0"/>
      <w:sz w:val="28"/>
      <w:lang w:val="en-US"/>
    </w:rPr>
  </w:style>
  <w:style w:type="character" w:customStyle="1" w:styleId="af3">
    <w:name w:val="Название Знак"/>
    <w:basedOn w:val="a0"/>
    <w:link w:val="af2"/>
    <w:rsid w:val="008843F0"/>
    <w:rPr>
      <w:b/>
      <w:snapToGrid w:val="0"/>
      <w:sz w:val="28"/>
      <w:lang w:val="en-US"/>
    </w:rPr>
  </w:style>
  <w:style w:type="table" w:styleId="af4">
    <w:name w:val="Table Grid"/>
    <w:basedOn w:val="a1"/>
    <w:uiPriority w:val="59"/>
    <w:rsid w:val="005564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СТО Абзац"/>
    <w:basedOn w:val="a"/>
    <w:rsid w:val="00AF42C2"/>
    <w:pPr>
      <w:ind w:firstLine="709"/>
      <w:jc w:val="both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1042.bin"/><Relationship Id="rId3182" Type="http://schemas.openxmlformats.org/officeDocument/2006/relationships/oleObject" Target="embeddings/oleObject1603.bin"/><Relationship Id="rId3042" Type="http://schemas.openxmlformats.org/officeDocument/2006/relationships/image" Target="media/image1440.wmf"/><Relationship Id="rId170" Type="http://schemas.openxmlformats.org/officeDocument/2006/relationships/image" Target="media/image69.wmf"/><Relationship Id="rId987" Type="http://schemas.openxmlformats.org/officeDocument/2006/relationships/oleObject" Target="embeddings/oleObject574.bin"/><Relationship Id="rId2668" Type="http://schemas.openxmlformats.org/officeDocument/2006/relationships/oleObject" Target="embeddings/oleObject1481.bin"/><Relationship Id="rId2875" Type="http://schemas.openxmlformats.org/officeDocument/2006/relationships/image" Target="media/image1290.wmf"/><Relationship Id="rId847" Type="http://schemas.openxmlformats.org/officeDocument/2006/relationships/oleObject" Target="embeddings/oleObject497.bin"/><Relationship Id="rId1477" Type="http://schemas.openxmlformats.org/officeDocument/2006/relationships/oleObject" Target="embeddings/oleObject847.bin"/><Relationship Id="rId1684" Type="http://schemas.openxmlformats.org/officeDocument/2006/relationships/image" Target="media/image711.wmf"/><Relationship Id="rId1891" Type="http://schemas.openxmlformats.org/officeDocument/2006/relationships/image" Target="media/image804.wmf"/><Relationship Id="rId2528" Type="http://schemas.openxmlformats.org/officeDocument/2006/relationships/image" Target="media/image1104.wmf"/><Relationship Id="rId2735" Type="http://schemas.openxmlformats.org/officeDocument/2006/relationships/image" Target="media/image1208.wmf"/><Relationship Id="rId2942" Type="http://schemas.openxmlformats.org/officeDocument/2006/relationships/image" Target="media/image1348.wmf"/><Relationship Id="rId707" Type="http://schemas.openxmlformats.org/officeDocument/2006/relationships/oleObject" Target="embeddings/oleObject420.bin"/><Relationship Id="rId914" Type="http://schemas.openxmlformats.org/officeDocument/2006/relationships/image" Target="media/image371.wmf"/><Relationship Id="rId1337" Type="http://schemas.openxmlformats.org/officeDocument/2006/relationships/oleObject" Target="embeddings/oleObject768.bin"/><Relationship Id="rId1544" Type="http://schemas.openxmlformats.org/officeDocument/2006/relationships/image" Target="media/image648.wmf"/><Relationship Id="rId1751" Type="http://schemas.openxmlformats.org/officeDocument/2006/relationships/oleObject" Target="embeddings/oleObject1002.bin"/><Relationship Id="rId2802" Type="http://schemas.openxmlformats.org/officeDocument/2006/relationships/image" Target="media/image1239.wmf"/><Relationship Id="rId43" Type="http://schemas.openxmlformats.org/officeDocument/2006/relationships/oleObject" Target="embeddings/oleObject24.bin"/><Relationship Id="rId1404" Type="http://schemas.openxmlformats.org/officeDocument/2006/relationships/image" Target="media/image591.wmf"/><Relationship Id="rId1611" Type="http://schemas.openxmlformats.org/officeDocument/2006/relationships/image" Target="media/image678.wmf"/><Relationship Id="rId3369" Type="http://schemas.openxmlformats.org/officeDocument/2006/relationships/image" Target="media/image1663.wmf"/><Relationship Id="rId3576" Type="http://schemas.openxmlformats.org/officeDocument/2006/relationships/oleObject" Target="embeddings/oleObject1747.bin"/><Relationship Id="rId497" Type="http://schemas.openxmlformats.org/officeDocument/2006/relationships/oleObject" Target="embeddings/oleObject290.bin"/><Relationship Id="rId2178" Type="http://schemas.openxmlformats.org/officeDocument/2006/relationships/oleObject" Target="embeddings/oleObject1227.bin"/><Relationship Id="rId2385" Type="http://schemas.openxmlformats.org/officeDocument/2006/relationships/oleObject" Target="embeddings/oleObject1333.bin"/><Relationship Id="rId3229" Type="http://schemas.openxmlformats.org/officeDocument/2006/relationships/oleObject" Target="embeddings/oleObject1630.bin"/><Relationship Id="rId357" Type="http://schemas.openxmlformats.org/officeDocument/2006/relationships/image" Target="media/image145.wmf"/><Relationship Id="rId1194" Type="http://schemas.openxmlformats.org/officeDocument/2006/relationships/image" Target="media/image494.wmf"/><Relationship Id="rId2038" Type="http://schemas.openxmlformats.org/officeDocument/2006/relationships/image" Target="media/image872.wmf"/><Relationship Id="rId2592" Type="http://schemas.openxmlformats.org/officeDocument/2006/relationships/image" Target="media/image1137.wmf"/><Relationship Id="rId3436" Type="http://schemas.openxmlformats.org/officeDocument/2006/relationships/image" Target="media/image1715.wmf"/><Relationship Id="rId217" Type="http://schemas.openxmlformats.org/officeDocument/2006/relationships/image" Target="media/image91.wmf"/><Relationship Id="rId564" Type="http://schemas.openxmlformats.org/officeDocument/2006/relationships/oleObject" Target="embeddings/oleObject333.bin"/><Relationship Id="rId771" Type="http://schemas.openxmlformats.org/officeDocument/2006/relationships/oleObject" Target="embeddings/oleObject456.bin"/><Relationship Id="rId2245" Type="http://schemas.openxmlformats.org/officeDocument/2006/relationships/image" Target="media/image972.wmf"/><Relationship Id="rId2452" Type="http://schemas.openxmlformats.org/officeDocument/2006/relationships/image" Target="media/image1070.wmf"/><Relationship Id="rId3503" Type="http://schemas.openxmlformats.org/officeDocument/2006/relationships/image" Target="media/image1762.wmf"/><Relationship Id="rId424" Type="http://schemas.openxmlformats.org/officeDocument/2006/relationships/oleObject" Target="embeddings/oleObject242.bin"/><Relationship Id="rId631" Type="http://schemas.openxmlformats.org/officeDocument/2006/relationships/oleObject" Target="embeddings/oleObject375.bin"/><Relationship Id="rId1054" Type="http://schemas.openxmlformats.org/officeDocument/2006/relationships/oleObject" Target="embeddings/oleObject609.bin"/><Relationship Id="rId1261" Type="http://schemas.openxmlformats.org/officeDocument/2006/relationships/oleObject" Target="embeddings/oleObject726.bin"/><Relationship Id="rId2105" Type="http://schemas.openxmlformats.org/officeDocument/2006/relationships/oleObject" Target="embeddings/oleObject1190.bin"/><Relationship Id="rId2312" Type="http://schemas.openxmlformats.org/officeDocument/2006/relationships/image" Target="media/image1003.wmf"/><Relationship Id="rId1121" Type="http://schemas.openxmlformats.org/officeDocument/2006/relationships/oleObject" Target="embeddings/oleObject647.bin"/><Relationship Id="rId3086" Type="http://schemas.openxmlformats.org/officeDocument/2006/relationships/image" Target="media/image1483.wmf"/><Relationship Id="rId3293" Type="http://schemas.openxmlformats.org/officeDocument/2006/relationships/image" Target="media/image1611.wmf"/><Relationship Id="rId1938" Type="http://schemas.openxmlformats.org/officeDocument/2006/relationships/oleObject" Target="embeddings/oleObject1098.bin"/><Relationship Id="rId3153" Type="http://schemas.openxmlformats.org/officeDocument/2006/relationships/image" Target="media/image1543.wmf"/><Relationship Id="rId3360" Type="http://schemas.openxmlformats.org/officeDocument/2006/relationships/image" Target="media/image1654.wmf"/><Relationship Id="rId281" Type="http://schemas.openxmlformats.org/officeDocument/2006/relationships/oleObject" Target="embeddings/oleObject159.bin"/><Relationship Id="rId3013" Type="http://schemas.openxmlformats.org/officeDocument/2006/relationships/image" Target="media/image1411.wmf"/><Relationship Id="rId141" Type="http://schemas.openxmlformats.org/officeDocument/2006/relationships/image" Target="media/image55.wmf"/><Relationship Id="rId3220" Type="http://schemas.openxmlformats.org/officeDocument/2006/relationships/image" Target="media/image1583.emf"/><Relationship Id="rId7" Type="http://schemas.openxmlformats.org/officeDocument/2006/relationships/endnotes" Target="endnotes.xml"/><Relationship Id="rId2779" Type="http://schemas.openxmlformats.org/officeDocument/2006/relationships/image" Target="media/image1229.emf"/><Relationship Id="rId2986" Type="http://schemas.openxmlformats.org/officeDocument/2006/relationships/oleObject" Target="embeddings/oleObject1583.bin"/><Relationship Id="rId958" Type="http://schemas.openxmlformats.org/officeDocument/2006/relationships/image" Target="media/image392.wmf"/><Relationship Id="rId1588" Type="http://schemas.openxmlformats.org/officeDocument/2006/relationships/image" Target="media/image667.wmf"/><Relationship Id="rId1795" Type="http://schemas.openxmlformats.org/officeDocument/2006/relationships/image" Target="media/image757.wmf"/><Relationship Id="rId2639" Type="http://schemas.openxmlformats.org/officeDocument/2006/relationships/image" Target="media/image1160.wmf"/><Relationship Id="rId2846" Type="http://schemas.openxmlformats.org/officeDocument/2006/relationships/image" Target="media/image1271.wmf"/><Relationship Id="rId87" Type="http://schemas.openxmlformats.org/officeDocument/2006/relationships/oleObject" Target="embeddings/oleObject51.bin"/><Relationship Id="rId818" Type="http://schemas.openxmlformats.org/officeDocument/2006/relationships/oleObject" Target="embeddings/oleObject481.bin"/><Relationship Id="rId1448" Type="http://schemas.openxmlformats.org/officeDocument/2006/relationships/image" Target="media/image609.wmf"/><Relationship Id="rId1655" Type="http://schemas.openxmlformats.org/officeDocument/2006/relationships/image" Target="media/image698.wmf"/><Relationship Id="rId2706" Type="http://schemas.openxmlformats.org/officeDocument/2006/relationships/oleObject" Target="embeddings/oleObject1500.bin"/><Relationship Id="rId1308" Type="http://schemas.openxmlformats.org/officeDocument/2006/relationships/image" Target="media/image546.wmf"/><Relationship Id="rId1862" Type="http://schemas.openxmlformats.org/officeDocument/2006/relationships/oleObject" Target="embeddings/oleObject1060.bin"/><Relationship Id="rId2913" Type="http://schemas.openxmlformats.org/officeDocument/2006/relationships/image" Target="media/image1323.wmf"/><Relationship Id="rId1515" Type="http://schemas.openxmlformats.org/officeDocument/2006/relationships/oleObject" Target="embeddings/oleObject868.bin"/><Relationship Id="rId1722" Type="http://schemas.openxmlformats.org/officeDocument/2006/relationships/oleObject" Target="embeddings/oleObject984.bin"/><Relationship Id="rId14" Type="http://schemas.openxmlformats.org/officeDocument/2006/relationships/image" Target="media/image4.wmf"/><Relationship Id="rId2289" Type="http://schemas.openxmlformats.org/officeDocument/2006/relationships/oleObject" Target="embeddings/oleObject1284.bin"/><Relationship Id="rId2496" Type="http://schemas.openxmlformats.org/officeDocument/2006/relationships/oleObject" Target="embeddings/oleObject1394.bin"/><Relationship Id="rId3547" Type="http://schemas.openxmlformats.org/officeDocument/2006/relationships/image" Target="media/image1793.wmf"/><Relationship Id="rId468" Type="http://schemas.openxmlformats.org/officeDocument/2006/relationships/oleObject" Target="embeddings/oleObject269.bin"/><Relationship Id="rId675" Type="http://schemas.openxmlformats.org/officeDocument/2006/relationships/image" Target="media/image264.wmf"/><Relationship Id="rId882" Type="http://schemas.openxmlformats.org/officeDocument/2006/relationships/image" Target="media/image356.wmf"/><Relationship Id="rId1098" Type="http://schemas.openxmlformats.org/officeDocument/2006/relationships/oleObject" Target="embeddings/oleObject632.bin"/><Relationship Id="rId2149" Type="http://schemas.openxmlformats.org/officeDocument/2006/relationships/image" Target="media/image924.wmf"/><Relationship Id="rId2356" Type="http://schemas.openxmlformats.org/officeDocument/2006/relationships/image" Target="media/image1025.wmf"/><Relationship Id="rId2563" Type="http://schemas.openxmlformats.org/officeDocument/2006/relationships/oleObject" Target="embeddings/oleObject1429.bin"/><Relationship Id="rId2770" Type="http://schemas.openxmlformats.org/officeDocument/2006/relationships/image" Target="media/image1225.wmf"/><Relationship Id="rId3407" Type="http://schemas.openxmlformats.org/officeDocument/2006/relationships/image" Target="media/image1691.wmf"/><Relationship Id="rId328" Type="http://schemas.openxmlformats.org/officeDocument/2006/relationships/oleObject" Target="embeddings/oleObject187.bin"/><Relationship Id="rId535" Type="http://schemas.openxmlformats.org/officeDocument/2006/relationships/image" Target="media/image213.wmf"/><Relationship Id="rId742" Type="http://schemas.openxmlformats.org/officeDocument/2006/relationships/image" Target="media/image292.wmf"/><Relationship Id="rId1165" Type="http://schemas.openxmlformats.org/officeDocument/2006/relationships/oleObject" Target="embeddings/oleObject672.bin"/><Relationship Id="rId1372" Type="http://schemas.openxmlformats.org/officeDocument/2006/relationships/image" Target="media/image577.wmf"/><Relationship Id="rId2009" Type="http://schemas.openxmlformats.org/officeDocument/2006/relationships/image" Target="media/image859.emf"/><Relationship Id="rId2216" Type="http://schemas.openxmlformats.org/officeDocument/2006/relationships/oleObject" Target="embeddings/oleObject1246.bin"/><Relationship Id="rId2423" Type="http://schemas.openxmlformats.org/officeDocument/2006/relationships/image" Target="media/image1056.wmf"/><Relationship Id="rId2630" Type="http://schemas.openxmlformats.org/officeDocument/2006/relationships/oleObject" Target="embeddings/oleObject1462.bin"/><Relationship Id="rId602" Type="http://schemas.openxmlformats.org/officeDocument/2006/relationships/image" Target="media/image236.wmf"/><Relationship Id="rId1025" Type="http://schemas.openxmlformats.org/officeDocument/2006/relationships/image" Target="media/image421.wmf"/><Relationship Id="rId1232" Type="http://schemas.openxmlformats.org/officeDocument/2006/relationships/oleObject" Target="embeddings/oleObject711.bin"/><Relationship Id="rId3197" Type="http://schemas.openxmlformats.org/officeDocument/2006/relationships/image" Target="media/image1573.wmf"/><Relationship Id="rId3057" Type="http://schemas.openxmlformats.org/officeDocument/2006/relationships/image" Target="media/image1454.wmf"/><Relationship Id="rId185" Type="http://schemas.openxmlformats.org/officeDocument/2006/relationships/oleObject" Target="embeddings/oleObject103.bin"/><Relationship Id="rId1909" Type="http://schemas.openxmlformats.org/officeDocument/2006/relationships/image" Target="media/image813.wmf"/><Relationship Id="rId3264" Type="http://schemas.openxmlformats.org/officeDocument/2006/relationships/oleObject" Target="embeddings/oleObject1651.bin"/><Relationship Id="rId3471" Type="http://schemas.openxmlformats.org/officeDocument/2006/relationships/image" Target="media/image1740.wmf"/><Relationship Id="rId392" Type="http://schemas.openxmlformats.org/officeDocument/2006/relationships/oleObject" Target="embeddings/oleObject225.bin"/><Relationship Id="rId2073" Type="http://schemas.openxmlformats.org/officeDocument/2006/relationships/oleObject" Target="embeddings/oleObject1173.bin"/><Relationship Id="rId2280" Type="http://schemas.openxmlformats.org/officeDocument/2006/relationships/oleObject" Target="embeddings/oleObject1278.bin"/><Relationship Id="rId3124" Type="http://schemas.openxmlformats.org/officeDocument/2006/relationships/image" Target="media/image1514.wmf"/><Relationship Id="rId3331" Type="http://schemas.openxmlformats.org/officeDocument/2006/relationships/oleObject" Target="embeddings/oleObject1692.bin"/><Relationship Id="rId252" Type="http://schemas.openxmlformats.org/officeDocument/2006/relationships/image" Target="media/image104.wmf"/><Relationship Id="rId2140" Type="http://schemas.openxmlformats.org/officeDocument/2006/relationships/oleObject" Target="embeddings/oleObject1208.bin"/><Relationship Id="rId112" Type="http://schemas.openxmlformats.org/officeDocument/2006/relationships/image" Target="media/image41.wmf"/><Relationship Id="rId1699" Type="http://schemas.openxmlformats.org/officeDocument/2006/relationships/oleObject" Target="embeddings/oleObject972.bin"/><Relationship Id="rId2000" Type="http://schemas.openxmlformats.org/officeDocument/2006/relationships/oleObject" Target="embeddings/oleObject1133.bin"/><Relationship Id="rId2957" Type="http://schemas.openxmlformats.org/officeDocument/2006/relationships/image" Target="media/image1363.wmf"/><Relationship Id="rId929" Type="http://schemas.openxmlformats.org/officeDocument/2006/relationships/image" Target="media/image378.wmf"/><Relationship Id="rId1559" Type="http://schemas.openxmlformats.org/officeDocument/2006/relationships/image" Target="media/image654.wmf"/><Relationship Id="rId1766" Type="http://schemas.openxmlformats.org/officeDocument/2006/relationships/oleObject" Target="embeddings/oleObject1011.bin"/><Relationship Id="rId1973" Type="http://schemas.openxmlformats.org/officeDocument/2006/relationships/image" Target="media/image843.wmf"/><Relationship Id="rId2817" Type="http://schemas.openxmlformats.org/officeDocument/2006/relationships/image" Target="media/image1249.wmf"/><Relationship Id="rId58" Type="http://schemas.openxmlformats.org/officeDocument/2006/relationships/image" Target="media/image18.wmf"/><Relationship Id="rId1419" Type="http://schemas.openxmlformats.org/officeDocument/2006/relationships/oleObject" Target="embeddings/oleObject812.bin"/><Relationship Id="rId1626" Type="http://schemas.openxmlformats.org/officeDocument/2006/relationships/image" Target="media/image684.wmf"/><Relationship Id="rId1833" Type="http://schemas.openxmlformats.org/officeDocument/2006/relationships/oleObject" Target="embeddings/oleObject1045.bin"/><Relationship Id="rId1900" Type="http://schemas.openxmlformats.org/officeDocument/2006/relationships/oleObject" Target="embeddings/oleObject1079.bin"/><Relationship Id="rId579" Type="http://schemas.openxmlformats.org/officeDocument/2006/relationships/image" Target="media/image227.wmf"/><Relationship Id="rId786" Type="http://schemas.openxmlformats.org/officeDocument/2006/relationships/oleObject" Target="embeddings/oleObject464.bin"/><Relationship Id="rId993" Type="http://schemas.openxmlformats.org/officeDocument/2006/relationships/image" Target="media/image406.wmf"/><Relationship Id="rId2467" Type="http://schemas.openxmlformats.org/officeDocument/2006/relationships/image" Target="media/image1076.wmf"/><Relationship Id="rId2674" Type="http://schemas.openxmlformats.org/officeDocument/2006/relationships/oleObject" Target="embeddings/oleObject1484.bin"/><Relationship Id="rId3518" Type="http://schemas.openxmlformats.org/officeDocument/2006/relationships/oleObject" Target="embeddings/oleObject1736.bin"/><Relationship Id="rId439" Type="http://schemas.openxmlformats.org/officeDocument/2006/relationships/image" Target="media/image180.wmf"/><Relationship Id="rId646" Type="http://schemas.openxmlformats.org/officeDocument/2006/relationships/oleObject" Target="embeddings/oleObject384.bin"/><Relationship Id="rId1069" Type="http://schemas.openxmlformats.org/officeDocument/2006/relationships/image" Target="media/image443.wmf"/><Relationship Id="rId1276" Type="http://schemas.openxmlformats.org/officeDocument/2006/relationships/oleObject" Target="embeddings/oleObject734.bin"/><Relationship Id="rId1483" Type="http://schemas.openxmlformats.org/officeDocument/2006/relationships/oleObject" Target="embeddings/oleObject851.bin"/><Relationship Id="rId2327" Type="http://schemas.openxmlformats.org/officeDocument/2006/relationships/oleObject" Target="embeddings/oleObject1304.bin"/><Relationship Id="rId2881" Type="http://schemas.openxmlformats.org/officeDocument/2006/relationships/image" Target="media/image1296.wmf"/><Relationship Id="rId506" Type="http://schemas.openxmlformats.org/officeDocument/2006/relationships/oleObject" Target="embeddings/oleObject295.bin"/><Relationship Id="rId853" Type="http://schemas.openxmlformats.org/officeDocument/2006/relationships/oleObject" Target="embeddings/oleObject501.bin"/><Relationship Id="rId1136" Type="http://schemas.openxmlformats.org/officeDocument/2006/relationships/oleObject" Target="embeddings/oleObject656.bin"/><Relationship Id="rId1690" Type="http://schemas.openxmlformats.org/officeDocument/2006/relationships/oleObject" Target="embeddings/oleObject967.bin"/><Relationship Id="rId2534" Type="http://schemas.openxmlformats.org/officeDocument/2006/relationships/image" Target="media/image1107.wmf"/><Relationship Id="rId2741" Type="http://schemas.openxmlformats.org/officeDocument/2006/relationships/image" Target="media/image1211.wmf"/><Relationship Id="rId713" Type="http://schemas.openxmlformats.org/officeDocument/2006/relationships/oleObject" Target="embeddings/oleObject424.bin"/><Relationship Id="rId920" Type="http://schemas.openxmlformats.org/officeDocument/2006/relationships/image" Target="media/image374.wmf"/><Relationship Id="rId1343" Type="http://schemas.openxmlformats.org/officeDocument/2006/relationships/oleObject" Target="embeddings/oleObject771.bin"/><Relationship Id="rId1550" Type="http://schemas.openxmlformats.org/officeDocument/2006/relationships/oleObject" Target="embeddings/oleObject890.bin"/><Relationship Id="rId2601" Type="http://schemas.openxmlformats.org/officeDocument/2006/relationships/oleObject" Target="embeddings/oleObject1447.bin"/><Relationship Id="rId1203" Type="http://schemas.openxmlformats.org/officeDocument/2006/relationships/oleObject" Target="embeddings/oleObject695.bin"/><Relationship Id="rId1410" Type="http://schemas.openxmlformats.org/officeDocument/2006/relationships/image" Target="media/image594.wmf"/><Relationship Id="rId3168" Type="http://schemas.openxmlformats.org/officeDocument/2006/relationships/image" Target="media/image1558.wmf"/><Relationship Id="rId3375" Type="http://schemas.openxmlformats.org/officeDocument/2006/relationships/image" Target="media/image1669.wmf"/><Relationship Id="rId3582" Type="http://schemas.openxmlformats.org/officeDocument/2006/relationships/image" Target="media/image1822.wmf"/><Relationship Id="rId296" Type="http://schemas.openxmlformats.org/officeDocument/2006/relationships/oleObject" Target="embeddings/oleObject167.bin"/><Relationship Id="rId2184" Type="http://schemas.openxmlformats.org/officeDocument/2006/relationships/oleObject" Target="embeddings/oleObject1230.bin"/><Relationship Id="rId2391" Type="http://schemas.openxmlformats.org/officeDocument/2006/relationships/oleObject" Target="embeddings/oleObject1336.bin"/><Relationship Id="rId3028" Type="http://schemas.openxmlformats.org/officeDocument/2006/relationships/image" Target="media/image1426.wmf"/><Relationship Id="rId3235" Type="http://schemas.openxmlformats.org/officeDocument/2006/relationships/oleObject" Target="embeddings/oleObject1633.bin"/><Relationship Id="rId3442" Type="http://schemas.openxmlformats.org/officeDocument/2006/relationships/image" Target="media/image1719.wmf"/><Relationship Id="rId156" Type="http://schemas.openxmlformats.org/officeDocument/2006/relationships/oleObject" Target="embeddings/oleObject87.bin"/><Relationship Id="rId363" Type="http://schemas.openxmlformats.org/officeDocument/2006/relationships/image" Target="media/image147.wmf"/><Relationship Id="rId570" Type="http://schemas.openxmlformats.org/officeDocument/2006/relationships/image" Target="media/image223.wmf"/><Relationship Id="rId2044" Type="http://schemas.openxmlformats.org/officeDocument/2006/relationships/oleObject" Target="embeddings/oleObject1157.bin"/><Relationship Id="rId2251" Type="http://schemas.openxmlformats.org/officeDocument/2006/relationships/image" Target="media/image975.wmf"/><Relationship Id="rId3302" Type="http://schemas.openxmlformats.org/officeDocument/2006/relationships/image" Target="media/image1615.wmf"/><Relationship Id="rId223" Type="http://schemas.openxmlformats.org/officeDocument/2006/relationships/oleObject" Target="embeddings/oleObject123.bin"/><Relationship Id="rId430" Type="http://schemas.openxmlformats.org/officeDocument/2006/relationships/oleObject" Target="embeddings/oleObject245.bin"/><Relationship Id="rId1060" Type="http://schemas.openxmlformats.org/officeDocument/2006/relationships/oleObject" Target="embeddings/oleObject612.bin"/><Relationship Id="rId2111" Type="http://schemas.openxmlformats.org/officeDocument/2006/relationships/oleObject" Target="embeddings/oleObject1193.bin"/><Relationship Id="rId1877" Type="http://schemas.openxmlformats.org/officeDocument/2006/relationships/image" Target="media/image797.wmf"/><Relationship Id="rId2928" Type="http://schemas.openxmlformats.org/officeDocument/2006/relationships/image" Target="media/image1335.wmf"/><Relationship Id="rId1737" Type="http://schemas.openxmlformats.org/officeDocument/2006/relationships/oleObject" Target="embeddings/oleObject994.bin"/><Relationship Id="rId1944" Type="http://schemas.openxmlformats.org/officeDocument/2006/relationships/oleObject" Target="embeddings/oleObject1101.bin"/><Relationship Id="rId3092" Type="http://schemas.openxmlformats.org/officeDocument/2006/relationships/oleObject" Target="embeddings/oleObject1593.bin"/><Relationship Id="rId29" Type="http://schemas.openxmlformats.org/officeDocument/2006/relationships/oleObject" Target="embeddings/oleObject14.bin"/><Relationship Id="rId1804" Type="http://schemas.openxmlformats.org/officeDocument/2006/relationships/oleObject" Target="embeddings/oleObject1030.bin"/><Relationship Id="rId897" Type="http://schemas.openxmlformats.org/officeDocument/2006/relationships/oleObject" Target="embeddings/oleObject524.bin"/><Relationship Id="rId2578" Type="http://schemas.openxmlformats.org/officeDocument/2006/relationships/oleObject" Target="embeddings/oleObject1435.bin"/><Relationship Id="rId2785" Type="http://schemas.openxmlformats.org/officeDocument/2006/relationships/oleObject" Target="embeddings/oleObject1540.bin"/><Relationship Id="rId2992" Type="http://schemas.openxmlformats.org/officeDocument/2006/relationships/oleObject" Target="embeddings/oleObject1587.bin"/><Relationship Id="rId757" Type="http://schemas.openxmlformats.org/officeDocument/2006/relationships/image" Target="media/image299.wmf"/><Relationship Id="rId964" Type="http://schemas.openxmlformats.org/officeDocument/2006/relationships/image" Target="media/image395.wmf"/><Relationship Id="rId1387" Type="http://schemas.openxmlformats.org/officeDocument/2006/relationships/oleObject" Target="embeddings/oleObject794.bin"/><Relationship Id="rId1594" Type="http://schemas.openxmlformats.org/officeDocument/2006/relationships/image" Target="media/image670.wmf"/><Relationship Id="rId2438" Type="http://schemas.openxmlformats.org/officeDocument/2006/relationships/oleObject" Target="embeddings/oleObject1362.bin"/><Relationship Id="rId2645" Type="http://schemas.openxmlformats.org/officeDocument/2006/relationships/image" Target="media/image1163.wmf"/><Relationship Id="rId2852" Type="http://schemas.openxmlformats.org/officeDocument/2006/relationships/image" Target="media/image1274.wmf"/><Relationship Id="rId93" Type="http://schemas.openxmlformats.org/officeDocument/2006/relationships/oleObject" Target="embeddings/oleObject54.bin"/><Relationship Id="rId617" Type="http://schemas.openxmlformats.org/officeDocument/2006/relationships/oleObject" Target="embeddings/oleObject367.bin"/><Relationship Id="rId824" Type="http://schemas.openxmlformats.org/officeDocument/2006/relationships/oleObject" Target="embeddings/oleObject484.bin"/><Relationship Id="rId1247" Type="http://schemas.openxmlformats.org/officeDocument/2006/relationships/oleObject" Target="embeddings/oleObject719.bin"/><Relationship Id="rId1454" Type="http://schemas.openxmlformats.org/officeDocument/2006/relationships/image" Target="media/image612.wmf"/><Relationship Id="rId1661" Type="http://schemas.openxmlformats.org/officeDocument/2006/relationships/image" Target="media/image701.wmf"/><Relationship Id="rId2505" Type="http://schemas.openxmlformats.org/officeDocument/2006/relationships/oleObject" Target="embeddings/oleObject1400.bin"/><Relationship Id="rId2712" Type="http://schemas.openxmlformats.org/officeDocument/2006/relationships/oleObject" Target="embeddings/oleObject1503.bin"/><Relationship Id="rId1107" Type="http://schemas.openxmlformats.org/officeDocument/2006/relationships/oleObject" Target="embeddings/oleObject639.bin"/><Relationship Id="rId1314" Type="http://schemas.openxmlformats.org/officeDocument/2006/relationships/image" Target="media/image549.wmf"/><Relationship Id="rId1521" Type="http://schemas.openxmlformats.org/officeDocument/2006/relationships/image" Target="media/image640.wmf"/><Relationship Id="rId3279" Type="http://schemas.openxmlformats.org/officeDocument/2006/relationships/image" Target="media/image1607.wmf"/><Relationship Id="rId3486" Type="http://schemas.openxmlformats.org/officeDocument/2006/relationships/image" Target="media/image1753.wmf"/><Relationship Id="rId20" Type="http://schemas.openxmlformats.org/officeDocument/2006/relationships/image" Target="media/image5.wmf"/><Relationship Id="rId2088" Type="http://schemas.openxmlformats.org/officeDocument/2006/relationships/image" Target="media/image894.wmf"/><Relationship Id="rId2295" Type="http://schemas.openxmlformats.org/officeDocument/2006/relationships/oleObject" Target="embeddings/oleObject1288.bin"/><Relationship Id="rId3139" Type="http://schemas.openxmlformats.org/officeDocument/2006/relationships/image" Target="media/image1529.wmf"/><Relationship Id="rId3346" Type="http://schemas.openxmlformats.org/officeDocument/2006/relationships/image" Target="media/image1640.wmf"/><Relationship Id="rId267" Type="http://schemas.openxmlformats.org/officeDocument/2006/relationships/image" Target="media/image111.wmf"/><Relationship Id="rId474" Type="http://schemas.openxmlformats.org/officeDocument/2006/relationships/oleObject" Target="embeddings/oleObject273.bin"/><Relationship Id="rId2155" Type="http://schemas.openxmlformats.org/officeDocument/2006/relationships/image" Target="media/image927.wmf"/><Relationship Id="rId3553" Type="http://schemas.openxmlformats.org/officeDocument/2006/relationships/image" Target="media/image1796.wmf"/><Relationship Id="rId127" Type="http://schemas.openxmlformats.org/officeDocument/2006/relationships/oleObject" Target="embeddings/oleObject72.bin"/><Relationship Id="rId681" Type="http://schemas.openxmlformats.org/officeDocument/2006/relationships/image" Target="media/image267.wmf"/><Relationship Id="rId2362" Type="http://schemas.openxmlformats.org/officeDocument/2006/relationships/image" Target="media/image1028.wmf"/><Relationship Id="rId3206" Type="http://schemas.openxmlformats.org/officeDocument/2006/relationships/image" Target="media/image1577.wmf"/><Relationship Id="rId3413" Type="http://schemas.openxmlformats.org/officeDocument/2006/relationships/image" Target="media/image1696.wmf"/><Relationship Id="rId334" Type="http://schemas.openxmlformats.org/officeDocument/2006/relationships/oleObject" Target="embeddings/oleObject191.bin"/><Relationship Id="rId541" Type="http://schemas.openxmlformats.org/officeDocument/2006/relationships/oleObject" Target="embeddings/oleObject316.bin"/><Relationship Id="rId1171" Type="http://schemas.openxmlformats.org/officeDocument/2006/relationships/image" Target="media/image485.wmf"/><Relationship Id="rId2015" Type="http://schemas.openxmlformats.org/officeDocument/2006/relationships/oleObject" Target="embeddings/oleObject1141.bin"/><Relationship Id="rId2222" Type="http://schemas.openxmlformats.org/officeDocument/2006/relationships/oleObject" Target="embeddings/oleObject1249.bin"/><Relationship Id="rId401" Type="http://schemas.openxmlformats.org/officeDocument/2006/relationships/oleObject" Target="embeddings/oleObject231.bin"/><Relationship Id="rId1031" Type="http://schemas.openxmlformats.org/officeDocument/2006/relationships/image" Target="media/image424.wmf"/><Relationship Id="rId1988" Type="http://schemas.openxmlformats.org/officeDocument/2006/relationships/image" Target="media/image850.wmf"/><Relationship Id="rId1848" Type="http://schemas.openxmlformats.org/officeDocument/2006/relationships/image" Target="media/image783.wmf"/><Relationship Id="rId3063" Type="http://schemas.openxmlformats.org/officeDocument/2006/relationships/image" Target="media/image1460.wmf"/><Relationship Id="rId3270" Type="http://schemas.openxmlformats.org/officeDocument/2006/relationships/image" Target="media/image1603.wmf"/><Relationship Id="rId191" Type="http://schemas.openxmlformats.org/officeDocument/2006/relationships/oleObject" Target="embeddings/oleObject105.bin"/><Relationship Id="rId1708" Type="http://schemas.openxmlformats.org/officeDocument/2006/relationships/oleObject" Target="embeddings/oleObject977.bin"/><Relationship Id="rId1915" Type="http://schemas.openxmlformats.org/officeDocument/2006/relationships/image" Target="media/image816.wmf"/><Relationship Id="rId3130" Type="http://schemas.openxmlformats.org/officeDocument/2006/relationships/image" Target="media/image1520.wmf"/><Relationship Id="rId2689" Type="http://schemas.openxmlformats.org/officeDocument/2006/relationships/image" Target="media/image1185.wmf"/><Relationship Id="rId2896" Type="http://schemas.openxmlformats.org/officeDocument/2006/relationships/image" Target="media/image1309.wmf"/><Relationship Id="rId868" Type="http://schemas.openxmlformats.org/officeDocument/2006/relationships/image" Target="media/image349.wmf"/><Relationship Id="rId1498" Type="http://schemas.openxmlformats.org/officeDocument/2006/relationships/oleObject" Target="embeddings/oleObject859.bin"/><Relationship Id="rId2549" Type="http://schemas.openxmlformats.org/officeDocument/2006/relationships/oleObject" Target="embeddings/oleObject1422.bin"/><Relationship Id="rId2756" Type="http://schemas.openxmlformats.org/officeDocument/2006/relationships/image" Target="media/image1218.wmf"/><Relationship Id="rId2963" Type="http://schemas.openxmlformats.org/officeDocument/2006/relationships/image" Target="media/image1369.wmf"/><Relationship Id="rId728" Type="http://schemas.openxmlformats.org/officeDocument/2006/relationships/image" Target="media/image285.wmf"/><Relationship Id="rId935" Type="http://schemas.openxmlformats.org/officeDocument/2006/relationships/oleObject" Target="embeddings/oleObject545.bin"/><Relationship Id="rId1358" Type="http://schemas.openxmlformats.org/officeDocument/2006/relationships/image" Target="media/image570.wmf"/><Relationship Id="rId1565" Type="http://schemas.openxmlformats.org/officeDocument/2006/relationships/image" Target="media/image657.wmf"/><Relationship Id="rId1772" Type="http://schemas.openxmlformats.org/officeDocument/2006/relationships/oleObject" Target="embeddings/oleObject1014.bin"/><Relationship Id="rId2409" Type="http://schemas.openxmlformats.org/officeDocument/2006/relationships/oleObject" Target="embeddings/oleObject1345.bin"/><Relationship Id="rId2616" Type="http://schemas.openxmlformats.org/officeDocument/2006/relationships/oleObject" Target="embeddings/oleObject1455.bin"/><Relationship Id="rId64" Type="http://schemas.openxmlformats.org/officeDocument/2006/relationships/image" Target="media/image19.wmf"/><Relationship Id="rId1218" Type="http://schemas.openxmlformats.org/officeDocument/2006/relationships/oleObject" Target="embeddings/oleObject703.bin"/><Relationship Id="rId1425" Type="http://schemas.openxmlformats.org/officeDocument/2006/relationships/oleObject" Target="embeddings/oleObject815.bin"/><Relationship Id="rId2823" Type="http://schemas.openxmlformats.org/officeDocument/2006/relationships/image" Target="media/image1255.wmf"/><Relationship Id="rId1632" Type="http://schemas.openxmlformats.org/officeDocument/2006/relationships/image" Target="media/image687.wmf"/><Relationship Id="rId2199" Type="http://schemas.openxmlformats.org/officeDocument/2006/relationships/image" Target="media/image949.wmf"/><Relationship Id="rId3457" Type="http://schemas.openxmlformats.org/officeDocument/2006/relationships/image" Target="media/image1733.wmf"/><Relationship Id="rId378" Type="http://schemas.openxmlformats.org/officeDocument/2006/relationships/oleObject" Target="embeddings/oleObject217.bin"/><Relationship Id="rId585" Type="http://schemas.openxmlformats.org/officeDocument/2006/relationships/image" Target="media/image230.wmf"/><Relationship Id="rId792" Type="http://schemas.openxmlformats.org/officeDocument/2006/relationships/image" Target="media/image315.wmf"/><Relationship Id="rId2059" Type="http://schemas.openxmlformats.org/officeDocument/2006/relationships/image" Target="media/image880.wmf"/><Relationship Id="rId2266" Type="http://schemas.openxmlformats.org/officeDocument/2006/relationships/oleObject" Target="embeddings/oleObject1271.bin"/><Relationship Id="rId2473" Type="http://schemas.openxmlformats.org/officeDocument/2006/relationships/image" Target="media/image1079.wmf"/><Relationship Id="rId2680" Type="http://schemas.openxmlformats.org/officeDocument/2006/relationships/oleObject" Target="embeddings/oleObject1487.bin"/><Relationship Id="rId3317" Type="http://schemas.openxmlformats.org/officeDocument/2006/relationships/image" Target="media/image1622.wmf"/><Relationship Id="rId3524" Type="http://schemas.openxmlformats.org/officeDocument/2006/relationships/oleObject" Target="embeddings/oleObject1739.bin"/><Relationship Id="rId238" Type="http://schemas.openxmlformats.org/officeDocument/2006/relationships/oleObject" Target="embeddings/oleObject133.bin"/><Relationship Id="rId445" Type="http://schemas.openxmlformats.org/officeDocument/2006/relationships/image" Target="media/image182.wmf"/><Relationship Id="rId652" Type="http://schemas.openxmlformats.org/officeDocument/2006/relationships/oleObject" Target="embeddings/oleObject387.bin"/><Relationship Id="rId1075" Type="http://schemas.openxmlformats.org/officeDocument/2006/relationships/image" Target="media/image446.wmf"/><Relationship Id="rId1282" Type="http://schemas.openxmlformats.org/officeDocument/2006/relationships/oleObject" Target="embeddings/oleObject737.bin"/><Relationship Id="rId2126" Type="http://schemas.openxmlformats.org/officeDocument/2006/relationships/image" Target="media/image913.wmf"/><Relationship Id="rId2333" Type="http://schemas.openxmlformats.org/officeDocument/2006/relationships/oleObject" Target="embeddings/oleObject1307.bin"/><Relationship Id="rId2540" Type="http://schemas.openxmlformats.org/officeDocument/2006/relationships/image" Target="media/image1110.wmf"/><Relationship Id="rId305" Type="http://schemas.openxmlformats.org/officeDocument/2006/relationships/oleObject" Target="embeddings/oleObject173.bin"/><Relationship Id="rId512" Type="http://schemas.openxmlformats.org/officeDocument/2006/relationships/oleObject" Target="embeddings/oleObject298.bin"/><Relationship Id="rId1142" Type="http://schemas.openxmlformats.org/officeDocument/2006/relationships/oleObject" Target="embeddings/oleObject659.bin"/><Relationship Id="rId2400" Type="http://schemas.openxmlformats.org/officeDocument/2006/relationships/image" Target="media/image1047.wmf"/><Relationship Id="rId1002" Type="http://schemas.openxmlformats.org/officeDocument/2006/relationships/image" Target="media/image410.wmf"/><Relationship Id="rId1959" Type="http://schemas.openxmlformats.org/officeDocument/2006/relationships/oleObject" Target="embeddings/oleObject1109.bin"/><Relationship Id="rId3174" Type="http://schemas.openxmlformats.org/officeDocument/2006/relationships/image" Target="media/image1563.wmf"/><Relationship Id="rId1819" Type="http://schemas.openxmlformats.org/officeDocument/2006/relationships/oleObject" Target="embeddings/oleObject1038.bin"/><Relationship Id="rId3381" Type="http://schemas.openxmlformats.org/officeDocument/2006/relationships/image" Target="media/image1675.wmf"/><Relationship Id="rId2190" Type="http://schemas.openxmlformats.org/officeDocument/2006/relationships/oleObject" Target="embeddings/oleObject1233.bin"/><Relationship Id="rId3034" Type="http://schemas.openxmlformats.org/officeDocument/2006/relationships/image" Target="media/image1432.wmf"/><Relationship Id="rId3241" Type="http://schemas.openxmlformats.org/officeDocument/2006/relationships/image" Target="media/image1592.wmf"/><Relationship Id="rId162" Type="http://schemas.openxmlformats.org/officeDocument/2006/relationships/image" Target="media/image65.wmf"/><Relationship Id="rId2050" Type="http://schemas.openxmlformats.org/officeDocument/2006/relationships/oleObject" Target="embeddings/oleObject1162.bin"/><Relationship Id="rId3101" Type="http://schemas.openxmlformats.org/officeDocument/2006/relationships/image" Target="media/image1494.wmf"/><Relationship Id="rId979" Type="http://schemas.openxmlformats.org/officeDocument/2006/relationships/image" Target="media/image401.wmf"/><Relationship Id="rId839" Type="http://schemas.openxmlformats.org/officeDocument/2006/relationships/oleObject" Target="embeddings/oleObject492.bin"/><Relationship Id="rId1469" Type="http://schemas.openxmlformats.org/officeDocument/2006/relationships/image" Target="media/image617.wmf"/><Relationship Id="rId2867" Type="http://schemas.openxmlformats.org/officeDocument/2006/relationships/image" Target="media/image1282.wmf"/><Relationship Id="rId1676" Type="http://schemas.openxmlformats.org/officeDocument/2006/relationships/image" Target="media/image707.wmf"/><Relationship Id="rId1883" Type="http://schemas.openxmlformats.org/officeDocument/2006/relationships/image" Target="media/image800.wmf"/><Relationship Id="rId2727" Type="http://schemas.openxmlformats.org/officeDocument/2006/relationships/image" Target="media/image1204.wmf"/><Relationship Id="rId2934" Type="http://schemas.openxmlformats.org/officeDocument/2006/relationships/image" Target="media/image1341.wmf"/><Relationship Id="rId906" Type="http://schemas.openxmlformats.org/officeDocument/2006/relationships/oleObject" Target="embeddings/oleObject529.bin"/><Relationship Id="rId1329" Type="http://schemas.openxmlformats.org/officeDocument/2006/relationships/image" Target="media/image556.wmf"/><Relationship Id="rId1536" Type="http://schemas.openxmlformats.org/officeDocument/2006/relationships/oleObject" Target="embeddings/oleObject881.bin"/><Relationship Id="rId1743" Type="http://schemas.openxmlformats.org/officeDocument/2006/relationships/image" Target="media/image736.wmf"/><Relationship Id="rId1950" Type="http://schemas.openxmlformats.org/officeDocument/2006/relationships/image" Target="media/image833.wmf"/><Relationship Id="rId35" Type="http://schemas.openxmlformats.org/officeDocument/2006/relationships/oleObject" Target="embeddings/oleObject19.bin"/><Relationship Id="rId1603" Type="http://schemas.openxmlformats.org/officeDocument/2006/relationships/oleObject" Target="embeddings/oleObject919.bin"/><Relationship Id="rId1810" Type="http://schemas.openxmlformats.org/officeDocument/2006/relationships/image" Target="media/image764.wmf"/><Relationship Id="rId184" Type="http://schemas.openxmlformats.org/officeDocument/2006/relationships/image" Target="media/image75.wmf"/><Relationship Id="rId391" Type="http://schemas.openxmlformats.org/officeDocument/2006/relationships/image" Target="media/image160.wmf"/><Relationship Id="rId1908" Type="http://schemas.openxmlformats.org/officeDocument/2006/relationships/oleObject" Target="embeddings/oleObject1083.bin"/><Relationship Id="rId2072" Type="http://schemas.openxmlformats.org/officeDocument/2006/relationships/image" Target="media/image887.wmf"/><Relationship Id="rId3123" Type="http://schemas.openxmlformats.org/officeDocument/2006/relationships/image" Target="media/image1513.wmf"/><Relationship Id="rId3568" Type="http://schemas.openxmlformats.org/officeDocument/2006/relationships/image" Target="media/image1811.wmf"/><Relationship Id="rId251" Type="http://schemas.openxmlformats.org/officeDocument/2006/relationships/oleObject" Target="embeddings/oleObject141.bin"/><Relationship Id="rId489" Type="http://schemas.openxmlformats.org/officeDocument/2006/relationships/oleObject" Target="embeddings/oleObject285.bin"/><Relationship Id="rId696" Type="http://schemas.openxmlformats.org/officeDocument/2006/relationships/oleObject" Target="embeddings/oleObject413.bin"/><Relationship Id="rId2377" Type="http://schemas.openxmlformats.org/officeDocument/2006/relationships/oleObject" Target="embeddings/oleObject1329.bin"/><Relationship Id="rId2584" Type="http://schemas.openxmlformats.org/officeDocument/2006/relationships/oleObject" Target="embeddings/oleObject1438.bin"/><Relationship Id="rId2791" Type="http://schemas.openxmlformats.org/officeDocument/2006/relationships/image" Target="media/image1235.wmf"/><Relationship Id="rId3330" Type="http://schemas.openxmlformats.org/officeDocument/2006/relationships/image" Target="media/image1626.wmf"/><Relationship Id="rId3428" Type="http://schemas.openxmlformats.org/officeDocument/2006/relationships/image" Target="media/image1708.wmf"/><Relationship Id="rId349" Type="http://schemas.openxmlformats.org/officeDocument/2006/relationships/oleObject" Target="embeddings/oleObject200.bin"/><Relationship Id="rId556" Type="http://schemas.openxmlformats.org/officeDocument/2006/relationships/oleObject" Target="embeddings/oleObject326.bin"/><Relationship Id="rId763" Type="http://schemas.openxmlformats.org/officeDocument/2006/relationships/oleObject" Target="embeddings/oleObject452.bin"/><Relationship Id="rId1186" Type="http://schemas.openxmlformats.org/officeDocument/2006/relationships/image" Target="media/image491.wmf"/><Relationship Id="rId1393" Type="http://schemas.openxmlformats.org/officeDocument/2006/relationships/oleObject" Target="embeddings/oleObject797.bin"/><Relationship Id="rId2237" Type="http://schemas.openxmlformats.org/officeDocument/2006/relationships/image" Target="media/image968.wmf"/><Relationship Id="rId2444" Type="http://schemas.openxmlformats.org/officeDocument/2006/relationships/image" Target="media/image1066.wmf"/><Relationship Id="rId2889" Type="http://schemas.openxmlformats.org/officeDocument/2006/relationships/image" Target="media/image1304.wmf"/><Relationship Id="rId111" Type="http://schemas.openxmlformats.org/officeDocument/2006/relationships/oleObject" Target="embeddings/oleObject64.bin"/><Relationship Id="rId209" Type="http://schemas.openxmlformats.org/officeDocument/2006/relationships/oleObject" Target="embeddings/oleObject115.bin"/><Relationship Id="rId416" Type="http://schemas.openxmlformats.org/officeDocument/2006/relationships/footer" Target="footer2.xml"/><Relationship Id="rId970" Type="http://schemas.openxmlformats.org/officeDocument/2006/relationships/image" Target="media/image398.wmf"/><Relationship Id="rId1046" Type="http://schemas.openxmlformats.org/officeDocument/2006/relationships/oleObject" Target="embeddings/oleObject605.bin"/><Relationship Id="rId1253" Type="http://schemas.openxmlformats.org/officeDocument/2006/relationships/oleObject" Target="embeddings/oleObject722.bin"/><Relationship Id="rId1698" Type="http://schemas.openxmlformats.org/officeDocument/2006/relationships/image" Target="media/image717.wmf"/><Relationship Id="rId2651" Type="http://schemas.openxmlformats.org/officeDocument/2006/relationships/image" Target="media/image1166.wmf"/><Relationship Id="rId2749" Type="http://schemas.openxmlformats.org/officeDocument/2006/relationships/oleObject" Target="embeddings/oleObject1522.bin"/><Relationship Id="rId2956" Type="http://schemas.openxmlformats.org/officeDocument/2006/relationships/image" Target="media/image1362.wmf"/><Relationship Id="rId623" Type="http://schemas.openxmlformats.org/officeDocument/2006/relationships/oleObject" Target="embeddings/oleObject370.bin"/><Relationship Id="rId830" Type="http://schemas.openxmlformats.org/officeDocument/2006/relationships/oleObject" Target="embeddings/oleObject487.bin"/><Relationship Id="rId928" Type="http://schemas.openxmlformats.org/officeDocument/2006/relationships/oleObject" Target="embeddings/oleObject541.bin"/><Relationship Id="rId1460" Type="http://schemas.openxmlformats.org/officeDocument/2006/relationships/oleObject" Target="embeddings/oleObject836.bin"/><Relationship Id="rId1558" Type="http://schemas.openxmlformats.org/officeDocument/2006/relationships/oleObject" Target="embeddings/oleObject895.bin"/><Relationship Id="rId1765" Type="http://schemas.openxmlformats.org/officeDocument/2006/relationships/oleObject" Target="embeddings/oleObject1010.bin"/><Relationship Id="rId2304" Type="http://schemas.openxmlformats.org/officeDocument/2006/relationships/image" Target="media/image999.wmf"/><Relationship Id="rId2511" Type="http://schemas.openxmlformats.org/officeDocument/2006/relationships/oleObject" Target="embeddings/oleObject1403.bin"/><Relationship Id="rId2609" Type="http://schemas.openxmlformats.org/officeDocument/2006/relationships/image" Target="media/image1145.wmf"/><Relationship Id="rId57" Type="http://schemas.openxmlformats.org/officeDocument/2006/relationships/oleObject" Target="embeddings/oleObject33.bin"/><Relationship Id="rId1113" Type="http://schemas.openxmlformats.org/officeDocument/2006/relationships/oleObject" Target="embeddings/oleObject642.bin"/><Relationship Id="rId1320" Type="http://schemas.openxmlformats.org/officeDocument/2006/relationships/oleObject" Target="embeddings/oleObject759.bin"/><Relationship Id="rId1418" Type="http://schemas.openxmlformats.org/officeDocument/2006/relationships/oleObject" Target="embeddings/oleObject811.bin"/><Relationship Id="rId1972" Type="http://schemas.openxmlformats.org/officeDocument/2006/relationships/oleObject" Target="embeddings/oleObject1117.bin"/><Relationship Id="rId2816" Type="http://schemas.openxmlformats.org/officeDocument/2006/relationships/image" Target="media/image1248.wmf"/><Relationship Id="rId1625" Type="http://schemas.openxmlformats.org/officeDocument/2006/relationships/oleObject" Target="embeddings/oleObject932.bin"/><Relationship Id="rId1832" Type="http://schemas.openxmlformats.org/officeDocument/2006/relationships/image" Target="media/image775.wmf"/><Relationship Id="rId3078" Type="http://schemas.openxmlformats.org/officeDocument/2006/relationships/image" Target="media/image1475.wmf"/><Relationship Id="rId3285" Type="http://schemas.openxmlformats.org/officeDocument/2006/relationships/image" Target="media/image1609.wmf"/><Relationship Id="rId3492" Type="http://schemas.openxmlformats.org/officeDocument/2006/relationships/oleObject" Target="embeddings/oleObject1723.bin"/><Relationship Id="rId2094" Type="http://schemas.openxmlformats.org/officeDocument/2006/relationships/image" Target="media/image897.wmf"/><Relationship Id="rId3145" Type="http://schemas.openxmlformats.org/officeDocument/2006/relationships/image" Target="media/image1535.wmf"/><Relationship Id="rId3352" Type="http://schemas.openxmlformats.org/officeDocument/2006/relationships/image" Target="media/image1646.wmf"/><Relationship Id="rId273" Type="http://schemas.openxmlformats.org/officeDocument/2006/relationships/oleObject" Target="embeddings/oleObject155.bin"/><Relationship Id="rId480" Type="http://schemas.openxmlformats.org/officeDocument/2006/relationships/oleObject" Target="embeddings/oleObject278.bin"/><Relationship Id="rId2161" Type="http://schemas.openxmlformats.org/officeDocument/2006/relationships/image" Target="media/image930.wmf"/><Relationship Id="rId2399" Type="http://schemas.openxmlformats.org/officeDocument/2006/relationships/oleObject" Target="embeddings/oleObject1340.bin"/><Relationship Id="rId3005" Type="http://schemas.openxmlformats.org/officeDocument/2006/relationships/image" Target="media/image1403.wmf"/><Relationship Id="rId3212" Type="http://schemas.openxmlformats.org/officeDocument/2006/relationships/image" Target="media/image1579.wmf"/><Relationship Id="rId133" Type="http://schemas.openxmlformats.org/officeDocument/2006/relationships/image" Target="media/image51.wmf"/><Relationship Id="rId340" Type="http://schemas.openxmlformats.org/officeDocument/2006/relationships/oleObject" Target="embeddings/oleObject194.bin"/><Relationship Id="rId578" Type="http://schemas.openxmlformats.org/officeDocument/2006/relationships/oleObject" Target="embeddings/oleObject342.bin"/><Relationship Id="rId785" Type="http://schemas.openxmlformats.org/officeDocument/2006/relationships/image" Target="media/image312.wmf"/><Relationship Id="rId992" Type="http://schemas.openxmlformats.org/officeDocument/2006/relationships/oleObject" Target="embeddings/oleObject577.bin"/><Relationship Id="rId2021" Type="http://schemas.openxmlformats.org/officeDocument/2006/relationships/oleObject" Target="embeddings/oleObject1144.bin"/><Relationship Id="rId2259" Type="http://schemas.openxmlformats.org/officeDocument/2006/relationships/image" Target="media/image979.wmf"/><Relationship Id="rId2466" Type="http://schemas.openxmlformats.org/officeDocument/2006/relationships/oleObject" Target="embeddings/oleObject1378.bin"/><Relationship Id="rId2673" Type="http://schemas.openxmlformats.org/officeDocument/2006/relationships/image" Target="media/image1177.wmf"/><Relationship Id="rId2880" Type="http://schemas.openxmlformats.org/officeDocument/2006/relationships/image" Target="media/image1295.wmf"/><Relationship Id="rId3517" Type="http://schemas.openxmlformats.org/officeDocument/2006/relationships/image" Target="media/image1769.wmf"/><Relationship Id="rId200" Type="http://schemas.openxmlformats.org/officeDocument/2006/relationships/oleObject" Target="embeddings/oleObject110.bin"/><Relationship Id="rId438" Type="http://schemas.openxmlformats.org/officeDocument/2006/relationships/oleObject" Target="embeddings/oleObject249.bin"/><Relationship Id="rId645" Type="http://schemas.openxmlformats.org/officeDocument/2006/relationships/image" Target="media/image252.wmf"/><Relationship Id="rId852" Type="http://schemas.openxmlformats.org/officeDocument/2006/relationships/oleObject" Target="embeddings/oleObject500.bin"/><Relationship Id="rId1068" Type="http://schemas.openxmlformats.org/officeDocument/2006/relationships/oleObject" Target="embeddings/oleObject616.bin"/><Relationship Id="rId1275" Type="http://schemas.openxmlformats.org/officeDocument/2006/relationships/oleObject" Target="embeddings/oleObject733.bin"/><Relationship Id="rId1482" Type="http://schemas.openxmlformats.org/officeDocument/2006/relationships/image" Target="media/image622.wmf"/><Relationship Id="rId2119" Type="http://schemas.openxmlformats.org/officeDocument/2006/relationships/oleObject" Target="embeddings/oleObject1197.bin"/><Relationship Id="rId2326" Type="http://schemas.openxmlformats.org/officeDocument/2006/relationships/image" Target="media/image1010.wmf"/><Relationship Id="rId2533" Type="http://schemas.openxmlformats.org/officeDocument/2006/relationships/oleObject" Target="embeddings/oleObject1414.bin"/><Relationship Id="rId2740" Type="http://schemas.openxmlformats.org/officeDocument/2006/relationships/oleObject" Target="embeddings/oleObject1517.bin"/><Relationship Id="rId2978" Type="http://schemas.openxmlformats.org/officeDocument/2006/relationships/image" Target="media/image1384.wmf"/><Relationship Id="rId505" Type="http://schemas.openxmlformats.org/officeDocument/2006/relationships/image" Target="media/image201.wmf"/><Relationship Id="rId712" Type="http://schemas.openxmlformats.org/officeDocument/2006/relationships/image" Target="media/image279.wmf"/><Relationship Id="rId1135" Type="http://schemas.openxmlformats.org/officeDocument/2006/relationships/image" Target="media/image470.wmf"/><Relationship Id="rId1342" Type="http://schemas.openxmlformats.org/officeDocument/2006/relationships/image" Target="media/image562.wmf"/><Relationship Id="rId1787" Type="http://schemas.openxmlformats.org/officeDocument/2006/relationships/oleObject" Target="embeddings/oleObject1021.bin"/><Relationship Id="rId1994" Type="http://schemas.openxmlformats.org/officeDocument/2006/relationships/oleObject" Target="embeddings/oleObject1129.bin"/><Relationship Id="rId2838" Type="http://schemas.openxmlformats.org/officeDocument/2006/relationships/image" Target="media/image1267.wmf"/><Relationship Id="rId79" Type="http://schemas.openxmlformats.org/officeDocument/2006/relationships/image" Target="media/image26.wmf"/><Relationship Id="rId1202" Type="http://schemas.openxmlformats.org/officeDocument/2006/relationships/image" Target="media/image498.wmf"/><Relationship Id="rId1647" Type="http://schemas.openxmlformats.org/officeDocument/2006/relationships/image" Target="media/image694.wmf"/><Relationship Id="rId1854" Type="http://schemas.openxmlformats.org/officeDocument/2006/relationships/image" Target="media/image786.wmf"/><Relationship Id="rId2600" Type="http://schemas.openxmlformats.org/officeDocument/2006/relationships/image" Target="media/image1141.wmf"/><Relationship Id="rId2905" Type="http://schemas.openxmlformats.org/officeDocument/2006/relationships/image" Target="media/image1317.wmf"/><Relationship Id="rId1507" Type="http://schemas.openxmlformats.org/officeDocument/2006/relationships/oleObject" Target="embeddings/oleObject864.bin"/><Relationship Id="rId1714" Type="http://schemas.openxmlformats.org/officeDocument/2006/relationships/oleObject" Target="embeddings/oleObject980.bin"/><Relationship Id="rId3167" Type="http://schemas.openxmlformats.org/officeDocument/2006/relationships/image" Target="media/image1557.wmf"/><Relationship Id="rId295" Type="http://schemas.openxmlformats.org/officeDocument/2006/relationships/image" Target="media/image122.wmf"/><Relationship Id="rId1921" Type="http://schemas.openxmlformats.org/officeDocument/2006/relationships/image" Target="media/image819.wmf"/><Relationship Id="rId3374" Type="http://schemas.openxmlformats.org/officeDocument/2006/relationships/image" Target="media/image1668.wmf"/><Relationship Id="rId3581" Type="http://schemas.openxmlformats.org/officeDocument/2006/relationships/image" Target="media/image1821.wmf"/><Relationship Id="rId2183" Type="http://schemas.openxmlformats.org/officeDocument/2006/relationships/image" Target="media/image941.wmf"/><Relationship Id="rId2390" Type="http://schemas.openxmlformats.org/officeDocument/2006/relationships/image" Target="media/image1042.wmf"/><Relationship Id="rId2488" Type="http://schemas.openxmlformats.org/officeDocument/2006/relationships/image" Target="media/image1086.wmf"/><Relationship Id="rId3027" Type="http://schemas.openxmlformats.org/officeDocument/2006/relationships/image" Target="media/image1425.wmf"/><Relationship Id="rId3234" Type="http://schemas.openxmlformats.org/officeDocument/2006/relationships/image" Target="media/image1589.wmf"/><Relationship Id="rId3441" Type="http://schemas.openxmlformats.org/officeDocument/2006/relationships/image" Target="media/image1718.wmf"/><Relationship Id="rId155" Type="http://schemas.openxmlformats.org/officeDocument/2006/relationships/image" Target="media/image62.wmf"/><Relationship Id="rId362" Type="http://schemas.openxmlformats.org/officeDocument/2006/relationships/oleObject" Target="embeddings/oleObject209.bin"/><Relationship Id="rId1297" Type="http://schemas.openxmlformats.org/officeDocument/2006/relationships/oleObject" Target="embeddings/oleObject746.bin"/><Relationship Id="rId2043" Type="http://schemas.openxmlformats.org/officeDocument/2006/relationships/oleObject" Target="embeddings/oleObject1156.bin"/><Relationship Id="rId2250" Type="http://schemas.openxmlformats.org/officeDocument/2006/relationships/oleObject" Target="embeddings/oleObject1263.bin"/><Relationship Id="rId2695" Type="http://schemas.openxmlformats.org/officeDocument/2006/relationships/image" Target="media/image1188.wmf"/><Relationship Id="rId3301" Type="http://schemas.openxmlformats.org/officeDocument/2006/relationships/oleObject" Target="embeddings/oleObject1674.bin"/><Relationship Id="rId3539" Type="http://schemas.openxmlformats.org/officeDocument/2006/relationships/image" Target="media/image1785.wmf"/><Relationship Id="rId222" Type="http://schemas.openxmlformats.org/officeDocument/2006/relationships/image" Target="media/image93.wmf"/><Relationship Id="rId667" Type="http://schemas.openxmlformats.org/officeDocument/2006/relationships/oleObject" Target="embeddings/oleObject397.bin"/><Relationship Id="rId874" Type="http://schemas.openxmlformats.org/officeDocument/2006/relationships/image" Target="media/image352.wmf"/><Relationship Id="rId2110" Type="http://schemas.openxmlformats.org/officeDocument/2006/relationships/image" Target="media/image905.wmf"/><Relationship Id="rId2348" Type="http://schemas.openxmlformats.org/officeDocument/2006/relationships/image" Target="media/image1021.wmf"/><Relationship Id="rId2555" Type="http://schemas.openxmlformats.org/officeDocument/2006/relationships/oleObject" Target="embeddings/oleObject1425.bin"/><Relationship Id="rId2762" Type="http://schemas.openxmlformats.org/officeDocument/2006/relationships/image" Target="media/image1221.wmf"/><Relationship Id="rId527" Type="http://schemas.openxmlformats.org/officeDocument/2006/relationships/image" Target="media/image210.wmf"/><Relationship Id="rId734" Type="http://schemas.openxmlformats.org/officeDocument/2006/relationships/image" Target="media/image288.wmf"/><Relationship Id="rId941" Type="http://schemas.openxmlformats.org/officeDocument/2006/relationships/oleObject" Target="embeddings/oleObject548.bin"/><Relationship Id="rId1157" Type="http://schemas.openxmlformats.org/officeDocument/2006/relationships/image" Target="media/image480.wmf"/><Relationship Id="rId1364" Type="http://schemas.openxmlformats.org/officeDocument/2006/relationships/image" Target="media/image573.wmf"/><Relationship Id="rId1571" Type="http://schemas.openxmlformats.org/officeDocument/2006/relationships/oleObject" Target="embeddings/oleObject902.bin"/><Relationship Id="rId2208" Type="http://schemas.openxmlformats.org/officeDocument/2006/relationships/oleObject" Target="embeddings/oleObject1242.bin"/><Relationship Id="rId2415" Type="http://schemas.openxmlformats.org/officeDocument/2006/relationships/oleObject" Target="embeddings/oleObject1349.bin"/><Relationship Id="rId2622" Type="http://schemas.openxmlformats.org/officeDocument/2006/relationships/oleObject" Target="embeddings/oleObject1458.bin"/><Relationship Id="rId70" Type="http://schemas.openxmlformats.org/officeDocument/2006/relationships/oleObject" Target="embeddings/oleObject42.bin"/><Relationship Id="rId801" Type="http://schemas.openxmlformats.org/officeDocument/2006/relationships/image" Target="media/image319.wmf"/><Relationship Id="rId1017" Type="http://schemas.openxmlformats.org/officeDocument/2006/relationships/image" Target="media/image417.wmf"/><Relationship Id="rId1224" Type="http://schemas.openxmlformats.org/officeDocument/2006/relationships/oleObject" Target="embeddings/oleObject706.bin"/><Relationship Id="rId1431" Type="http://schemas.openxmlformats.org/officeDocument/2006/relationships/oleObject" Target="embeddings/oleObject819.bin"/><Relationship Id="rId1669" Type="http://schemas.openxmlformats.org/officeDocument/2006/relationships/image" Target="media/image704.wmf"/><Relationship Id="rId1876" Type="http://schemas.openxmlformats.org/officeDocument/2006/relationships/oleObject" Target="embeddings/oleObject1067.bin"/><Relationship Id="rId2927" Type="http://schemas.openxmlformats.org/officeDocument/2006/relationships/image" Target="media/image1334.wmf"/><Relationship Id="rId3091" Type="http://schemas.openxmlformats.org/officeDocument/2006/relationships/image" Target="media/image1486.wmf"/><Relationship Id="rId1529" Type="http://schemas.openxmlformats.org/officeDocument/2006/relationships/oleObject" Target="embeddings/oleObject877.bin"/><Relationship Id="rId1736" Type="http://schemas.openxmlformats.org/officeDocument/2006/relationships/image" Target="media/image733.wmf"/><Relationship Id="rId1943" Type="http://schemas.openxmlformats.org/officeDocument/2006/relationships/image" Target="media/image830.wmf"/><Relationship Id="rId3189" Type="http://schemas.openxmlformats.org/officeDocument/2006/relationships/oleObject" Target="embeddings/oleObject1607.bin"/><Relationship Id="rId3396" Type="http://schemas.openxmlformats.org/officeDocument/2006/relationships/oleObject" Target="embeddings/oleObject1698.bin"/><Relationship Id="rId28" Type="http://schemas.openxmlformats.org/officeDocument/2006/relationships/oleObject" Target="embeddings/oleObject13.bin"/><Relationship Id="rId1803" Type="http://schemas.openxmlformats.org/officeDocument/2006/relationships/image" Target="media/image761.wmf"/><Relationship Id="rId3049" Type="http://schemas.openxmlformats.org/officeDocument/2006/relationships/image" Target="media/image1447.wmf"/><Relationship Id="rId3256" Type="http://schemas.openxmlformats.org/officeDocument/2006/relationships/oleObject" Target="embeddings/oleObject1646.bin"/><Relationship Id="rId3463" Type="http://schemas.openxmlformats.org/officeDocument/2006/relationships/image" Target="media/image1736.wmf"/><Relationship Id="rId177" Type="http://schemas.openxmlformats.org/officeDocument/2006/relationships/image" Target="media/image72.wmf"/><Relationship Id="rId384" Type="http://schemas.openxmlformats.org/officeDocument/2006/relationships/oleObject" Target="embeddings/oleObject220.bin"/><Relationship Id="rId591" Type="http://schemas.openxmlformats.org/officeDocument/2006/relationships/oleObject" Target="embeddings/oleObject349.bin"/><Relationship Id="rId2065" Type="http://schemas.openxmlformats.org/officeDocument/2006/relationships/oleObject" Target="embeddings/oleObject1169.bin"/><Relationship Id="rId2272" Type="http://schemas.openxmlformats.org/officeDocument/2006/relationships/oleObject" Target="embeddings/oleObject1274.bin"/><Relationship Id="rId3116" Type="http://schemas.openxmlformats.org/officeDocument/2006/relationships/image" Target="media/image1508.wmf"/><Relationship Id="rId244" Type="http://schemas.openxmlformats.org/officeDocument/2006/relationships/oleObject" Target="embeddings/oleObject137.bin"/><Relationship Id="rId689" Type="http://schemas.openxmlformats.org/officeDocument/2006/relationships/oleObject" Target="embeddings/oleObject409.bin"/><Relationship Id="rId896" Type="http://schemas.openxmlformats.org/officeDocument/2006/relationships/image" Target="media/image363.wmf"/><Relationship Id="rId1081" Type="http://schemas.openxmlformats.org/officeDocument/2006/relationships/image" Target="media/image449.wmf"/><Relationship Id="rId2577" Type="http://schemas.openxmlformats.org/officeDocument/2006/relationships/image" Target="media/image1130.wmf"/><Relationship Id="rId2784" Type="http://schemas.openxmlformats.org/officeDocument/2006/relationships/image" Target="media/image1232.wmf"/><Relationship Id="rId3323" Type="http://schemas.openxmlformats.org/officeDocument/2006/relationships/image" Target="media/image1624.wmf"/><Relationship Id="rId3530" Type="http://schemas.openxmlformats.org/officeDocument/2006/relationships/image" Target="media/image1776.wmf"/><Relationship Id="rId451" Type="http://schemas.openxmlformats.org/officeDocument/2006/relationships/image" Target="media/image185.wmf"/><Relationship Id="rId549" Type="http://schemas.openxmlformats.org/officeDocument/2006/relationships/image" Target="media/image218.wmf"/><Relationship Id="rId756" Type="http://schemas.openxmlformats.org/officeDocument/2006/relationships/oleObject" Target="embeddings/oleObject448.bin"/><Relationship Id="rId1179" Type="http://schemas.openxmlformats.org/officeDocument/2006/relationships/oleObject" Target="embeddings/oleObject681.bin"/><Relationship Id="rId1386" Type="http://schemas.openxmlformats.org/officeDocument/2006/relationships/image" Target="media/image583.wmf"/><Relationship Id="rId1593" Type="http://schemas.openxmlformats.org/officeDocument/2006/relationships/oleObject" Target="embeddings/oleObject914.bin"/><Relationship Id="rId2132" Type="http://schemas.openxmlformats.org/officeDocument/2006/relationships/oleObject" Target="embeddings/oleObject1204.bin"/><Relationship Id="rId2437" Type="http://schemas.openxmlformats.org/officeDocument/2006/relationships/image" Target="media/image1063.wmf"/><Relationship Id="rId2991" Type="http://schemas.openxmlformats.org/officeDocument/2006/relationships/oleObject" Target="embeddings/oleObject1586.bin"/><Relationship Id="rId104" Type="http://schemas.openxmlformats.org/officeDocument/2006/relationships/image" Target="media/image37.wmf"/><Relationship Id="rId311" Type="http://schemas.openxmlformats.org/officeDocument/2006/relationships/oleObject" Target="embeddings/oleObject177.bin"/><Relationship Id="rId409" Type="http://schemas.openxmlformats.org/officeDocument/2006/relationships/oleObject" Target="embeddings/oleObject236.bin"/><Relationship Id="rId963" Type="http://schemas.openxmlformats.org/officeDocument/2006/relationships/oleObject" Target="embeddings/oleObject559.bin"/><Relationship Id="rId1039" Type="http://schemas.openxmlformats.org/officeDocument/2006/relationships/image" Target="media/image428.wmf"/><Relationship Id="rId1246" Type="http://schemas.openxmlformats.org/officeDocument/2006/relationships/image" Target="media/image518.wmf"/><Relationship Id="rId1898" Type="http://schemas.openxmlformats.org/officeDocument/2006/relationships/oleObject" Target="embeddings/oleObject1078.bin"/><Relationship Id="rId2644" Type="http://schemas.openxmlformats.org/officeDocument/2006/relationships/oleObject" Target="embeddings/oleObject1469.bin"/><Relationship Id="rId2851" Type="http://schemas.openxmlformats.org/officeDocument/2006/relationships/oleObject" Target="embeddings/oleObject1565.bin"/><Relationship Id="rId2949" Type="http://schemas.openxmlformats.org/officeDocument/2006/relationships/image" Target="media/image1355.wmf"/><Relationship Id="rId92" Type="http://schemas.openxmlformats.org/officeDocument/2006/relationships/image" Target="media/image32.wmf"/><Relationship Id="rId616" Type="http://schemas.openxmlformats.org/officeDocument/2006/relationships/oleObject" Target="embeddings/oleObject366.bin"/><Relationship Id="rId823" Type="http://schemas.openxmlformats.org/officeDocument/2006/relationships/image" Target="media/image330.wmf"/><Relationship Id="rId1453" Type="http://schemas.openxmlformats.org/officeDocument/2006/relationships/oleObject" Target="embeddings/oleObject832.bin"/><Relationship Id="rId1660" Type="http://schemas.openxmlformats.org/officeDocument/2006/relationships/oleObject" Target="embeddings/oleObject950.bin"/><Relationship Id="rId1758" Type="http://schemas.openxmlformats.org/officeDocument/2006/relationships/oleObject" Target="embeddings/oleObject1006.bin"/><Relationship Id="rId2504" Type="http://schemas.openxmlformats.org/officeDocument/2006/relationships/image" Target="media/image1092.wmf"/><Relationship Id="rId2711" Type="http://schemas.openxmlformats.org/officeDocument/2006/relationships/image" Target="media/image1196.wmf"/><Relationship Id="rId2809" Type="http://schemas.openxmlformats.org/officeDocument/2006/relationships/image" Target="media/image1242.wmf"/><Relationship Id="rId1106" Type="http://schemas.openxmlformats.org/officeDocument/2006/relationships/oleObject" Target="embeddings/oleObject638.bin"/><Relationship Id="rId1313" Type="http://schemas.openxmlformats.org/officeDocument/2006/relationships/oleObject" Target="embeddings/oleObject755.bin"/><Relationship Id="rId1520" Type="http://schemas.openxmlformats.org/officeDocument/2006/relationships/oleObject" Target="embeddings/oleObject871.bin"/><Relationship Id="rId1965" Type="http://schemas.openxmlformats.org/officeDocument/2006/relationships/image" Target="media/image840.wmf"/><Relationship Id="rId3180" Type="http://schemas.openxmlformats.org/officeDocument/2006/relationships/image" Target="media/image1566.wmf"/><Relationship Id="rId1618" Type="http://schemas.openxmlformats.org/officeDocument/2006/relationships/oleObject" Target="embeddings/oleObject927.bin"/><Relationship Id="rId1825" Type="http://schemas.openxmlformats.org/officeDocument/2006/relationships/oleObject" Target="embeddings/oleObject1041.bin"/><Relationship Id="rId3040" Type="http://schemas.openxmlformats.org/officeDocument/2006/relationships/image" Target="media/image1438.wmf"/><Relationship Id="rId3278" Type="http://schemas.openxmlformats.org/officeDocument/2006/relationships/oleObject" Target="embeddings/oleObject1659.bin"/><Relationship Id="rId3485" Type="http://schemas.openxmlformats.org/officeDocument/2006/relationships/image" Target="media/image1752.wmf"/><Relationship Id="rId199" Type="http://schemas.openxmlformats.org/officeDocument/2006/relationships/image" Target="media/image83.wmf"/><Relationship Id="rId2087" Type="http://schemas.openxmlformats.org/officeDocument/2006/relationships/oleObject" Target="embeddings/oleObject1181.bin"/><Relationship Id="rId2294" Type="http://schemas.openxmlformats.org/officeDocument/2006/relationships/oleObject" Target="embeddings/oleObject1287.bin"/><Relationship Id="rId3138" Type="http://schemas.openxmlformats.org/officeDocument/2006/relationships/image" Target="media/image1528.wmf"/><Relationship Id="rId3345" Type="http://schemas.openxmlformats.org/officeDocument/2006/relationships/image" Target="media/image1639.wmf"/><Relationship Id="rId3552" Type="http://schemas.openxmlformats.org/officeDocument/2006/relationships/oleObject" Target="embeddings/oleObject1744.bin"/><Relationship Id="rId266" Type="http://schemas.openxmlformats.org/officeDocument/2006/relationships/oleObject" Target="embeddings/oleObject149.bin"/><Relationship Id="rId473" Type="http://schemas.openxmlformats.org/officeDocument/2006/relationships/image" Target="media/image191.wmf"/><Relationship Id="rId680" Type="http://schemas.openxmlformats.org/officeDocument/2006/relationships/oleObject" Target="embeddings/oleObject404.bin"/><Relationship Id="rId2154" Type="http://schemas.openxmlformats.org/officeDocument/2006/relationships/oleObject" Target="embeddings/oleObject1215.bin"/><Relationship Id="rId2361" Type="http://schemas.openxmlformats.org/officeDocument/2006/relationships/oleObject" Target="embeddings/oleObject1321.bin"/><Relationship Id="rId2599" Type="http://schemas.openxmlformats.org/officeDocument/2006/relationships/oleObject" Target="embeddings/oleObject1446.bin"/><Relationship Id="rId3205" Type="http://schemas.openxmlformats.org/officeDocument/2006/relationships/oleObject" Target="embeddings/oleObject1616.bin"/><Relationship Id="rId3412" Type="http://schemas.openxmlformats.org/officeDocument/2006/relationships/image" Target="media/image1695.wmf"/><Relationship Id="rId126" Type="http://schemas.openxmlformats.org/officeDocument/2006/relationships/image" Target="media/image48.wmf"/><Relationship Id="rId333" Type="http://schemas.openxmlformats.org/officeDocument/2006/relationships/image" Target="media/image136.wmf"/><Relationship Id="rId540" Type="http://schemas.openxmlformats.org/officeDocument/2006/relationships/oleObject" Target="embeddings/oleObject315.bin"/><Relationship Id="rId778" Type="http://schemas.openxmlformats.org/officeDocument/2006/relationships/oleObject" Target="embeddings/oleObject460.bin"/><Relationship Id="rId985" Type="http://schemas.openxmlformats.org/officeDocument/2006/relationships/image" Target="media/image403.wmf"/><Relationship Id="rId1170" Type="http://schemas.openxmlformats.org/officeDocument/2006/relationships/oleObject" Target="embeddings/oleObject676.bin"/><Relationship Id="rId2014" Type="http://schemas.openxmlformats.org/officeDocument/2006/relationships/image" Target="media/image861.wmf"/><Relationship Id="rId2221" Type="http://schemas.openxmlformats.org/officeDocument/2006/relationships/image" Target="media/image960.wmf"/><Relationship Id="rId2459" Type="http://schemas.openxmlformats.org/officeDocument/2006/relationships/image" Target="media/image1072.wmf"/><Relationship Id="rId2666" Type="http://schemas.openxmlformats.org/officeDocument/2006/relationships/oleObject" Target="embeddings/oleObject1480.bin"/><Relationship Id="rId2873" Type="http://schemas.openxmlformats.org/officeDocument/2006/relationships/image" Target="media/image1288.wmf"/><Relationship Id="rId638" Type="http://schemas.openxmlformats.org/officeDocument/2006/relationships/oleObject" Target="embeddings/oleObject379.bin"/><Relationship Id="rId845" Type="http://schemas.openxmlformats.org/officeDocument/2006/relationships/oleObject" Target="embeddings/oleObject496.bin"/><Relationship Id="rId1030" Type="http://schemas.openxmlformats.org/officeDocument/2006/relationships/oleObject" Target="embeddings/oleObject597.bin"/><Relationship Id="rId1268" Type="http://schemas.openxmlformats.org/officeDocument/2006/relationships/image" Target="media/image529.wmf"/><Relationship Id="rId1475" Type="http://schemas.openxmlformats.org/officeDocument/2006/relationships/oleObject" Target="embeddings/oleObject846.bin"/><Relationship Id="rId1682" Type="http://schemas.openxmlformats.org/officeDocument/2006/relationships/image" Target="media/image710.wmf"/><Relationship Id="rId2319" Type="http://schemas.openxmlformats.org/officeDocument/2006/relationships/oleObject" Target="embeddings/oleObject1300.bin"/><Relationship Id="rId2526" Type="http://schemas.openxmlformats.org/officeDocument/2006/relationships/image" Target="media/image1103.wmf"/><Relationship Id="rId2733" Type="http://schemas.openxmlformats.org/officeDocument/2006/relationships/image" Target="media/image1207.wmf"/><Relationship Id="rId400" Type="http://schemas.openxmlformats.org/officeDocument/2006/relationships/image" Target="media/image163.wmf"/><Relationship Id="rId705" Type="http://schemas.openxmlformats.org/officeDocument/2006/relationships/oleObject" Target="embeddings/oleObject419.bin"/><Relationship Id="rId1128" Type="http://schemas.openxmlformats.org/officeDocument/2006/relationships/oleObject" Target="embeddings/oleObject651.bin"/><Relationship Id="rId1335" Type="http://schemas.openxmlformats.org/officeDocument/2006/relationships/oleObject" Target="embeddings/oleObject767.bin"/><Relationship Id="rId1542" Type="http://schemas.openxmlformats.org/officeDocument/2006/relationships/oleObject" Target="embeddings/oleObject885.bin"/><Relationship Id="rId1987" Type="http://schemas.openxmlformats.org/officeDocument/2006/relationships/oleObject" Target="embeddings/oleObject1125.bin"/><Relationship Id="rId2940" Type="http://schemas.openxmlformats.org/officeDocument/2006/relationships/image" Target="media/image1346.wmf"/><Relationship Id="rId912" Type="http://schemas.openxmlformats.org/officeDocument/2006/relationships/oleObject" Target="embeddings/oleObject532.bin"/><Relationship Id="rId1847" Type="http://schemas.openxmlformats.org/officeDocument/2006/relationships/oleObject" Target="embeddings/oleObject1052.bin"/><Relationship Id="rId2800" Type="http://schemas.openxmlformats.org/officeDocument/2006/relationships/oleObject" Target="embeddings/oleObject1549.bin"/><Relationship Id="rId41" Type="http://schemas.openxmlformats.org/officeDocument/2006/relationships/oleObject" Target="embeddings/oleObject23.bin"/><Relationship Id="rId1402" Type="http://schemas.openxmlformats.org/officeDocument/2006/relationships/oleObject" Target="embeddings/oleObject802.bin"/><Relationship Id="rId1707" Type="http://schemas.openxmlformats.org/officeDocument/2006/relationships/image" Target="media/image721.wmf"/><Relationship Id="rId3062" Type="http://schemas.openxmlformats.org/officeDocument/2006/relationships/image" Target="media/image1459.wmf"/><Relationship Id="rId190" Type="http://schemas.openxmlformats.org/officeDocument/2006/relationships/image" Target="media/image79.wmf"/><Relationship Id="rId288" Type="http://schemas.openxmlformats.org/officeDocument/2006/relationships/oleObject" Target="embeddings/oleObject163.bin"/><Relationship Id="rId1914" Type="http://schemas.openxmlformats.org/officeDocument/2006/relationships/oleObject" Target="embeddings/oleObject1086.bin"/><Relationship Id="rId3367" Type="http://schemas.openxmlformats.org/officeDocument/2006/relationships/image" Target="media/image1661.wmf"/><Relationship Id="rId3574" Type="http://schemas.openxmlformats.org/officeDocument/2006/relationships/oleObject" Target="embeddings/oleObject1746.bin"/><Relationship Id="rId495" Type="http://schemas.openxmlformats.org/officeDocument/2006/relationships/image" Target="media/image197.wmf"/><Relationship Id="rId2176" Type="http://schemas.openxmlformats.org/officeDocument/2006/relationships/oleObject" Target="embeddings/oleObject1226.bin"/><Relationship Id="rId2383" Type="http://schemas.openxmlformats.org/officeDocument/2006/relationships/oleObject" Target="embeddings/oleObject1332.bin"/><Relationship Id="rId2590" Type="http://schemas.openxmlformats.org/officeDocument/2006/relationships/oleObject" Target="embeddings/oleObject1441.bin"/><Relationship Id="rId3227" Type="http://schemas.openxmlformats.org/officeDocument/2006/relationships/oleObject" Target="embeddings/oleObject1629.bin"/><Relationship Id="rId3434" Type="http://schemas.openxmlformats.org/officeDocument/2006/relationships/image" Target="media/image1713.wmf"/><Relationship Id="rId148" Type="http://schemas.openxmlformats.org/officeDocument/2006/relationships/oleObject" Target="embeddings/oleObject83.bin"/><Relationship Id="rId355" Type="http://schemas.openxmlformats.org/officeDocument/2006/relationships/oleObject" Target="embeddings/oleObject204.bin"/><Relationship Id="rId562" Type="http://schemas.openxmlformats.org/officeDocument/2006/relationships/oleObject" Target="embeddings/oleObject331.bin"/><Relationship Id="rId1192" Type="http://schemas.openxmlformats.org/officeDocument/2006/relationships/oleObject" Target="embeddings/oleObject689.bin"/><Relationship Id="rId2036" Type="http://schemas.openxmlformats.org/officeDocument/2006/relationships/oleObject" Target="embeddings/oleObject1152.bin"/><Relationship Id="rId2243" Type="http://schemas.openxmlformats.org/officeDocument/2006/relationships/image" Target="media/image971.wmf"/><Relationship Id="rId2450" Type="http://schemas.openxmlformats.org/officeDocument/2006/relationships/image" Target="media/image1069.wmf"/><Relationship Id="rId2688" Type="http://schemas.openxmlformats.org/officeDocument/2006/relationships/oleObject" Target="embeddings/oleObject1491.bin"/><Relationship Id="rId2895" Type="http://schemas.openxmlformats.org/officeDocument/2006/relationships/oleObject" Target="embeddings/oleObject1574.bin"/><Relationship Id="rId3501" Type="http://schemas.openxmlformats.org/officeDocument/2006/relationships/image" Target="media/image1761.wmf"/><Relationship Id="rId215" Type="http://schemas.openxmlformats.org/officeDocument/2006/relationships/image" Target="media/image90.wmf"/><Relationship Id="rId422" Type="http://schemas.openxmlformats.org/officeDocument/2006/relationships/oleObject" Target="embeddings/oleObject241.bin"/><Relationship Id="rId867" Type="http://schemas.openxmlformats.org/officeDocument/2006/relationships/oleObject" Target="embeddings/oleObject509.bin"/><Relationship Id="rId1052" Type="http://schemas.openxmlformats.org/officeDocument/2006/relationships/oleObject" Target="embeddings/oleObject608.bin"/><Relationship Id="rId1497" Type="http://schemas.openxmlformats.org/officeDocument/2006/relationships/oleObject" Target="embeddings/oleObject858.bin"/><Relationship Id="rId2103" Type="http://schemas.openxmlformats.org/officeDocument/2006/relationships/oleObject" Target="embeddings/oleObject1189.bin"/><Relationship Id="rId2310" Type="http://schemas.openxmlformats.org/officeDocument/2006/relationships/image" Target="media/image1002.wmf"/><Relationship Id="rId2548" Type="http://schemas.openxmlformats.org/officeDocument/2006/relationships/image" Target="media/image1114.wmf"/><Relationship Id="rId2755" Type="http://schemas.openxmlformats.org/officeDocument/2006/relationships/oleObject" Target="embeddings/oleObject1525.bin"/><Relationship Id="rId2962" Type="http://schemas.openxmlformats.org/officeDocument/2006/relationships/image" Target="media/image1368.wmf"/><Relationship Id="rId727" Type="http://schemas.openxmlformats.org/officeDocument/2006/relationships/oleObject" Target="embeddings/oleObject433.bin"/><Relationship Id="rId934" Type="http://schemas.openxmlformats.org/officeDocument/2006/relationships/image" Target="media/image380.wmf"/><Relationship Id="rId1357" Type="http://schemas.openxmlformats.org/officeDocument/2006/relationships/oleObject" Target="embeddings/oleObject778.bin"/><Relationship Id="rId1564" Type="http://schemas.openxmlformats.org/officeDocument/2006/relationships/oleObject" Target="embeddings/oleObject898.bin"/><Relationship Id="rId1771" Type="http://schemas.openxmlformats.org/officeDocument/2006/relationships/image" Target="media/image748.wmf"/><Relationship Id="rId2408" Type="http://schemas.openxmlformats.org/officeDocument/2006/relationships/image" Target="media/image1051.wmf"/><Relationship Id="rId2615" Type="http://schemas.openxmlformats.org/officeDocument/2006/relationships/image" Target="media/image1148.wmf"/><Relationship Id="rId2822" Type="http://schemas.openxmlformats.org/officeDocument/2006/relationships/image" Target="media/image1254.wmf"/><Relationship Id="rId63" Type="http://schemas.openxmlformats.org/officeDocument/2006/relationships/oleObject" Target="embeddings/oleObject38.bin"/><Relationship Id="rId1217" Type="http://schemas.openxmlformats.org/officeDocument/2006/relationships/image" Target="media/image505.wmf"/><Relationship Id="rId1424" Type="http://schemas.openxmlformats.org/officeDocument/2006/relationships/image" Target="media/image600.wmf"/><Relationship Id="rId1631" Type="http://schemas.openxmlformats.org/officeDocument/2006/relationships/oleObject" Target="embeddings/oleObject935.bin"/><Relationship Id="rId1869" Type="http://schemas.openxmlformats.org/officeDocument/2006/relationships/image" Target="media/image793.wmf"/><Relationship Id="rId3084" Type="http://schemas.openxmlformats.org/officeDocument/2006/relationships/image" Target="media/image1481.wmf"/><Relationship Id="rId3291" Type="http://schemas.openxmlformats.org/officeDocument/2006/relationships/oleObject" Target="embeddings/oleObject1668.bin"/><Relationship Id="rId1729" Type="http://schemas.openxmlformats.org/officeDocument/2006/relationships/oleObject" Target="embeddings/oleObject988.bin"/><Relationship Id="rId1936" Type="http://schemas.openxmlformats.org/officeDocument/2006/relationships/oleObject" Target="embeddings/oleObject1097.bin"/><Relationship Id="rId3389" Type="http://schemas.openxmlformats.org/officeDocument/2006/relationships/image" Target="media/image1682.wmf"/><Relationship Id="rId3596" Type="http://schemas.openxmlformats.org/officeDocument/2006/relationships/theme" Target="theme/theme1.xml"/><Relationship Id="rId2198" Type="http://schemas.openxmlformats.org/officeDocument/2006/relationships/oleObject" Target="embeddings/oleObject1237.bin"/><Relationship Id="rId3151" Type="http://schemas.openxmlformats.org/officeDocument/2006/relationships/image" Target="media/image1541.wmf"/><Relationship Id="rId3249" Type="http://schemas.openxmlformats.org/officeDocument/2006/relationships/oleObject" Target="embeddings/oleObject1641.bin"/><Relationship Id="rId3456" Type="http://schemas.openxmlformats.org/officeDocument/2006/relationships/image" Target="media/image1732.wmf"/><Relationship Id="rId377" Type="http://schemas.openxmlformats.org/officeDocument/2006/relationships/image" Target="media/image154.wmf"/><Relationship Id="rId584" Type="http://schemas.openxmlformats.org/officeDocument/2006/relationships/oleObject" Target="embeddings/oleObject345.bin"/><Relationship Id="rId2058" Type="http://schemas.openxmlformats.org/officeDocument/2006/relationships/oleObject" Target="embeddings/oleObject1166.bin"/><Relationship Id="rId2265" Type="http://schemas.openxmlformats.org/officeDocument/2006/relationships/image" Target="media/image982.wmf"/><Relationship Id="rId3011" Type="http://schemas.openxmlformats.org/officeDocument/2006/relationships/image" Target="media/image1409.wmf"/><Relationship Id="rId3109" Type="http://schemas.openxmlformats.org/officeDocument/2006/relationships/oleObject" Target="embeddings/oleObject159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32.bin"/><Relationship Id="rId791" Type="http://schemas.openxmlformats.org/officeDocument/2006/relationships/oleObject" Target="embeddings/oleObject467.bin"/><Relationship Id="rId889" Type="http://schemas.openxmlformats.org/officeDocument/2006/relationships/oleObject" Target="embeddings/oleObject520.bin"/><Relationship Id="rId1074" Type="http://schemas.openxmlformats.org/officeDocument/2006/relationships/oleObject" Target="embeddings/oleObject619.bin"/><Relationship Id="rId2472" Type="http://schemas.openxmlformats.org/officeDocument/2006/relationships/oleObject" Target="embeddings/oleObject1381.bin"/><Relationship Id="rId2777" Type="http://schemas.openxmlformats.org/officeDocument/2006/relationships/oleObject" Target="embeddings/oleObject1536.bin"/><Relationship Id="rId3316" Type="http://schemas.openxmlformats.org/officeDocument/2006/relationships/oleObject" Target="embeddings/oleObject1682.bin"/><Relationship Id="rId3523" Type="http://schemas.openxmlformats.org/officeDocument/2006/relationships/image" Target="media/image1772.wmf"/><Relationship Id="rId444" Type="http://schemas.openxmlformats.org/officeDocument/2006/relationships/oleObject" Target="embeddings/oleObject253.bin"/><Relationship Id="rId651" Type="http://schemas.openxmlformats.org/officeDocument/2006/relationships/image" Target="media/image255.wmf"/><Relationship Id="rId749" Type="http://schemas.openxmlformats.org/officeDocument/2006/relationships/image" Target="media/image295.wmf"/><Relationship Id="rId1281" Type="http://schemas.openxmlformats.org/officeDocument/2006/relationships/image" Target="media/image535.wmf"/><Relationship Id="rId1379" Type="http://schemas.openxmlformats.org/officeDocument/2006/relationships/oleObject" Target="embeddings/oleObject789.bin"/><Relationship Id="rId1586" Type="http://schemas.openxmlformats.org/officeDocument/2006/relationships/image" Target="media/image666.wmf"/><Relationship Id="rId2125" Type="http://schemas.openxmlformats.org/officeDocument/2006/relationships/oleObject" Target="embeddings/oleObject1200.bin"/><Relationship Id="rId2332" Type="http://schemas.openxmlformats.org/officeDocument/2006/relationships/image" Target="media/image1013.wmf"/><Relationship Id="rId2984" Type="http://schemas.openxmlformats.org/officeDocument/2006/relationships/oleObject" Target="embeddings/oleObject1582.bin"/><Relationship Id="rId304" Type="http://schemas.openxmlformats.org/officeDocument/2006/relationships/oleObject" Target="embeddings/oleObject172.bin"/><Relationship Id="rId511" Type="http://schemas.openxmlformats.org/officeDocument/2006/relationships/image" Target="media/image204.wmf"/><Relationship Id="rId609" Type="http://schemas.openxmlformats.org/officeDocument/2006/relationships/oleObject" Target="embeddings/oleObject361.bin"/><Relationship Id="rId956" Type="http://schemas.openxmlformats.org/officeDocument/2006/relationships/image" Target="media/image391.wmf"/><Relationship Id="rId1141" Type="http://schemas.openxmlformats.org/officeDocument/2006/relationships/image" Target="media/image473.wmf"/><Relationship Id="rId1239" Type="http://schemas.openxmlformats.org/officeDocument/2006/relationships/image" Target="media/image515.wmf"/><Relationship Id="rId1793" Type="http://schemas.openxmlformats.org/officeDocument/2006/relationships/image" Target="media/image756.wmf"/><Relationship Id="rId2637" Type="http://schemas.openxmlformats.org/officeDocument/2006/relationships/image" Target="media/image1159.wmf"/><Relationship Id="rId2844" Type="http://schemas.openxmlformats.org/officeDocument/2006/relationships/image" Target="media/image1270.wmf"/><Relationship Id="rId85" Type="http://schemas.openxmlformats.org/officeDocument/2006/relationships/oleObject" Target="embeddings/oleObject50.bin"/><Relationship Id="rId816" Type="http://schemas.openxmlformats.org/officeDocument/2006/relationships/oleObject" Target="embeddings/oleObject480.bin"/><Relationship Id="rId1001" Type="http://schemas.openxmlformats.org/officeDocument/2006/relationships/oleObject" Target="embeddings/oleObject582.bin"/><Relationship Id="rId1446" Type="http://schemas.openxmlformats.org/officeDocument/2006/relationships/image" Target="media/image608.wmf"/><Relationship Id="rId1653" Type="http://schemas.openxmlformats.org/officeDocument/2006/relationships/image" Target="media/image697.wmf"/><Relationship Id="rId1860" Type="http://schemas.openxmlformats.org/officeDocument/2006/relationships/oleObject" Target="embeddings/oleObject1059.bin"/><Relationship Id="rId2704" Type="http://schemas.openxmlformats.org/officeDocument/2006/relationships/oleObject" Target="embeddings/oleObject1499.bin"/><Relationship Id="rId2911" Type="http://schemas.openxmlformats.org/officeDocument/2006/relationships/image" Target="media/image1321.wmf"/><Relationship Id="rId1306" Type="http://schemas.openxmlformats.org/officeDocument/2006/relationships/image" Target="media/image545.wmf"/><Relationship Id="rId1513" Type="http://schemas.openxmlformats.org/officeDocument/2006/relationships/oleObject" Target="embeddings/oleObject867.bin"/><Relationship Id="rId1720" Type="http://schemas.openxmlformats.org/officeDocument/2006/relationships/oleObject" Target="embeddings/oleObject983.bin"/><Relationship Id="rId1958" Type="http://schemas.openxmlformats.org/officeDocument/2006/relationships/image" Target="media/image837.wmf"/><Relationship Id="rId3173" Type="http://schemas.openxmlformats.org/officeDocument/2006/relationships/image" Target="media/image1562.wmf"/><Relationship Id="rId3380" Type="http://schemas.openxmlformats.org/officeDocument/2006/relationships/image" Target="media/image1674.wmf"/><Relationship Id="rId12" Type="http://schemas.openxmlformats.org/officeDocument/2006/relationships/image" Target="media/image3.wmf"/><Relationship Id="rId1818" Type="http://schemas.openxmlformats.org/officeDocument/2006/relationships/image" Target="media/image768.wmf"/><Relationship Id="rId3033" Type="http://schemas.openxmlformats.org/officeDocument/2006/relationships/image" Target="media/image1431.wmf"/><Relationship Id="rId3240" Type="http://schemas.openxmlformats.org/officeDocument/2006/relationships/oleObject" Target="embeddings/oleObject1636.bin"/><Relationship Id="rId3478" Type="http://schemas.openxmlformats.org/officeDocument/2006/relationships/image" Target="media/image1745.wmf"/><Relationship Id="rId161" Type="http://schemas.openxmlformats.org/officeDocument/2006/relationships/oleObject" Target="embeddings/oleObject90.bin"/><Relationship Id="rId399" Type="http://schemas.openxmlformats.org/officeDocument/2006/relationships/oleObject" Target="embeddings/oleObject230.bin"/><Relationship Id="rId2287" Type="http://schemas.openxmlformats.org/officeDocument/2006/relationships/oleObject" Target="embeddings/oleObject1283.bin"/><Relationship Id="rId2494" Type="http://schemas.openxmlformats.org/officeDocument/2006/relationships/oleObject" Target="embeddings/oleObject1393.bin"/><Relationship Id="rId3338" Type="http://schemas.openxmlformats.org/officeDocument/2006/relationships/image" Target="media/image1632.wmf"/><Relationship Id="rId3545" Type="http://schemas.openxmlformats.org/officeDocument/2006/relationships/image" Target="media/image1791.wmf"/><Relationship Id="rId259" Type="http://schemas.openxmlformats.org/officeDocument/2006/relationships/oleObject" Target="embeddings/oleObject145.bin"/><Relationship Id="rId466" Type="http://schemas.openxmlformats.org/officeDocument/2006/relationships/oleObject" Target="embeddings/oleObject267.bin"/><Relationship Id="rId673" Type="http://schemas.openxmlformats.org/officeDocument/2006/relationships/oleObject" Target="embeddings/oleObject400.bin"/><Relationship Id="rId880" Type="http://schemas.openxmlformats.org/officeDocument/2006/relationships/image" Target="media/image355.wmf"/><Relationship Id="rId1096" Type="http://schemas.openxmlformats.org/officeDocument/2006/relationships/oleObject" Target="embeddings/oleObject631.bin"/><Relationship Id="rId2147" Type="http://schemas.openxmlformats.org/officeDocument/2006/relationships/image" Target="media/image923.wmf"/><Relationship Id="rId2354" Type="http://schemas.openxmlformats.org/officeDocument/2006/relationships/image" Target="media/image1024.wmf"/><Relationship Id="rId2561" Type="http://schemas.openxmlformats.org/officeDocument/2006/relationships/oleObject" Target="embeddings/oleObject1428.bin"/><Relationship Id="rId2799" Type="http://schemas.openxmlformats.org/officeDocument/2006/relationships/oleObject" Target="embeddings/oleObject1548.bin"/><Relationship Id="rId3100" Type="http://schemas.openxmlformats.org/officeDocument/2006/relationships/image" Target="media/image1493.wmf"/><Relationship Id="rId3405" Type="http://schemas.openxmlformats.org/officeDocument/2006/relationships/image" Target="media/image1690.wmf"/><Relationship Id="rId119" Type="http://schemas.openxmlformats.org/officeDocument/2006/relationships/oleObject" Target="embeddings/oleObject68.bin"/><Relationship Id="rId326" Type="http://schemas.openxmlformats.org/officeDocument/2006/relationships/oleObject" Target="embeddings/oleObject186.bin"/><Relationship Id="rId533" Type="http://schemas.openxmlformats.org/officeDocument/2006/relationships/oleObject" Target="embeddings/oleObject311.bin"/><Relationship Id="rId978" Type="http://schemas.openxmlformats.org/officeDocument/2006/relationships/oleObject" Target="embeddings/oleObject568.bin"/><Relationship Id="rId1163" Type="http://schemas.openxmlformats.org/officeDocument/2006/relationships/oleObject" Target="embeddings/oleObject671.bin"/><Relationship Id="rId1370" Type="http://schemas.openxmlformats.org/officeDocument/2006/relationships/image" Target="media/image576.wmf"/><Relationship Id="rId2007" Type="http://schemas.openxmlformats.org/officeDocument/2006/relationships/image" Target="media/image858.wmf"/><Relationship Id="rId2214" Type="http://schemas.openxmlformats.org/officeDocument/2006/relationships/oleObject" Target="embeddings/oleObject1245.bin"/><Relationship Id="rId2659" Type="http://schemas.openxmlformats.org/officeDocument/2006/relationships/image" Target="media/image1170.wmf"/><Relationship Id="rId2866" Type="http://schemas.openxmlformats.org/officeDocument/2006/relationships/image" Target="media/image1281.wmf"/><Relationship Id="rId740" Type="http://schemas.openxmlformats.org/officeDocument/2006/relationships/image" Target="media/image291.wmf"/><Relationship Id="rId838" Type="http://schemas.openxmlformats.org/officeDocument/2006/relationships/image" Target="media/image337.wmf"/><Relationship Id="rId1023" Type="http://schemas.openxmlformats.org/officeDocument/2006/relationships/image" Target="media/image420.wmf"/><Relationship Id="rId1468" Type="http://schemas.openxmlformats.org/officeDocument/2006/relationships/oleObject" Target="embeddings/oleObject842.bin"/><Relationship Id="rId1675" Type="http://schemas.openxmlformats.org/officeDocument/2006/relationships/oleObject" Target="embeddings/oleObject959.bin"/><Relationship Id="rId1882" Type="http://schemas.openxmlformats.org/officeDocument/2006/relationships/oleObject" Target="embeddings/oleObject1070.bin"/><Relationship Id="rId2421" Type="http://schemas.openxmlformats.org/officeDocument/2006/relationships/oleObject" Target="embeddings/oleObject1353.bin"/><Relationship Id="rId2519" Type="http://schemas.openxmlformats.org/officeDocument/2006/relationships/oleObject" Target="embeddings/oleObject1407.bin"/><Relationship Id="rId2726" Type="http://schemas.openxmlformats.org/officeDocument/2006/relationships/oleObject" Target="embeddings/oleObject1510.bin"/><Relationship Id="rId600" Type="http://schemas.openxmlformats.org/officeDocument/2006/relationships/oleObject" Target="embeddings/oleObject355.bin"/><Relationship Id="rId1230" Type="http://schemas.openxmlformats.org/officeDocument/2006/relationships/image" Target="media/image511.wmf"/><Relationship Id="rId1328" Type="http://schemas.openxmlformats.org/officeDocument/2006/relationships/oleObject" Target="embeddings/oleObject763.bin"/><Relationship Id="rId1535" Type="http://schemas.openxmlformats.org/officeDocument/2006/relationships/image" Target="media/image645.wmf"/><Relationship Id="rId2933" Type="http://schemas.openxmlformats.org/officeDocument/2006/relationships/image" Target="media/image1340.wmf"/><Relationship Id="rId905" Type="http://schemas.openxmlformats.org/officeDocument/2006/relationships/image" Target="media/image367.wmf"/><Relationship Id="rId1742" Type="http://schemas.openxmlformats.org/officeDocument/2006/relationships/oleObject" Target="embeddings/oleObject997.bin"/><Relationship Id="rId3195" Type="http://schemas.openxmlformats.org/officeDocument/2006/relationships/image" Target="media/image1572.wmf"/><Relationship Id="rId34" Type="http://schemas.openxmlformats.org/officeDocument/2006/relationships/image" Target="media/image9.wmf"/><Relationship Id="rId1602" Type="http://schemas.openxmlformats.org/officeDocument/2006/relationships/image" Target="media/image674.wmf"/><Relationship Id="rId3055" Type="http://schemas.openxmlformats.org/officeDocument/2006/relationships/image" Target="media/image1452.wmf"/><Relationship Id="rId3262" Type="http://schemas.openxmlformats.org/officeDocument/2006/relationships/oleObject" Target="embeddings/oleObject1650.bin"/><Relationship Id="rId183" Type="http://schemas.openxmlformats.org/officeDocument/2006/relationships/oleObject" Target="embeddings/oleObject102.bin"/><Relationship Id="rId390" Type="http://schemas.openxmlformats.org/officeDocument/2006/relationships/oleObject" Target="embeddings/oleObject224.bin"/><Relationship Id="rId1907" Type="http://schemas.openxmlformats.org/officeDocument/2006/relationships/image" Target="media/image812.wmf"/><Relationship Id="rId2071" Type="http://schemas.openxmlformats.org/officeDocument/2006/relationships/oleObject" Target="embeddings/oleObject1172.bin"/><Relationship Id="rId3122" Type="http://schemas.openxmlformats.org/officeDocument/2006/relationships/image" Target="media/image1512.wmf"/><Relationship Id="rId3567" Type="http://schemas.openxmlformats.org/officeDocument/2006/relationships/image" Target="media/image1810.wmf"/><Relationship Id="rId250" Type="http://schemas.openxmlformats.org/officeDocument/2006/relationships/image" Target="media/image103.wmf"/><Relationship Id="rId488" Type="http://schemas.openxmlformats.org/officeDocument/2006/relationships/image" Target="media/image194.wmf"/><Relationship Id="rId695" Type="http://schemas.openxmlformats.org/officeDocument/2006/relationships/oleObject" Target="embeddings/oleObject412.bin"/><Relationship Id="rId2169" Type="http://schemas.openxmlformats.org/officeDocument/2006/relationships/image" Target="media/image934.wmf"/><Relationship Id="rId2376" Type="http://schemas.openxmlformats.org/officeDocument/2006/relationships/image" Target="media/image1035.wmf"/><Relationship Id="rId2583" Type="http://schemas.openxmlformats.org/officeDocument/2006/relationships/image" Target="media/image1133.wmf"/><Relationship Id="rId2790" Type="http://schemas.openxmlformats.org/officeDocument/2006/relationships/oleObject" Target="embeddings/oleObject1543.bin"/><Relationship Id="rId3427" Type="http://schemas.openxmlformats.org/officeDocument/2006/relationships/oleObject" Target="embeddings/oleObject1707.bin"/><Relationship Id="rId110" Type="http://schemas.openxmlformats.org/officeDocument/2006/relationships/image" Target="media/image40.wmf"/><Relationship Id="rId348" Type="http://schemas.openxmlformats.org/officeDocument/2006/relationships/oleObject" Target="embeddings/oleObject199.bin"/><Relationship Id="rId555" Type="http://schemas.openxmlformats.org/officeDocument/2006/relationships/oleObject" Target="embeddings/oleObject325.bin"/><Relationship Id="rId762" Type="http://schemas.openxmlformats.org/officeDocument/2006/relationships/image" Target="media/image301.wmf"/><Relationship Id="rId1185" Type="http://schemas.openxmlformats.org/officeDocument/2006/relationships/oleObject" Target="embeddings/oleObject685.bin"/><Relationship Id="rId1392" Type="http://schemas.openxmlformats.org/officeDocument/2006/relationships/image" Target="media/image586.wmf"/><Relationship Id="rId2029" Type="http://schemas.openxmlformats.org/officeDocument/2006/relationships/oleObject" Target="embeddings/oleObject1148.bin"/><Relationship Id="rId2236" Type="http://schemas.openxmlformats.org/officeDocument/2006/relationships/oleObject" Target="embeddings/oleObject1256.bin"/><Relationship Id="rId2443" Type="http://schemas.openxmlformats.org/officeDocument/2006/relationships/oleObject" Target="embeddings/oleObject1365.bin"/><Relationship Id="rId2650" Type="http://schemas.openxmlformats.org/officeDocument/2006/relationships/oleObject" Target="embeddings/oleObject1472.bin"/><Relationship Id="rId2888" Type="http://schemas.openxmlformats.org/officeDocument/2006/relationships/image" Target="media/image1303.wmf"/><Relationship Id="rId208" Type="http://schemas.openxmlformats.org/officeDocument/2006/relationships/oleObject" Target="embeddings/oleObject114.bin"/><Relationship Id="rId415" Type="http://schemas.openxmlformats.org/officeDocument/2006/relationships/footer" Target="footer1.xml"/><Relationship Id="rId622" Type="http://schemas.openxmlformats.org/officeDocument/2006/relationships/oleObject" Target="embeddings/oleObject369.bin"/><Relationship Id="rId1045" Type="http://schemas.openxmlformats.org/officeDocument/2006/relationships/image" Target="media/image431.wmf"/><Relationship Id="rId1252" Type="http://schemas.openxmlformats.org/officeDocument/2006/relationships/image" Target="media/image521.wmf"/><Relationship Id="rId1697" Type="http://schemas.openxmlformats.org/officeDocument/2006/relationships/oleObject" Target="embeddings/oleObject971.bin"/><Relationship Id="rId2303" Type="http://schemas.openxmlformats.org/officeDocument/2006/relationships/oleObject" Target="embeddings/oleObject1292.bin"/><Relationship Id="rId2510" Type="http://schemas.openxmlformats.org/officeDocument/2006/relationships/image" Target="media/image1095.wmf"/><Relationship Id="rId2748" Type="http://schemas.openxmlformats.org/officeDocument/2006/relationships/oleObject" Target="embeddings/oleObject1521.bin"/><Relationship Id="rId2955" Type="http://schemas.openxmlformats.org/officeDocument/2006/relationships/image" Target="media/image1361.wmf"/><Relationship Id="rId927" Type="http://schemas.openxmlformats.org/officeDocument/2006/relationships/image" Target="media/image377.wmf"/><Relationship Id="rId1112" Type="http://schemas.openxmlformats.org/officeDocument/2006/relationships/image" Target="media/image461.wmf"/><Relationship Id="rId1557" Type="http://schemas.openxmlformats.org/officeDocument/2006/relationships/image" Target="media/image653.wmf"/><Relationship Id="rId1764" Type="http://schemas.openxmlformats.org/officeDocument/2006/relationships/image" Target="media/image745.wmf"/><Relationship Id="rId1971" Type="http://schemas.openxmlformats.org/officeDocument/2006/relationships/image" Target="media/image842.wmf"/><Relationship Id="rId2608" Type="http://schemas.openxmlformats.org/officeDocument/2006/relationships/oleObject" Target="embeddings/oleObject1451.bin"/><Relationship Id="rId2815" Type="http://schemas.openxmlformats.org/officeDocument/2006/relationships/image" Target="media/image1247.wmf"/><Relationship Id="rId56" Type="http://schemas.openxmlformats.org/officeDocument/2006/relationships/image" Target="media/image17.wmf"/><Relationship Id="rId1417" Type="http://schemas.openxmlformats.org/officeDocument/2006/relationships/image" Target="media/image597.wmf"/><Relationship Id="rId1624" Type="http://schemas.openxmlformats.org/officeDocument/2006/relationships/image" Target="media/image683.wmf"/><Relationship Id="rId1831" Type="http://schemas.openxmlformats.org/officeDocument/2006/relationships/oleObject" Target="embeddings/oleObject1044.bin"/><Relationship Id="rId3077" Type="http://schemas.openxmlformats.org/officeDocument/2006/relationships/image" Target="media/image1474.wmf"/><Relationship Id="rId3284" Type="http://schemas.openxmlformats.org/officeDocument/2006/relationships/oleObject" Target="embeddings/oleObject1663.bin"/><Relationship Id="rId1929" Type="http://schemas.openxmlformats.org/officeDocument/2006/relationships/image" Target="media/image823.wmf"/><Relationship Id="rId2093" Type="http://schemas.openxmlformats.org/officeDocument/2006/relationships/oleObject" Target="embeddings/oleObject1184.bin"/><Relationship Id="rId3491" Type="http://schemas.openxmlformats.org/officeDocument/2006/relationships/image" Target="media/image1756.wmf"/><Relationship Id="rId3589" Type="http://schemas.openxmlformats.org/officeDocument/2006/relationships/image" Target="media/image1829.wmf"/><Relationship Id="rId2398" Type="http://schemas.openxmlformats.org/officeDocument/2006/relationships/image" Target="media/image1046.wmf"/><Relationship Id="rId3144" Type="http://schemas.openxmlformats.org/officeDocument/2006/relationships/image" Target="media/image1534.wmf"/><Relationship Id="rId3351" Type="http://schemas.openxmlformats.org/officeDocument/2006/relationships/image" Target="media/image1645.wmf"/><Relationship Id="rId3449" Type="http://schemas.openxmlformats.org/officeDocument/2006/relationships/oleObject" Target="embeddings/oleObject1711.bin"/><Relationship Id="rId272" Type="http://schemas.openxmlformats.org/officeDocument/2006/relationships/oleObject" Target="embeddings/oleObject154.bin"/><Relationship Id="rId577" Type="http://schemas.openxmlformats.org/officeDocument/2006/relationships/image" Target="media/image226.wmf"/><Relationship Id="rId2160" Type="http://schemas.openxmlformats.org/officeDocument/2006/relationships/oleObject" Target="embeddings/oleObject1218.bin"/><Relationship Id="rId2258" Type="http://schemas.openxmlformats.org/officeDocument/2006/relationships/oleObject" Target="embeddings/oleObject1267.bin"/><Relationship Id="rId3004" Type="http://schemas.openxmlformats.org/officeDocument/2006/relationships/image" Target="media/image1402.wmf"/><Relationship Id="rId3211" Type="http://schemas.openxmlformats.org/officeDocument/2006/relationships/oleObject" Target="embeddings/oleObject1620.bin"/><Relationship Id="rId132" Type="http://schemas.openxmlformats.org/officeDocument/2006/relationships/oleObject" Target="embeddings/oleObject75.bin"/><Relationship Id="rId784" Type="http://schemas.openxmlformats.org/officeDocument/2006/relationships/oleObject" Target="embeddings/oleObject463.bin"/><Relationship Id="rId991" Type="http://schemas.openxmlformats.org/officeDocument/2006/relationships/image" Target="media/image405.wmf"/><Relationship Id="rId1067" Type="http://schemas.openxmlformats.org/officeDocument/2006/relationships/image" Target="media/image442.wmf"/><Relationship Id="rId2020" Type="http://schemas.openxmlformats.org/officeDocument/2006/relationships/image" Target="media/image864.wmf"/><Relationship Id="rId2465" Type="http://schemas.openxmlformats.org/officeDocument/2006/relationships/image" Target="media/image1075.wmf"/><Relationship Id="rId2672" Type="http://schemas.openxmlformats.org/officeDocument/2006/relationships/oleObject" Target="embeddings/oleObject1483.bin"/><Relationship Id="rId3309" Type="http://schemas.openxmlformats.org/officeDocument/2006/relationships/oleObject" Target="embeddings/oleObject1678.bin"/><Relationship Id="rId3516" Type="http://schemas.openxmlformats.org/officeDocument/2006/relationships/oleObject" Target="embeddings/oleObject1735.bin"/><Relationship Id="rId437" Type="http://schemas.openxmlformats.org/officeDocument/2006/relationships/image" Target="media/image179.wmf"/><Relationship Id="rId644" Type="http://schemas.openxmlformats.org/officeDocument/2006/relationships/oleObject" Target="embeddings/oleObject383.bin"/><Relationship Id="rId851" Type="http://schemas.openxmlformats.org/officeDocument/2006/relationships/oleObject" Target="embeddings/oleObject499.bin"/><Relationship Id="rId1274" Type="http://schemas.openxmlformats.org/officeDocument/2006/relationships/image" Target="media/image532.wmf"/><Relationship Id="rId1481" Type="http://schemas.openxmlformats.org/officeDocument/2006/relationships/oleObject" Target="embeddings/oleObject850.bin"/><Relationship Id="rId1579" Type="http://schemas.openxmlformats.org/officeDocument/2006/relationships/image" Target="media/image663.wmf"/><Relationship Id="rId2118" Type="http://schemas.openxmlformats.org/officeDocument/2006/relationships/image" Target="media/image909.wmf"/><Relationship Id="rId2325" Type="http://schemas.openxmlformats.org/officeDocument/2006/relationships/oleObject" Target="embeddings/oleObject1303.bin"/><Relationship Id="rId2532" Type="http://schemas.openxmlformats.org/officeDocument/2006/relationships/image" Target="media/image1106.wmf"/><Relationship Id="rId2977" Type="http://schemas.openxmlformats.org/officeDocument/2006/relationships/image" Target="media/image1383.wmf"/><Relationship Id="rId504" Type="http://schemas.openxmlformats.org/officeDocument/2006/relationships/oleObject" Target="embeddings/oleObject294.bin"/><Relationship Id="rId711" Type="http://schemas.openxmlformats.org/officeDocument/2006/relationships/oleObject" Target="embeddings/oleObject423.bin"/><Relationship Id="rId949" Type="http://schemas.openxmlformats.org/officeDocument/2006/relationships/oleObject" Target="embeddings/oleObject552.bin"/><Relationship Id="rId1134" Type="http://schemas.openxmlformats.org/officeDocument/2006/relationships/oleObject" Target="embeddings/oleObject655.bin"/><Relationship Id="rId1341" Type="http://schemas.openxmlformats.org/officeDocument/2006/relationships/oleObject" Target="embeddings/oleObject770.bin"/><Relationship Id="rId1786" Type="http://schemas.openxmlformats.org/officeDocument/2006/relationships/image" Target="media/image753.wmf"/><Relationship Id="rId1993" Type="http://schemas.openxmlformats.org/officeDocument/2006/relationships/oleObject" Target="embeddings/oleObject1128.bin"/><Relationship Id="rId2837" Type="http://schemas.openxmlformats.org/officeDocument/2006/relationships/oleObject" Target="embeddings/oleObject1558.bin"/><Relationship Id="rId78" Type="http://schemas.openxmlformats.org/officeDocument/2006/relationships/oleObject" Target="embeddings/oleObject46.bin"/><Relationship Id="rId809" Type="http://schemas.openxmlformats.org/officeDocument/2006/relationships/image" Target="media/image323.wmf"/><Relationship Id="rId1201" Type="http://schemas.openxmlformats.org/officeDocument/2006/relationships/oleObject" Target="embeddings/oleObject694.bin"/><Relationship Id="rId1439" Type="http://schemas.openxmlformats.org/officeDocument/2006/relationships/oleObject" Target="embeddings/oleObject824.bin"/><Relationship Id="rId1646" Type="http://schemas.openxmlformats.org/officeDocument/2006/relationships/oleObject" Target="embeddings/oleObject943.bin"/><Relationship Id="rId1853" Type="http://schemas.openxmlformats.org/officeDocument/2006/relationships/oleObject" Target="embeddings/oleObject1055.bin"/><Relationship Id="rId2904" Type="http://schemas.openxmlformats.org/officeDocument/2006/relationships/oleObject" Target="embeddings/oleObject1575.bin"/><Relationship Id="rId3099" Type="http://schemas.openxmlformats.org/officeDocument/2006/relationships/oleObject" Target="embeddings/oleObject1594.bin"/><Relationship Id="rId1506" Type="http://schemas.openxmlformats.org/officeDocument/2006/relationships/image" Target="media/image633.wmf"/><Relationship Id="rId1713" Type="http://schemas.openxmlformats.org/officeDocument/2006/relationships/image" Target="media/image724.wmf"/><Relationship Id="rId1920" Type="http://schemas.openxmlformats.org/officeDocument/2006/relationships/oleObject" Target="embeddings/oleObject1089.bin"/><Relationship Id="rId3166" Type="http://schemas.openxmlformats.org/officeDocument/2006/relationships/image" Target="media/image1556.wmf"/><Relationship Id="rId3373" Type="http://schemas.openxmlformats.org/officeDocument/2006/relationships/image" Target="media/image1667.wmf"/><Relationship Id="rId3580" Type="http://schemas.openxmlformats.org/officeDocument/2006/relationships/image" Target="media/image1820.wmf"/><Relationship Id="rId294" Type="http://schemas.openxmlformats.org/officeDocument/2006/relationships/oleObject" Target="embeddings/oleObject166.bin"/><Relationship Id="rId2182" Type="http://schemas.openxmlformats.org/officeDocument/2006/relationships/oleObject" Target="embeddings/oleObject1229.bin"/><Relationship Id="rId3026" Type="http://schemas.openxmlformats.org/officeDocument/2006/relationships/image" Target="media/image1424.wmf"/><Relationship Id="rId3233" Type="http://schemas.openxmlformats.org/officeDocument/2006/relationships/oleObject" Target="embeddings/oleObject1632.bin"/><Relationship Id="rId154" Type="http://schemas.openxmlformats.org/officeDocument/2006/relationships/oleObject" Target="embeddings/oleObject86.bin"/><Relationship Id="rId361" Type="http://schemas.openxmlformats.org/officeDocument/2006/relationships/oleObject" Target="embeddings/oleObject208.bin"/><Relationship Id="rId599" Type="http://schemas.openxmlformats.org/officeDocument/2006/relationships/image" Target="media/image235.wmf"/><Relationship Id="rId2042" Type="http://schemas.openxmlformats.org/officeDocument/2006/relationships/image" Target="media/image874.wmf"/><Relationship Id="rId2487" Type="http://schemas.openxmlformats.org/officeDocument/2006/relationships/oleObject" Target="embeddings/oleObject1389.bin"/><Relationship Id="rId2694" Type="http://schemas.openxmlformats.org/officeDocument/2006/relationships/oleObject" Target="embeddings/oleObject1494.bin"/><Relationship Id="rId3440" Type="http://schemas.openxmlformats.org/officeDocument/2006/relationships/image" Target="media/image1717.wmf"/><Relationship Id="rId3538" Type="http://schemas.openxmlformats.org/officeDocument/2006/relationships/image" Target="media/image1784.wmf"/><Relationship Id="rId459" Type="http://schemas.openxmlformats.org/officeDocument/2006/relationships/oleObject" Target="embeddings/oleObject263.bin"/><Relationship Id="rId666" Type="http://schemas.openxmlformats.org/officeDocument/2006/relationships/image" Target="media/image260.wmf"/><Relationship Id="rId873" Type="http://schemas.openxmlformats.org/officeDocument/2006/relationships/oleObject" Target="embeddings/oleObject512.bin"/><Relationship Id="rId1089" Type="http://schemas.openxmlformats.org/officeDocument/2006/relationships/image" Target="media/image453.wmf"/><Relationship Id="rId1296" Type="http://schemas.openxmlformats.org/officeDocument/2006/relationships/image" Target="media/image541.wmf"/><Relationship Id="rId2347" Type="http://schemas.openxmlformats.org/officeDocument/2006/relationships/oleObject" Target="embeddings/oleObject1314.bin"/><Relationship Id="rId2554" Type="http://schemas.openxmlformats.org/officeDocument/2006/relationships/image" Target="media/image1117.wmf"/><Relationship Id="rId2999" Type="http://schemas.openxmlformats.org/officeDocument/2006/relationships/image" Target="media/image1397.wmf"/><Relationship Id="rId3300" Type="http://schemas.openxmlformats.org/officeDocument/2006/relationships/oleObject" Target="embeddings/oleObject1673.bin"/><Relationship Id="rId221" Type="http://schemas.openxmlformats.org/officeDocument/2006/relationships/oleObject" Target="embeddings/oleObject122.bin"/><Relationship Id="rId319" Type="http://schemas.openxmlformats.org/officeDocument/2006/relationships/oleObject" Target="embeddings/oleObject182.bin"/><Relationship Id="rId526" Type="http://schemas.openxmlformats.org/officeDocument/2006/relationships/oleObject" Target="embeddings/oleObject307.bin"/><Relationship Id="rId1156" Type="http://schemas.openxmlformats.org/officeDocument/2006/relationships/oleObject" Target="embeddings/oleObject667.bin"/><Relationship Id="rId1363" Type="http://schemas.openxmlformats.org/officeDocument/2006/relationships/oleObject" Target="embeddings/oleObject781.bin"/><Relationship Id="rId2207" Type="http://schemas.openxmlformats.org/officeDocument/2006/relationships/image" Target="media/image953.wmf"/><Relationship Id="rId2761" Type="http://schemas.openxmlformats.org/officeDocument/2006/relationships/oleObject" Target="embeddings/oleObject1528.bin"/><Relationship Id="rId2859" Type="http://schemas.openxmlformats.org/officeDocument/2006/relationships/oleObject" Target="embeddings/oleObject1569.bin"/><Relationship Id="rId733" Type="http://schemas.openxmlformats.org/officeDocument/2006/relationships/oleObject" Target="embeddings/oleObject436.bin"/><Relationship Id="rId940" Type="http://schemas.openxmlformats.org/officeDocument/2006/relationships/image" Target="media/image383.wmf"/><Relationship Id="rId1016" Type="http://schemas.openxmlformats.org/officeDocument/2006/relationships/oleObject" Target="embeddings/oleObject590.bin"/><Relationship Id="rId1570" Type="http://schemas.openxmlformats.org/officeDocument/2006/relationships/image" Target="media/image659.wmf"/><Relationship Id="rId1668" Type="http://schemas.openxmlformats.org/officeDocument/2006/relationships/oleObject" Target="embeddings/oleObject955.bin"/><Relationship Id="rId1875" Type="http://schemas.openxmlformats.org/officeDocument/2006/relationships/image" Target="media/image796.wmf"/><Relationship Id="rId2414" Type="http://schemas.openxmlformats.org/officeDocument/2006/relationships/oleObject" Target="embeddings/oleObject1348.bin"/><Relationship Id="rId2621" Type="http://schemas.openxmlformats.org/officeDocument/2006/relationships/image" Target="media/image1151.wmf"/><Relationship Id="rId2719" Type="http://schemas.openxmlformats.org/officeDocument/2006/relationships/image" Target="media/image1200.wmf"/><Relationship Id="rId800" Type="http://schemas.openxmlformats.org/officeDocument/2006/relationships/oleObject" Target="embeddings/oleObject472.bin"/><Relationship Id="rId1223" Type="http://schemas.openxmlformats.org/officeDocument/2006/relationships/image" Target="media/image508.wmf"/><Relationship Id="rId1430" Type="http://schemas.openxmlformats.org/officeDocument/2006/relationships/oleObject" Target="embeddings/oleObject818.bin"/><Relationship Id="rId1528" Type="http://schemas.openxmlformats.org/officeDocument/2006/relationships/oleObject" Target="embeddings/oleObject876.bin"/><Relationship Id="rId2926" Type="http://schemas.openxmlformats.org/officeDocument/2006/relationships/oleObject" Target="embeddings/oleObject1580.bin"/><Relationship Id="rId3090" Type="http://schemas.openxmlformats.org/officeDocument/2006/relationships/oleObject" Target="embeddings/oleObject1592.bin"/><Relationship Id="rId1735" Type="http://schemas.openxmlformats.org/officeDocument/2006/relationships/oleObject" Target="embeddings/oleObject993.bin"/><Relationship Id="rId1942" Type="http://schemas.openxmlformats.org/officeDocument/2006/relationships/oleObject" Target="embeddings/oleObject1100.bin"/><Relationship Id="rId3188" Type="http://schemas.openxmlformats.org/officeDocument/2006/relationships/image" Target="media/image1569.wmf"/><Relationship Id="rId3395" Type="http://schemas.openxmlformats.org/officeDocument/2006/relationships/image" Target="media/image1685.wmf"/><Relationship Id="rId27" Type="http://schemas.openxmlformats.org/officeDocument/2006/relationships/image" Target="media/image8.wmf"/><Relationship Id="rId1802" Type="http://schemas.openxmlformats.org/officeDocument/2006/relationships/oleObject" Target="embeddings/oleObject1029.bin"/><Relationship Id="rId3048" Type="http://schemas.openxmlformats.org/officeDocument/2006/relationships/image" Target="media/image1446.wmf"/><Relationship Id="rId3255" Type="http://schemas.openxmlformats.org/officeDocument/2006/relationships/image" Target="media/image1597.wmf"/><Relationship Id="rId3462" Type="http://schemas.openxmlformats.org/officeDocument/2006/relationships/oleObject" Target="embeddings/oleObject1714.bin"/><Relationship Id="rId176" Type="http://schemas.openxmlformats.org/officeDocument/2006/relationships/oleObject" Target="embeddings/oleObject98.bin"/><Relationship Id="rId383" Type="http://schemas.openxmlformats.org/officeDocument/2006/relationships/image" Target="media/image157.wmf"/><Relationship Id="rId590" Type="http://schemas.openxmlformats.org/officeDocument/2006/relationships/image" Target="media/image232.wmf"/><Relationship Id="rId2064" Type="http://schemas.openxmlformats.org/officeDocument/2006/relationships/image" Target="media/image883.wmf"/><Relationship Id="rId2271" Type="http://schemas.openxmlformats.org/officeDocument/2006/relationships/image" Target="media/image985.wmf"/><Relationship Id="rId3115" Type="http://schemas.openxmlformats.org/officeDocument/2006/relationships/image" Target="media/image1507.wmf"/><Relationship Id="rId3322" Type="http://schemas.openxmlformats.org/officeDocument/2006/relationships/oleObject" Target="embeddings/oleObject1686.bin"/><Relationship Id="rId243" Type="http://schemas.openxmlformats.org/officeDocument/2006/relationships/oleObject" Target="embeddings/oleObject136.bin"/><Relationship Id="rId450" Type="http://schemas.openxmlformats.org/officeDocument/2006/relationships/oleObject" Target="embeddings/oleObject256.bin"/><Relationship Id="rId688" Type="http://schemas.openxmlformats.org/officeDocument/2006/relationships/image" Target="media/image270.wmf"/><Relationship Id="rId895" Type="http://schemas.openxmlformats.org/officeDocument/2006/relationships/oleObject" Target="embeddings/oleObject523.bin"/><Relationship Id="rId1080" Type="http://schemas.openxmlformats.org/officeDocument/2006/relationships/oleObject" Target="embeddings/oleObject622.bin"/><Relationship Id="rId2131" Type="http://schemas.openxmlformats.org/officeDocument/2006/relationships/image" Target="media/image915.wmf"/><Relationship Id="rId2369" Type="http://schemas.openxmlformats.org/officeDocument/2006/relationships/oleObject" Target="embeddings/oleObject1325.bin"/><Relationship Id="rId2576" Type="http://schemas.openxmlformats.org/officeDocument/2006/relationships/oleObject" Target="embeddings/oleObject1434.bin"/><Relationship Id="rId2783" Type="http://schemas.openxmlformats.org/officeDocument/2006/relationships/oleObject" Target="embeddings/oleObject1539.bin"/><Relationship Id="rId2990" Type="http://schemas.openxmlformats.org/officeDocument/2006/relationships/image" Target="media/image1392.wmf"/><Relationship Id="rId103" Type="http://schemas.openxmlformats.org/officeDocument/2006/relationships/oleObject" Target="embeddings/oleObject60.bin"/><Relationship Id="rId310" Type="http://schemas.openxmlformats.org/officeDocument/2006/relationships/image" Target="media/image127.wmf"/><Relationship Id="rId548" Type="http://schemas.openxmlformats.org/officeDocument/2006/relationships/oleObject" Target="embeddings/oleObject321.bin"/><Relationship Id="rId755" Type="http://schemas.openxmlformats.org/officeDocument/2006/relationships/image" Target="media/image298.wmf"/><Relationship Id="rId962" Type="http://schemas.openxmlformats.org/officeDocument/2006/relationships/image" Target="media/image394.wmf"/><Relationship Id="rId1178" Type="http://schemas.openxmlformats.org/officeDocument/2006/relationships/image" Target="media/image488.wmf"/><Relationship Id="rId1385" Type="http://schemas.openxmlformats.org/officeDocument/2006/relationships/oleObject" Target="embeddings/oleObject793.bin"/><Relationship Id="rId1592" Type="http://schemas.openxmlformats.org/officeDocument/2006/relationships/image" Target="media/image669.wmf"/><Relationship Id="rId2229" Type="http://schemas.openxmlformats.org/officeDocument/2006/relationships/image" Target="media/image964.wmf"/><Relationship Id="rId2436" Type="http://schemas.openxmlformats.org/officeDocument/2006/relationships/oleObject" Target="embeddings/oleObject1361.bin"/><Relationship Id="rId2643" Type="http://schemas.openxmlformats.org/officeDocument/2006/relationships/image" Target="media/image1162.wmf"/><Relationship Id="rId2850" Type="http://schemas.openxmlformats.org/officeDocument/2006/relationships/image" Target="media/image1273.wmf"/><Relationship Id="rId91" Type="http://schemas.openxmlformats.org/officeDocument/2006/relationships/oleObject" Target="embeddings/oleObject53.bin"/><Relationship Id="rId408" Type="http://schemas.openxmlformats.org/officeDocument/2006/relationships/image" Target="media/image166.wmf"/><Relationship Id="rId615" Type="http://schemas.openxmlformats.org/officeDocument/2006/relationships/oleObject" Target="embeddings/oleObject365.bin"/><Relationship Id="rId822" Type="http://schemas.openxmlformats.org/officeDocument/2006/relationships/oleObject" Target="embeddings/oleObject483.bin"/><Relationship Id="rId1038" Type="http://schemas.openxmlformats.org/officeDocument/2006/relationships/oleObject" Target="embeddings/oleObject601.bin"/><Relationship Id="rId1245" Type="http://schemas.openxmlformats.org/officeDocument/2006/relationships/oleObject" Target="embeddings/oleObject718.bin"/><Relationship Id="rId1452" Type="http://schemas.openxmlformats.org/officeDocument/2006/relationships/image" Target="media/image611.wmf"/><Relationship Id="rId1897" Type="http://schemas.openxmlformats.org/officeDocument/2006/relationships/image" Target="media/image807.wmf"/><Relationship Id="rId2503" Type="http://schemas.openxmlformats.org/officeDocument/2006/relationships/oleObject" Target="embeddings/oleObject1399.bin"/><Relationship Id="rId2948" Type="http://schemas.openxmlformats.org/officeDocument/2006/relationships/image" Target="media/image1354.wmf"/><Relationship Id="rId1105" Type="http://schemas.openxmlformats.org/officeDocument/2006/relationships/oleObject" Target="embeddings/oleObject637.bin"/><Relationship Id="rId1312" Type="http://schemas.openxmlformats.org/officeDocument/2006/relationships/image" Target="media/image548.wmf"/><Relationship Id="rId1757" Type="http://schemas.openxmlformats.org/officeDocument/2006/relationships/image" Target="media/image742.wmf"/><Relationship Id="rId1964" Type="http://schemas.openxmlformats.org/officeDocument/2006/relationships/oleObject" Target="embeddings/oleObject1112.bin"/><Relationship Id="rId2710" Type="http://schemas.openxmlformats.org/officeDocument/2006/relationships/oleObject" Target="embeddings/oleObject1502.bin"/><Relationship Id="rId2808" Type="http://schemas.openxmlformats.org/officeDocument/2006/relationships/oleObject" Target="embeddings/oleObject1554.bin"/><Relationship Id="rId49" Type="http://schemas.openxmlformats.org/officeDocument/2006/relationships/oleObject" Target="embeddings/oleObject28.bin"/><Relationship Id="rId1617" Type="http://schemas.openxmlformats.org/officeDocument/2006/relationships/image" Target="media/image681.wmf"/><Relationship Id="rId1824" Type="http://schemas.openxmlformats.org/officeDocument/2006/relationships/image" Target="media/image771.wmf"/><Relationship Id="rId3277" Type="http://schemas.openxmlformats.org/officeDocument/2006/relationships/image" Target="media/image1606.wmf"/><Relationship Id="rId198" Type="http://schemas.openxmlformats.org/officeDocument/2006/relationships/oleObject" Target="embeddings/oleObject109.bin"/><Relationship Id="rId2086" Type="http://schemas.openxmlformats.org/officeDocument/2006/relationships/oleObject" Target="embeddings/oleObject1180.bin"/><Relationship Id="rId3484" Type="http://schemas.openxmlformats.org/officeDocument/2006/relationships/image" Target="media/image1751.wmf"/><Relationship Id="rId2293" Type="http://schemas.openxmlformats.org/officeDocument/2006/relationships/image" Target="media/image994.wmf"/><Relationship Id="rId2598" Type="http://schemas.openxmlformats.org/officeDocument/2006/relationships/image" Target="media/image1140.png"/><Relationship Id="rId3137" Type="http://schemas.openxmlformats.org/officeDocument/2006/relationships/image" Target="media/image1527.wmf"/><Relationship Id="rId3344" Type="http://schemas.openxmlformats.org/officeDocument/2006/relationships/image" Target="media/image1638.wmf"/><Relationship Id="rId3551" Type="http://schemas.openxmlformats.org/officeDocument/2006/relationships/image" Target="media/image1795.wmf"/><Relationship Id="rId265" Type="http://schemas.openxmlformats.org/officeDocument/2006/relationships/image" Target="media/image110.wmf"/><Relationship Id="rId472" Type="http://schemas.openxmlformats.org/officeDocument/2006/relationships/oleObject" Target="embeddings/oleObject272.bin"/><Relationship Id="rId2153" Type="http://schemas.openxmlformats.org/officeDocument/2006/relationships/image" Target="media/image926.wmf"/><Relationship Id="rId2360" Type="http://schemas.openxmlformats.org/officeDocument/2006/relationships/image" Target="media/image1027.wmf"/><Relationship Id="rId3204" Type="http://schemas.openxmlformats.org/officeDocument/2006/relationships/oleObject" Target="embeddings/oleObject1615.bin"/><Relationship Id="rId3411" Type="http://schemas.openxmlformats.org/officeDocument/2006/relationships/image" Target="media/image1694.wmf"/><Relationship Id="rId125" Type="http://schemas.openxmlformats.org/officeDocument/2006/relationships/oleObject" Target="embeddings/oleObject71.bin"/><Relationship Id="rId332" Type="http://schemas.openxmlformats.org/officeDocument/2006/relationships/oleObject" Target="embeddings/oleObject190.bin"/><Relationship Id="rId777" Type="http://schemas.openxmlformats.org/officeDocument/2006/relationships/image" Target="media/image308.wmf"/><Relationship Id="rId984" Type="http://schemas.openxmlformats.org/officeDocument/2006/relationships/oleObject" Target="embeddings/oleObject572.bin"/><Relationship Id="rId2013" Type="http://schemas.openxmlformats.org/officeDocument/2006/relationships/oleObject" Target="embeddings/oleObject1140.bin"/><Relationship Id="rId2220" Type="http://schemas.openxmlformats.org/officeDocument/2006/relationships/oleObject" Target="embeddings/oleObject1248.bin"/><Relationship Id="rId2458" Type="http://schemas.openxmlformats.org/officeDocument/2006/relationships/oleObject" Target="embeddings/oleObject1374.bin"/><Relationship Id="rId2665" Type="http://schemas.openxmlformats.org/officeDocument/2006/relationships/image" Target="media/image1173.wmf"/><Relationship Id="rId2872" Type="http://schemas.openxmlformats.org/officeDocument/2006/relationships/image" Target="media/image1287.wmf"/><Relationship Id="rId3509" Type="http://schemas.openxmlformats.org/officeDocument/2006/relationships/image" Target="media/image1765.wmf"/><Relationship Id="rId637" Type="http://schemas.openxmlformats.org/officeDocument/2006/relationships/image" Target="media/image249.wmf"/><Relationship Id="rId844" Type="http://schemas.openxmlformats.org/officeDocument/2006/relationships/oleObject" Target="embeddings/oleObject495.bin"/><Relationship Id="rId1267" Type="http://schemas.openxmlformats.org/officeDocument/2006/relationships/oleObject" Target="embeddings/oleObject729.bin"/><Relationship Id="rId1474" Type="http://schemas.openxmlformats.org/officeDocument/2006/relationships/oleObject" Target="embeddings/oleObject845.bin"/><Relationship Id="rId1681" Type="http://schemas.openxmlformats.org/officeDocument/2006/relationships/oleObject" Target="embeddings/oleObject962.bin"/><Relationship Id="rId2318" Type="http://schemas.openxmlformats.org/officeDocument/2006/relationships/image" Target="media/image1006.wmf"/><Relationship Id="rId2525" Type="http://schemas.openxmlformats.org/officeDocument/2006/relationships/oleObject" Target="embeddings/oleObject1410.bin"/><Relationship Id="rId2732" Type="http://schemas.openxmlformats.org/officeDocument/2006/relationships/oleObject" Target="embeddings/oleObject1513.bin"/><Relationship Id="rId704" Type="http://schemas.openxmlformats.org/officeDocument/2006/relationships/oleObject" Target="embeddings/oleObject418.bin"/><Relationship Id="rId911" Type="http://schemas.openxmlformats.org/officeDocument/2006/relationships/image" Target="media/image370.wmf"/><Relationship Id="rId1127" Type="http://schemas.openxmlformats.org/officeDocument/2006/relationships/image" Target="media/image467.wmf"/><Relationship Id="rId1334" Type="http://schemas.openxmlformats.org/officeDocument/2006/relationships/oleObject" Target="embeddings/oleObject766.bin"/><Relationship Id="rId1541" Type="http://schemas.openxmlformats.org/officeDocument/2006/relationships/oleObject" Target="embeddings/oleObject884.bin"/><Relationship Id="rId1779" Type="http://schemas.openxmlformats.org/officeDocument/2006/relationships/oleObject" Target="embeddings/oleObject1016.bin"/><Relationship Id="rId1986" Type="http://schemas.openxmlformats.org/officeDocument/2006/relationships/image" Target="media/image849.wmf"/><Relationship Id="rId40" Type="http://schemas.openxmlformats.org/officeDocument/2006/relationships/image" Target="media/image11.wmf"/><Relationship Id="rId1401" Type="http://schemas.openxmlformats.org/officeDocument/2006/relationships/oleObject" Target="embeddings/oleObject801.bin"/><Relationship Id="rId1639" Type="http://schemas.openxmlformats.org/officeDocument/2006/relationships/image" Target="media/image690.wmf"/><Relationship Id="rId1846" Type="http://schemas.openxmlformats.org/officeDocument/2006/relationships/image" Target="media/image782.wmf"/><Relationship Id="rId3061" Type="http://schemas.openxmlformats.org/officeDocument/2006/relationships/image" Target="media/image1458.wmf"/><Relationship Id="rId3299" Type="http://schemas.openxmlformats.org/officeDocument/2006/relationships/image" Target="media/image1614.wmf"/><Relationship Id="rId1706" Type="http://schemas.openxmlformats.org/officeDocument/2006/relationships/oleObject" Target="embeddings/oleObject976.bin"/><Relationship Id="rId1913" Type="http://schemas.openxmlformats.org/officeDocument/2006/relationships/image" Target="media/image815.wmf"/><Relationship Id="rId3159" Type="http://schemas.openxmlformats.org/officeDocument/2006/relationships/image" Target="media/image1549.wmf"/><Relationship Id="rId3366" Type="http://schemas.openxmlformats.org/officeDocument/2006/relationships/image" Target="media/image1660.wmf"/><Relationship Id="rId3573" Type="http://schemas.openxmlformats.org/officeDocument/2006/relationships/image" Target="media/image1815.wmf"/><Relationship Id="rId287" Type="http://schemas.openxmlformats.org/officeDocument/2006/relationships/oleObject" Target="embeddings/oleObject162.bin"/><Relationship Id="rId494" Type="http://schemas.openxmlformats.org/officeDocument/2006/relationships/oleObject" Target="embeddings/oleObject288.bin"/><Relationship Id="rId2175" Type="http://schemas.openxmlformats.org/officeDocument/2006/relationships/image" Target="media/image937.wmf"/><Relationship Id="rId2382" Type="http://schemas.openxmlformats.org/officeDocument/2006/relationships/image" Target="media/image1038.wmf"/><Relationship Id="rId3019" Type="http://schemas.openxmlformats.org/officeDocument/2006/relationships/image" Target="media/image1417.wmf"/><Relationship Id="rId3226" Type="http://schemas.openxmlformats.org/officeDocument/2006/relationships/image" Target="media/image1585.wmf"/><Relationship Id="rId147" Type="http://schemas.openxmlformats.org/officeDocument/2006/relationships/image" Target="media/image58.wmf"/><Relationship Id="rId354" Type="http://schemas.openxmlformats.org/officeDocument/2006/relationships/oleObject" Target="embeddings/oleObject203.bin"/><Relationship Id="rId799" Type="http://schemas.openxmlformats.org/officeDocument/2006/relationships/oleObject" Target="embeddings/oleObject471.bin"/><Relationship Id="rId1191" Type="http://schemas.openxmlformats.org/officeDocument/2006/relationships/oleObject" Target="embeddings/oleObject688.bin"/><Relationship Id="rId2035" Type="http://schemas.openxmlformats.org/officeDocument/2006/relationships/image" Target="media/image871.wmf"/><Relationship Id="rId2687" Type="http://schemas.openxmlformats.org/officeDocument/2006/relationships/image" Target="media/image1184.wmf"/><Relationship Id="rId2894" Type="http://schemas.openxmlformats.org/officeDocument/2006/relationships/image" Target="media/image1308.wmf"/><Relationship Id="rId3433" Type="http://schemas.openxmlformats.org/officeDocument/2006/relationships/image" Target="media/image1712.wmf"/><Relationship Id="rId561" Type="http://schemas.openxmlformats.org/officeDocument/2006/relationships/oleObject" Target="embeddings/oleObject330.bin"/><Relationship Id="rId659" Type="http://schemas.openxmlformats.org/officeDocument/2006/relationships/image" Target="media/image257.wmf"/><Relationship Id="rId866" Type="http://schemas.openxmlformats.org/officeDocument/2006/relationships/image" Target="media/image348.wmf"/><Relationship Id="rId1289" Type="http://schemas.openxmlformats.org/officeDocument/2006/relationships/oleObject" Target="embeddings/oleObject741.bin"/><Relationship Id="rId1496" Type="http://schemas.openxmlformats.org/officeDocument/2006/relationships/image" Target="media/image629.wmf"/><Relationship Id="rId2242" Type="http://schemas.openxmlformats.org/officeDocument/2006/relationships/oleObject" Target="embeddings/oleObject1259.bin"/><Relationship Id="rId2547" Type="http://schemas.openxmlformats.org/officeDocument/2006/relationships/oleObject" Target="embeddings/oleObject1421.bin"/><Relationship Id="rId3500" Type="http://schemas.openxmlformats.org/officeDocument/2006/relationships/oleObject" Target="embeddings/oleObject1727.bin"/><Relationship Id="rId214" Type="http://schemas.openxmlformats.org/officeDocument/2006/relationships/oleObject" Target="embeddings/oleObject118.bin"/><Relationship Id="rId421" Type="http://schemas.openxmlformats.org/officeDocument/2006/relationships/image" Target="media/image171.wmf"/><Relationship Id="rId519" Type="http://schemas.openxmlformats.org/officeDocument/2006/relationships/oleObject" Target="embeddings/oleObject302.bin"/><Relationship Id="rId1051" Type="http://schemas.openxmlformats.org/officeDocument/2006/relationships/image" Target="media/image434.wmf"/><Relationship Id="rId1149" Type="http://schemas.openxmlformats.org/officeDocument/2006/relationships/image" Target="media/image477.wmf"/><Relationship Id="rId1356" Type="http://schemas.openxmlformats.org/officeDocument/2006/relationships/image" Target="media/image569.wmf"/><Relationship Id="rId2102" Type="http://schemas.openxmlformats.org/officeDocument/2006/relationships/image" Target="media/image901.wmf"/><Relationship Id="rId2754" Type="http://schemas.openxmlformats.org/officeDocument/2006/relationships/image" Target="media/image1217.wmf"/><Relationship Id="rId2961" Type="http://schemas.openxmlformats.org/officeDocument/2006/relationships/image" Target="media/image1367.wmf"/><Relationship Id="rId726" Type="http://schemas.openxmlformats.org/officeDocument/2006/relationships/image" Target="media/image284.wmf"/><Relationship Id="rId933" Type="http://schemas.openxmlformats.org/officeDocument/2006/relationships/oleObject" Target="embeddings/oleObject544.bin"/><Relationship Id="rId1009" Type="http://schemas.openxmlformats.org/officeDocument/2006/relationships/oleObject" Target="embeddings/oleObject586.bin"/><Relationship Id="rId1563" Type="http://schemas.openxmlformats.org/officeDocument/2006/relationships/image" Target="media/image656.wmf"/><Relationship Id="rId1770" Type="http://schemas.openxmlformats.org/officeDocument/2006/relationships/oleObject" Target="embeddings/oleObject1013.bin"/><Relationship Id="rId1868" Type="http://schemas.openxmlformats.org/officeDocument/2006/relationships/oleObject" Target="embeddings/oleObject1063.bin"/><Relationship Id="rId2407" Type="http://schemas.openxmlformats.org/officeDocument/2006/relationships/oleObject" Target="embeddings/oleObject1344.bin"/><Relationship Id="rId2614" Type="http://schemas.openxmlformats.org/officeDocument/2006/relationships/oleObject" Target="embeddings/oleObject1454.bin"/><Relationship Id="rId2821" Type="http://schemas.openxmlformats.org/officeDocument/2006/relationships/image" Target="media/image1253.wmf"/><Relationship Id="rId62" Type="http://schemas.openxmlformats.org/officeDocument/2006/relationships/oleObject" Target="embeddings/oleObject37.bin"/><Relationship Id="rId1216" Type="http://schemas.openxmlformats.org/officeDocument/2006/relationships/oleObject" Target="embeddings/oleObject702.bin"/><Relationship Id="rId1423" Type="http://schemas.openxmlformats.org/officeDocument/2006/relationships/oleObject" Target="embeddings/oleObject814.bin"/><Relationship Id="rId1630" Type="http://schemas.openxmlformats.org/officeDocument/2006/relationships/image" Target="media/image686.wmf"/><Relationship Id="rId2919" Type="http://schemas.openxmlformats.org/officeDocument/2006/relationships/image" Target="media/image1328.wmf"/><Relationship Id="rId3083" Type="http://schemas.openxmlformats.org/officeDocument/2006/relationships/image" Target="media/image1480.wmf"/><Relationship Id="rId3290" Type="http://schemas.openxmlformats.org/officeDocument/2006/relationships/image" Target="media/image1610.emf"/><Relationship Id="rId1728" Type="http://schemas.openxmlformats.org/officeDocument/2006/relationships/oleObject" Target="embeddings/oleObject987.bin"/><Relationship Id="rId1935" Type="http://schemas.openxmlformats.org/officeDocument/2006/relationships/image" Target="media/image826.wmf"/><Relationship Id="rId3150" Type="http://schemas.openxmlformats.org/officeDocument/2006/relationships/image" Target="media/image1540.wmf"/><Relationship Id="rId3388" Type="http://schemas.openxmlformats.org/officeDocument/2006/relationships/image" Target="media/image1681.wmf"/><Relationship Id="rId3595" Type="http://schemas.openxmlformats.org/officeDocument/2006/relationships/fontTable" Target="fontTable.xml"/><Relationship Id="rId2197" Type="http://schemas.openxmlformats.org/officeDocument/2006/relationships/image" Target="media/image948.wmf"/><Relationship Id="rId3010" Type="http://schemas.openxmlformats.org/officeDocument/2006/relationships/image" Target="media/image1408.wmf"/><Relationship Id="rId3248" Type="http://schemas.openxmlformats.org/officeDocument/2006/relationships/oleObject" Target="embeddings/oleObject1640.bin"/><Relationship Id="rId3455" Type="http://schemas.openxmlformats.org/officeDocument/2006/relationships/image" Target="media/image1731.wmf"/><Relationship Id="rId169" Type="http://schemas.openxmlformats.org/officeDocument/2006/relationships/oleObject" Target="embeddings/oleObject94.bin"/><Relationship Id="rId376" Type="http://schemas.openxmlformats.org/officeDocument/2006/relationships/oleObject" Target="embeddings/oleObject216.bin"/><Relationship Id="rId583" Type="http://schemas.openxmlformats.org/officeDocument/2006/relationships/image" Target="media/image229.wmf"/><Relationship Id="rId790" Type="http://schemas.openxmlformats.org/officeDocument/2006/relationships/image" Target="media/image314.wmf"/><Relationship Id="rId2057" Type="http://schemas.openxmlformats.org/officeDocument/2006/relationships/image" Target="media/image879.wmf"/><Relationship Id="rId2264" Type="http://schemas.openxmlformats.org/officeDocument/2006/relationships/oleObject" Target="embeddings/oleObject1270.bin"/><Relationship Id="rId2471" Type="http://schemas.openxmlformats.org/officeDocument/2006/relationships/image" Target="media/image1078.wmf"/><Relationship Id="rId3108" Type="http://schemas.openxmlformats.org/officeDocument/2006/relationships/image" Target="media/image1501.wmf"/><Relationship Id="rId3315" Type="http://schemas.openxmlformats.org/officeDocument/2006/relationships/image" Target="media/image1621.wmf"/><Relationship Id="rId3522" Type="http://schemas.openxmlformats.org/officeDocument/2006/relationships/oleObject" Target="embeddings/oleObject1738.bin"/><Relationship Id="rId4" Type="http://schemas.openxmlformats.org/officeDocument/2006/relationships/settings" Target="settings.xml"/><Relationship Id="rId236" Type="http://schemas.openxmlformats.org/officeDocument/2006/relationships/image" Target="media/image98.wmf"/><Relationship Id="rId443" Type="http://schemas.openxmlformats.org/officeDocument/2006/relationships/image" Target="media/image181.wmf"/><Relationship Id="rId650" Type="http://schemas.openxmlformats.org/officeDocument/2006/relationships/oleObject" Target="embeddings/oleObject386.bin"/><Relationship Id="rId888" Type="http://schemas.openxmlformats.org/officeDocument/2006/relationships/image" Target="media/image359.wmf"/><Relationship Id="rId1073" Type="http://schemas.openxmlformats.org/officeDocument/2006/relationships/image" Target="media/image445.wmf"/><Relationship Id="rId1280" Type="http://schemas.openxmlformats.org/officeDocument/2006/relationships/oleObject" Target="embeddings/oleObject736.bin"/><Relationship Id="rId2124" Type="http://schemas.openxmlformats.org/officeDocument/2006/relationships/image" Target="media/image912.wmf"/><Relationship Id="rId2331" Type="http://schemas.openxmlformats.org/officeDocument/2006/relationships/oleObject" Target="embeddings/oleObject1306.bin"/><Relationship Id="rId2569" Type="http://schemas.openxmlformats.org/officeDocument/2006/relationships/image" Target="media/image1126.wmf"/><Relationship Id="rId2776" Type="http://schemas.openxmlformats.org/officeDocument/2006/relationships/image" Target="media/image1228.wmf"/><Relationship Id="rId2983" Type="http://schemas.openxmlformats.org/officeDocument/2006/relationships/image" Target="media/image1389.wmf"/><Relationship Id="rId303" Type="http://schemas.openxmlformats.org/officeDocument/2006/relationships/image" Target="media/image125.wmf"/><Relationship Id="rId748" Type="http://schemas.openxmlformats.org/officeDocument/2006/relationships/oleObject" Target="embeddings/oleObject444.bin"/><Relationship Id="rId955" Type="http://schemas.openxmlformats.org/officeDocument/2006/relationships/oleObject" Target="embeddings/oleObject555.bin"/><Relationship Id="rId1140" Type="http://schemas.openxmlformats.org/officeDocument/2006/relationships/oleObject" Target="embeddings/oleObject658.bin"/><Relationship Id="rId1378" Type="http://schemas.openxmlformats.org/officeDocument/2006/relationships/image" Target="media/image580.wmf"/><Relationship Id="rId1585" Type="http://schemas.openxmlformats.org/officeDocument/2006/relationships/oleObject" Target="embeddings/oleObject910.bin"/><Relationship Id="rId1792" Type="http://schemas.openxmlformats.org/officeDocument/2006/relationships/oleObject" Target="embeddings/oleObject1024.bin"/><Relationship Id="rId2429" Type="http://schemas.openxmlformats.org/officeDocument/2006/relationships/image" Target="media/image1059.wmf"/><Relationship Id="rId2636" Type="http://schemas.openxmlformats.org/officeDocument/2006/relationships/oleObject" Target="embeddings/oleObject1465.bin"/><Relationship Id="rId2843" Type="http://schemas.openxmlformats.org/officeDocument/2006/relationships/oleObject" Target="embeddings/oleObject1561.bin"/><Relationship Id="rId84" Type="http://schemas.openxmlformats.org/officeDocument/2006/relationships/oleObject" Target="embeddings/oleObject49.bin"/><Relationship Id="rId510" Type="http://schemas.openxmlformats.org/officeDocument/2006/relationships/oleObject" Target="embeddings/oleObject297.bin"/><Relationship Id="rId608" Type="http://schemas.openxmlformats.org/officeDocument/2006/relationships/oleObject" Target="embeddings/oleObject360.bin"/><Relationship Id="rId815" Type="http://schemas.openxmlformats.org/officeDocument/2006/relationships/image" Target="media/image326.wmf"/><Relationship Id="rId1238" Type="http://schemas.openxmlformats.org/officeDocument/2006/relationships/oleObject" Target="embeddings/oleObject714.bin"/><Relationship Id="rId1445" Type="http://schemas.openxmlformats.org/officeDocument/2006/relationships/oleObject" Target="embeddings/oleObject828.bin"/><Relationship Id="rId1652" Type="http://schemas.openxmlformats.org/officeDocument/2006/relationships/oleObject" Target="embeddings/oleObject946.bin"/><Relationship Id="rId1000" Type="http://schemas.openxmlformats.org/officeDocument/2006/relationships/image" Target="media/image409.wmf"/><Relationship Id="rId1305" Type="http://schemas.openxmlformats.org/officeDocument/2006/relationships/oleObject" Target="embeddings/oleObject751.bin"/><Relationship Id="rId1957" Type="http://schemas.openxmlformats.org/officeDocument/2006/relationships/oleObject" Target="embeddings/oleObject1108.bin"/><Relationship Id="rId2703" Type="http://schemas.openxmlformats.org/officeDocument/2006/relationships/image" Target="media/image1192.wmf"/><Relationship Id="rId2910" Type="http://schemas.openxmlformats.org/officeDocument/2006/relationships/oleObject" Target="embeddings/oleObject1577.bin"/><Relationship Id="rId1512" Type="http://schemas.openxmlformats.org/officeDocument/2006/relationships/image" Target="media/image636.wmf"/><Relationship Id="rId1817" Type="http://schemas.openxmlformats.org/officeDocument/2006/relationships/oleObject" Target="embeddings/oleObject1037.bin"/><Relationship Id="rId3172" Type="http://schemas.openxmlformats.org/officeDocument/2006/relationships/image" Target="media/image1561.wmf"/><Relationship Id="rId11" Type="http://schemas.openxmlformats.org/officeDocument/2006/relationships/oleObject" Target="embeddings/oleObject2.bin"/><Relationship Id="rId398" Type="http://schemas.openxmlformats.org/officeDocument/2006/relationships/image" Target="media/image162.wmf"/><Relationship Id="rId2079" Type="http://schemas.openxmlformats.org/officeDocument/2006/relationships/oleObject" Target="embeddings/oleObject1176.bin"/><Relationship Id="rId3032" Type="http://schemas.openxmlformats.org/officeDocument/2006/relationships/image" Target="media/image1430.wmf"/><Relationship Id="rId3477" Type="http://schemas.openxmlformats.org/officeDocument/2006/relationships/image" Target="media/image1744.wmf"/><Relationship Id="rId160" Type="http://schemas.openxmlformats.org/officeDocument/2006/relationships/image" Target="media/image64.wmf"/><Relationship Id="rId2286" Type="http://schemas.openxmlformats.org/officeDocument/2006/relationships/oleObject" Target="embeddings/oleObject1282.bin"/><Relationship Id="rId2493" Type="http://schemas.openxmlformats.org/officeDocument/2006/relationships/image" Target="media/image1088.wmf"/><Relationship Id="rId3337" Type="http://schemas.openxmlformats.org/officeDocument/2006/relationships/image" Target="media/image1631.wmf"/><Relationship Id="rId3544" Type="http://schemas.openxmlformats.org/officeDocument/2006/relationships/image" Target="media/image1790.wmf"/><Relationship Id="rId258" Type="http://schemas.openxmlformats.org/officeDocument/2006/relationships/image" Target="media/image107.wmf"/><Relationship Id="rId465" Type="http://schemas.openxmlformats.org/officeDocument/2006/relationships/oleObject" Target="embeddings/oleObject266.bin"/><Relationship Id="rId672" Type="http://schemas.openxmlformats.org/officeDocument/2006/relationships/image" Target="media/image263.wmf"/><Relationship Id="rId1095" Type="http://schemas.openxmlformats.org/officeDocument/2006/relationships/oleObject" Target="embeddings/oleObject630.bin"/><Relationship Id="rId2146" Type="http://schemas.openxmlformats.org/officeDocument/2006/relationships/oleObject" Target="embeddings/oleObject1211.bin"/><Relationship Id="rId2353" Type="http://schemas.openxmlformats.org/officeDocument/2006/relationships/oleObject" Target="embeddings/oleObject1317.bin"/><Relationship Id="rId2560" Type="http://schemas.openxmlformats.org/officeDocument/2006/relationships/image" Target="media/image1120.wmf"/><Relationship Id="rId2798" Type="http://schemas.openxmlformats.org/officeDocument/2006/relationships/oleObject" Target="embeddings/oleObject1547.bin"/><Relationship Id="rId3404" Type="http://schemas.openxmlformats.org/officeDocument/2006/relationships/oleObject" Target="embeddings/oleObject1702.bin"/><Relationship Id="rId118" Type="http://schemas.openxmlformats.org/officeDocument/2006/relationships/image" Target="media/image44.wmf"/><Relationship Id="rId325" Type="http://schemas.openxmlformats.org/officeDocument/2006/relationships/image" Target="media/image133.wmf"/><Relationship Id="rId532" Type="http://schemas.openxmlformats.org/officeDocument/2006/relationships/oleObject" Target="embeddings/oleObject310.bin"/><Relationship Id="rId977" Type="http://schemas.openxmlformats.org/officeDocument/2006/relationships/oleObject" Target="embeddings/oleObject567.bin"/><Relationship Id="rId1162" Type="http://schemas.openxmlformats.org/officeDocument/2006/relationships/oleObject" Target="embeddings/oleObject670.bin"/><Relationship Id="rId2006" Type="http://schemas.openxmlformats.org/officeDocument/2006/relationships/oleObject" Target="embeddings/oleObject1136.bin"/><Relationship Id="rId2213" Type="http://schemas.openxmlformats.org/officeDocument/2006/relationships/image" Target="media/image956.wmf"/><Relationship Id="rId2420" Type="http://schemas.openxmlformats.org/officeDocument/2006/relationships/image" Target="media/image1055.wmf"/><Relationship Id="rId2658" Type="http://schemas.openxmlformats.org/officeDocument/2006/relationships/oleObject" Target="embeddings/oleObject1476.bin"/><Relationship Id="rId2865" Type="http://schemas.openxmlformats.org/officeDocument/2006/relationships/oleObject" Target="embeddings/oleObject1572.bin"/><Relationship Id="rId837" Type="http://schemas.openxmlformats.org/officeDocument/2006/relationships/oleObject" Target="embeddings/oleObject491.bin"/><Relationship Id="rId1022" Type="http://schemas.openxmlformats.org/officeDocument/2006/relationships/oleObject" Target="embeddings/oleObject593.bin"/><Relationship Id="rId1467" Type="http://schemas.openxmlformats.org/officeDocument/2006/relationships/oleObject" Target="embeddings/oleObject841.bin"/><Relationship Id="rId1674" Type="http://schemas.openxmlformats.org/officeDocument/2006/relationships/image" Target="media/image706.wmf"/><Relationship Id="rId1881" Type="http://schemas.openxmlformats.org/officeDocument/2006/relationships/image" Target="media/image799.wmf"/><Relationship Id="rId2518" Type="http://schemas.openxmlformats.org/officeDocument/2006/relationships/image" Target="media/image1099.wmf"/><Relationship Id="rId2725" Type="http://schemas.openxmlformats.org/officeDocument/2006/relationships/image" Target="media/image1203.wmf"/><Relationship Id="rId2932" Type="http://schemas.openxmlformats.org/officeDocument/2006/relationships/image" Target="media/image1339.wmf"/><Relationship Id="rId904" Type="http://schemas.openxmlformats.org/officeDocument/2006/relationships/oleObject" Target="embeddings/oleObject528.bin"/><Relationship Id="rId1327" Type="http://schemas.openxmlformats.org/officeDocument/2006/relationships/image" Target="media/image555.wmf"/><Relationship Id="rId1534" Type="http://schemas.openxmlformats.org/officeDocument/2006/relationships/oleObject" Target="embeddings/oleObject880.bin"/><Relationship Id="rId1741" Type="http://schemas.openxmlformats.org/officeDocument/2006/relationships/image" Target="media/image735.wmf"/><Relationship Id="rId1979" Type="http://schemas.openxmlformats.org/officeDocument/2006/relationships/image" Target="media/image846.wmf"/><Relationship Id="rId3194" Type="http://schemas.openxmlformats.org/officeDocument/2006/relationships/oleObject" Target="embeddings/oleObject1610.bin"/><Relationship Id="rId33" Type="http://schemas.openxmlformats.org/officeDocument/2006/relationships/oleObject" Target="embeddings/oleObject18.bin"/><Relationship Id="rId1601" Type="http://schemas.openxmlformats.org/officeDocument/2006/relationships/oleObject" Target="embeddings/oleObject918.bin"/><Relationship Id="rId1839" Type="http://schemas.openxmlformats.org/officeDocument/2006/relationships/oleObject" Target="embeddings/oleObject1048.bin"/><Relationship Id="rId3054" Type="http://schemas.openxmlformats.org/officeDocument/2006/relationships/image" Target="media/image1451.wmf"/><Relationship Id="rId3499" Type="http://schemas.openxmlformats.org/officeDocument/2006/relationships/image" Target="media/image1760.wmf"/><Relationship Id="rId182" Type="http://schemas.openxmlformats.org/officeDocument/2006/relationships/oleObject" Target="embeddings/oleObject101.bin"/><Relationship Id="rId1906" Type="http://schemas.openxmlformats.org/officeDocument/2006/relationships/oleObject" Target="embeddings/oleObject1082.bin"/><Relationship Id="rId3261" Type="http://schemas.openxmlformats.org/officeDocument/2006/relationships/oleObject" Target="embeddings/oleObject1649.bin"/><Relationship Id="rId3359" Type="http://schemas.openxmlformats.org/officeDocument/2006/relationships/image" Target="media/image1653.wmf"/><Relationship Id="rId3566" Type="http://schemas.openxmlformats.org/officeDocument/2006/relationships/image" Target="media/image1809.wmf"/><Relationship Id="rId487" Type="http://schemas.openxmlformats.org/officeDocument/2006/relationships/oleObject" Target="embeddings/oleObject284.bin"/><Relationship Id="rId694" Type="http://schemas.openxmlformats.org/officeDocument/2006/relationships/image" Target="media/image273.wmf"/><Relationship Id="rId2070" Type="http://schemas.openxmlformats.org/officeDocument/2006/relationships/image" Target="media/image886.wmf"/><Relationship Id="rId2168" Type="http://schemas.openxmlformats.org/officeDocument/2006/relationships/oleObject" Target="embeddings/oleObject1222.bin"/><Relationship Id="rId2375" Type="http://schemas.openxmlformats.org/officeDocument/2006/relationships/oleObject" Target="embeddings/oleObject1328.bin"/><Relationship Id="rId3121" Type="http://schemas.openxmlformats.org/officeDocument/2006/relationships/image" Target="media/image1511.wmf"/><Relationship Id="rId3219" Type="http://schemas.openxmlformats.org/officeDocument/2006/relationships/oleObject" Target="embeddings/oleObject1624.bin"/><Relationship Id="rId347" Type="http://schemas.openxmlformats.org/officeDocument/2006/relationships/image" Target="media/image142.wmf"/><Relationship Id="rId999" Type="http://schemas.openxmlformats.org/officeDocument/2006/relationships/oleObject" Target="embeddings/oleObject581.bin"/><Relationship Id="rId1184" Type="http://schemas.openxmlformats.org/officeDocument/2006/relationships/image" Target="media/image490.wmf"/><Relationship Id="rId2028" Type="http://schemas.openxmlformats.org/officeDocument/2006/relationships/image" Target="media/image868.wmf"/><Relationship Id="rId2582" Type="http://schemas.openxmlformats.org/officeDocument/2006/relationships/oleObject" Target="embeddings/oleObject1437.bin"/><Relationship Id="rId2887" Type="http://schemas.openxmlformats.org/officeDocument/2006/relationships/image" Target="media/image1302.wmf"/><Relationship Id="rId3426" Type="http://schemas.openxmlformats.org/officeDocument/2006/relationships/image" Target="media/image1707.wmf"/><Relationship Id="rId554" Type="http://schemas.openxmlformats.org/officeDocument/2006/relationships/oleObject" Target="embeddings/oleObject324.bin"/><Relationship Id="rId761" Type="http://schemas.openxmlformats.org/officeDocument/2006/relationships/oleObject" Target="embeddings/oleObject451.bin"/><Relationship Id="rId859" Type="http://schemas.openxmlformats.org/officeDocument/2006/relationships/oleObject" Target="embeddings/oleObject505.bin"/><Relationship Id="rId1391" Type="http://schemas.openxmlformats.org/officeDocument/2006/relationships/oleObject" Target="embeddings/oleObject796.bin"/><Relationship Id="rId1489" Type="http://schemas.openxmlformats.org/officeDocument/2006/relationships/oleObject" Target="embeddings/oleObject854.bin"/><Relationship Id="rId1696" Type="http://schemas.openxmlformats.org/officeDocument/2006/relationships/image" Target="media/image716.wmf"/><Relationship Id="rId2235" Type="http://schemas.openxmlformats.org/officeDocument/2006/relationships/image" Target="media/image967.wmf"/><Relationship Id="rId2442" Type="http://schemas.openxmlformats.org/officeDocument/2006/relationships/image" Target="media/image1065.wmf"/><Relationship Id="rId207" Type="http://schemas.openxmlformats.org/officeDocument/2006/relationships/image" Target="media/image87.wmf"/><Relationship Id="rId414" Type="http://schemas.openxmlformats.org/officeDocument/2006/relationships/header" Target="header1.xml"/><Relationship Id="rId621" Type="http://schemas.openxmlformats.org/officeDocument/2006/relationships/image" Target="media/image243.wmf"/><Relationship Id="rId1044" Type="http://schemas.openxmlformats.org/officeDocument/2006/relationships/oleObject" Target="embeddings/oleObject604.bin"/><Relationship Id="rId1251" Type="http://schemas.openxmlformats.org/officeDocument/2006/relationships/oleObject" Target="embeddings/oleObject721.bin"/><Relationship Id="rId1349" Type="http://schemas.openxmlformats.org/officeDocument/2006/relationships/oleObject" Target="embeddings/oleObject774.bin"/><Relationship Id="rId2302" Type="http://schemas.openxmlformats.org/officeDocument/2006/relationships/image" Target="media/image998.wmf"/><Relationship Id="rId2747" Type="http://schemas.openxmlformats.org/officeDocument/2006/relationships/image" Target="media/image1214.wmf"/><Relationship Id="rId2954" Type="http://schemas.openxmlformats.org/officeDocument/2006/relationships/image" Target="media/image1360.wmf"/><Relationship Id="rId719" Type="http://schemas.openxmlformats.org/officeDocument/2006/relationships/oleObject" Target="embeddings/oleObject428.bin"/><Relationship Id="rId926" Type="http://schemas.openxmlformats.org/officeDocument/2006/relationships/oleObject" Target="embeddings/oleObject540.bin"/><Relationship Id="rId1111" Type="http://schemas.openxmlformats.org/officeDocument/2006/relationships/oleObject" Target="embeddings/oleObject641.bin"/><Relationship Id="rId1556" Type="http://schemas.openxmlformats.org/officeDocument/2006/relationships/oleObject" Target="embeddings/oleObject894.bin"/><Relationship Id="rId1763" Type="http://schemas.openxmlformats.org/officeDocument/2006/relationships/oleObject" Target="embeddings/oleObject1009.bin"/><Relationship Id="rId1970" Type="http://schemas.openxmlformats.org/officeDocument/2006/relationships/oleObject" Target="embeddings/oleObject1116.bin"/><Relationship Id="rId2607" Type="http://schemas.openxmlformats.org/officeDocument/2006/relationships/image" Target="media/image1144.wmf"/><Relationship Id="rId2814" Type="http://schemas.openxmlformats.org/officeDocument/2006/relationships/image" Target="media/image1246.wmf"/><Relationship Id="rId55" Type="http://schemas.openxmlformats.org/officeDocument/2006/relationships/oleObject" Target="embeddings/oleObject32.bin"/><Relationship Id="rId1209" Type="http://schemas.openxmlformats.org/officeDocument/2006/relationships/oleObject" Target="embeddings/oleObject698.bin"/><Relationship Id="rId1416" Type="http://schemas.openxmlformats.org/officeDocument/2006/relationships/oleObject" Target="embeddings/oleObject810.bin"/><Relationship Id="rId1623" Type="http://schemas.openxmlformats.org/officeDocument/2006/relationships/oleObject" Target="embeddings/oleObject931.bin"/><Relationship Id="rId1830" Type="http://schemas.openxmlformats.org/officeDocument/2006/relationships/image" Target="media/image774.wmf"/><Relationship Id="rId3076" Type="http://schemas.openxmlformats.org/officeDocument/2006/relationships/image" Target="media/image1473.wmf"/><Relationship Id="rId3283" Type="http://schemas.openxmlformats.org/officeDocument/2006/relationships/oleObject" Target="embeddings/oleObject1662.bin"/><Relationship Id="rId3490" Type="http://schemas.openxmlformats.org/officeDocument/2006/relationships/oleObject" Target="embeddings/oleObject1722.bin"/><Relationship Id="rId1928" Type="http://schemas.openxmlformats.org/officeDocument/2006/relationships/oleObject" Target="embeddings/oleObject1093.bin"/><Relationship Id="rId2092" Type="http://schemas.openxmlformats.org/officeDocument/2006/relationships/image" Target="media/image896.wmf"/><Relationship Id="rId3143" Type="http://schemas.openxmlformats.org/officeDocument/2006/relationships/image" Target="media/image1533.wmf"/><Relationship Id="rId3350" Type="http://schemas.openxmlformats.org/officeDocument/2006/relationships/image" Target="media/image1644.wmf"/><Relationship Id="rId3588" Type="http://schemas.openxmlformats.org/officeDocument/2006/relationships/image" Target="media/image1828.wmf"/><Relationship Id="rId271" Type="http://schemas.openxmlformats.org/officeDocument/2006/relationships/oleObject" Target="embeddings/oleObject153.bin"/><Relationship Id="rId2397" Type="http://schemas.openxmlformats.org/officeDocument/2006/relationships/oleObject" Target="embeddings/oleObject1339.bin"/><Relationship Id="rId3003" Type="http://schemas.openxmlformats.org/officeDocument/2006/relationships/image" Target="media/image1401.wmf"/><Relationship Id="rId3448" Type="http://schemas.openxmlformats.org/officeDocument/2006/relationships/image" Target="media/image1725.wmf"/><Relationship Id="rId131" Type="http://schemas.openxmlformats.org/officeDocument/2006/relationships/oleObject" Target="embeddings/oleObject74.bin"/><Relationship Id="rId369" Type="http://schemas.openxmlformats.org/officeDocument/2006/relationships/image" Target="media/image150.wmf"/><Relationship Id="rId576" Type="http://schemas.openxmlformats.org/officeDocument/2006/relationships/oleObject" Target="embeddings/oleObject341.bin"/><Relationship Id="rId783" Type="http://schemas.openxmlformats.org/officeDocument/2006/relationships/image" Target="media/image311.wmf"/><Relationship Id="rId990" Type="http://schemas.openxmlformats.org/officeDocument/2006/relationships/oleObject" Target="embeddings/oleObject576.bin"/><Relationship Id="rId2257" Type="http://schemas.openxmlformats.org/officeDocument/2006/relationships/image" Target="media/image978.wmf"/><Relationship Id="rId2464" Type="http://schemas.openxmlformats.org/officeDocument/2006/relationships/oleObject" Target="embeddings/oleObject1377.bin"/><Relationship Id="rId2671" Type="http://schemas.openxmlformats.org/officeDocument/2006/relationships/image" Target="media/image1176.wmf"/><Relationship Id="rId3210" Type="http://schemas.openxmlformats.org/officeDocument/2006/relationships/image" Target="media/image1578.wmf"/><Relationship Id="rId3308" Type="http://schemas.openxmlformats.org/officeDocument/2006/relationships/image" Target="media/image1618.wmf"/><Relationship Id="rId3515" Type="http://schemas.openxmlformats.org/officeDocument/2006/relationships/image" Target="media/image1768.wmf"/><Relationship Id="rId229" Type="http://schemas.openxmlformats.org/officeDocument/2006/relationships/image" Target="media/image96.wmf"/><Relationship Id="rId436" Type="http://schemas.openxmlformats.org/officeDocument/2006/relationships/oleObject" Target="embeddings/oleObject248.bin"/><Relationship Id="rId643" Type="http://schemas.openxmlformats.org/officeDocument/2006/relationships/image" Target="media/image251.wmf"/><Relationship Id="rId1066" Type="http://schemas.openxmlformats.org/officeDocument/2006/relationships/oleObject" Target="embeddings/oleObject615.bin"/><Relationship Id="rId1273" Type="http://schemas.openxmlformats.org/officeDocument/2006/relationships/oleObject" Target="embeddings/oleObject732.bin"/><Relationship Id="rId1480" Type="http://schemas.openxmlformats.org/officeDocument/2006/relationships/oleObject" Target="embeddings/oleObject849.bin"/><Relationship Id="rId2117" Type="http://schemas.openxmlformats.org/officeDocument/2006/relationships/oleObject" Target="embeddings/oleObject1196.bin"/><Relationship Id="rId2324" Type="http://schemas.openxmlformats.org/officeDocument/2006/relationships/image" Target="media/image1009.wmf"/><Relationship Id="rId2769" Type="http://schemas.openxmlformats.org/officeDocument/2006/relationships/oleObject" Target="embeddings/oleObject1532.bin"/><Relationship Id="rId2976" Type="http://schemas.openxmlformats.org/officeDocument/2006/relationships/image" Target="media/image1382.wmf"/><Relationship Id="rId850" Type="http://schemas.openxmlformats.org/officeDocument/2006/relationships/image" Target="media/image342.wmf"/><Relationship Id="rId948" Type="http://schemas.openxmlformats.org/officeDocument/2006/relationships/image" Target="media/image387.wmf"/><Relationship Id="rId1133" Type="http://schemas.openxmlformats.org/officeDocument/2006/relationships/oleObject" Target="embeddings/oleObject654.bin"/><Relationship Id="rId1578" Type="http://schemas.openxmlformats.org/officeDocument/2006/relationships/oleObject" Target="embeddings/oleObject906.bin"/><Relationship Id="rId1785" Type="http://schemas.openxmlformats.org/officeDocument/2006/relationships/oleObject" Target="embeddings/oleObject1020.bin"/><Relationship Id="rId1992" Type="http://schemas.openxmlformats.org/officeDocument/2006/relationships/image" Target="media/image852.wmf"/><Relationship Id="rId2531" Type="http://schemas.openxmlformats.org/officeDocument/2006/relationships/oleObject" Target="embeddings/oleObject1413.bin"/><Relationship Id="rId2629" Type="http://schemas.openxmlformats.org/officeDocument/2006/relationships/image" Target="media/image1155.wmf"/><Relationship Id="rId2836" Type="http://schemas.openxmlformats.org/officeDocument/2006/relationships/image" Target="media/image1266.wmf"/><Relationship Id="rId77" Type="http://schemas.openxmlformats.org/officeDocument/2006/relationships/image" Target="media/image25.wmf"/><Relationship Id="rId503" Type="http://schemas.openxmlformats.org/officeDocument/2006/relationships/image" Target="media/image200.wmf"/><Relationship Id="rId710" Type="http://schemas.openxmlformats.org/officeDocument/2006/relationships/oleObject" Target="embeddings/oleObject422.bin"/><Relationship Id="rId808" Type="http://schemas.openxmlformats.org/officeDocument/2006/relationships/oleObject" Target="embeddings/oleObject476.bin"/><Relationship Id="rId1340" Type="http://schemas.openxmlformats.org/officeDocument/2006/relationships/image" Target="media/image561.wmf"/><Relationship Id="rId1438" Type="http://schemas.openxmlformats.org/officeDocument/2006/relationships/image" Target="media/image605.wmf"/><Relationship Id="rId1645" Type="http://schemas.openxmlformats.org/officeDocument/2006/relationships/image" Target="media/image693.wmf"/><Relationship Id="rId3098" Type="http://schemas.openxmlformats.org/officeDocument/2006/relationships/image" Target="media/image1492.wmf"/><Relationship Id="rId1200" Type="http://schemas.openxmlformats.org/officeDocument/2006/relationships/image" Target="media/image497.wmf"/><Relationship Id="rId1852" Type="http://schemas.openxmlformats.org/officeDocument/2006/relationships/image" Target="media/image785.wmf"/><Relationship Id="rId2903" Type="http://schemas.openxmlformats.org/officeDocument/2006/relationships/image" Target="media/image1316.wmf"/><Relationship Id="rId1505" Type="http://schemas.openxmlformats.org/officeDocument/2006/relationships/oleObject" Target="embeddings/oleObject863.bin"/><Relationship Id="rId1712" Type="http://schemas.openxmlformats.org/officeDocument/2006/relationships/oleObject" Target="embeddings/oleObject979.bin"/><Relationship Id="rId3165" Type="http://schemas.openxmlformats.org/officeDocument/2006/relationships/image" Target="media/image1555.wmf"/><Relationship Id="rId3372" Type="http://schemas.openxmlformats.org/officeDocument/2006/relationships/image" Target="media/image1666.wmf"/><Relationship Id="rId293" Type="http://schemas.openxmlformats.org/officeDocument/2006/relationships/image" Target="media/image121.wmf"/><Relationship Id="rId2181" Type="http://schemas.openxmlformats.org/officeDocument/2006/relationships/image" Target="media/image940.wmf"/><Relationship Id="rId3025" Type="http://schemas.openxmlformats.org/officeDocument/2006/relationships/image" Target="media/image1423.wmf"/><Relationship Id="rId3232" Type="http://schemas.openxmlformats.org/officeDocument/2006/relationships/image" Target="media/image1588.wmf"/><Relationship Id="rId153" Type="http://schemas.openxmlformats.org/officeDocument/2006/relationships/image" Target="media/image61.wmf"/><Relationship Id="rId360" Type="http://schemas.openxmlformats.org/officeDocument/2006/relationships/oleObject" Target="embeddings/oleObject207.bin"/><Relationship Id="rId598" Type="http://schemas.openxmlformats.org/officeDocument/2006/relationships/oleObject" Target="embeddings/oleObject354.bin"/><Relationship Id="rId2041" Type="http://schemas.openxmlformats.org/officeDocument/2006/relationships/oleObject" Target="embeddings/oleObject1155.bin"/><Relationship Id="rId2279" Type="http://schemas.openxmlformats.org/officeDocument/2006/relationships/image" Target="media/image989.wmf"/><Relationship Id="rId2486" Type="http://schemas.openxmlformats.org/officeDocument/2006/relationships/image" Target="media/image1085.wmf"/><Relationship Id="rId2693" Type="http://schemas.openxmlformats.org/officeDocument/2006/relationships/image" Target="media/image1187.wmf"/><Relationship Id="rId3537" Type="http://schemas.openxmlformats.org/officeDocument/2006/relationships/image" Target="media/image1783.wmf"/><Relationship Id="rId220" Type="http://schemas.openxmlformats.org/officeDocument/2006/relationships/oleObject" Target="embeddings/oleObject121.bin"/><Relationship Id="rId458" Type="http://schemas.openxmlformats.org/officeDocument/2006/relationships/oleObject" Target="embeddings/oleObject262.bin"/><Relationship Id="rId665" Type="http://schemas.openxmlformats.org/officeDocument/2006/relationships/oleObject" Target="embeddings/oleObject396.bin"/><Relationship Id="rId872" Type="http://schemas.openxmlformats.org/officeDocument/2006/relationships/image" Target="media/image351.wmf"/><Relationship Id="rId1088" Type="http://schemas.openxmlformats.org/officeDocument/2006/relationships/oleObject" Target="embeddings/oleObject626.bin"/><Relationship Id="rId1295" Type="http://schemas.openxmlformats.org/officeDocument/2006/relationships/oleObject" Target="embeddings/oleObject745.bin"/><Relationship Id="rId2139" Type="http://schemas.openxmlformats.org/officeDocument/2006/relationships/image" Target="media/image919.wmf"/><Relationship Id="rId2346" Type="http://schemas.openxmlformats.org/officeDocument/2006/relationships/image" Target="media/image1020.wmf"/><Relationship Id="rId2553" Type="http://schemas.openxmlformats.org/officeDocument/2006/relationships/oleObject" Target="embeddings/oleObject1424.bin"/><Relationship Id="rId2760" Type="http://schemas.openxmlformats.org/officeDocument/2006/relationships/image" Target="media/image1220.wmf"/><Relationship Id="rId2998" Type="http://schemas.openxmlformats.org/officeDocument/2006/relationships/image" Target="media/image1396.wmf"/><Relationship Id="rId318" Type="http://schemas.openxmlformats.org/officeDocument/2006/relationships/image" Target="media/image130.wmf"/><Relationship Id="rId525" Type="http://schemas.openxmlformats.org/officeDocument/2006/relationships/oleObject" Target="embeddings/oleObject306.bin"/><Relationship Id="rId732" Type="http://schemas.openxmlformats.org/officeDocument/2006/relationships/image" Target="media/image287.wmf"/><Relationship Id="rId1155" Type="http://schemas.openxmlformats.org/officeDocument/2006/relationships/oleObject" Target="embeddings/oleObject666.bin"/><Relationship Id="rId1362" Type="http://schemas.openxmlformats.org/officeDocument/2006/relationships/image" Target="media/image572.wmf"/><Relationship Id="rId2206" Type="http://schemas.openxmlformats.org/officeDocument/2006/relationships/oleObject" Target="embeddings/oleObject1241.bin"/><Relationship Id="rId2413" Type="http://schemas.openxmlformats.org/officeDocument/2006/relationships/image" Target="media/image1053.wmf"/><Relationship Id="rId2620" Type="http://schemas.openxmlformats.org/officeDocument/2006/relationships/oleObject" Target="embeddings/oleObject1457.bin"/><Relationship Id="rId2858" Type="http://schemas.openxmlformats.org/officeDocument/2006/relationships/image" Target="media/image1277.wmf"/><Relationship Id="rId99" Type="http://schemas.openxmlformats.org/officeDocument/2006/relationships/image" Target="media/image35.wmf"/><Relationship Id="rId1015" Type="http://schemas.openxmlformats.org/officeDocument/2006/relationships/image" Target="media/image416.wmf"/><Relationship Id="rId1222" Type="http://schemas.openxmlformats.org/officeDocument/2006/relationships/oleObject" Target="embeddings/oleObject705.bin"/><Relationship Id="rId1667" Type="http://schemas.openxmlformats.org/officeDocument/2006/relationships/oleObject" Target="embeddings/oleObject954.bin"/><Relationship Id="rId1874" Type="http://schemas.openxmlformats.org/officeDocument/2006/relationships/oleObject" Target="embeddings/oleObject1066.bin"/><Relationship Id="rId2718" Type="http://schemas.openxmlformats.org/officeDocument/2006/relationships/oleObject" Target="embeddings/oleObject1506.bin"/><Relationship Id="rId2925" Type="http://schemas.openxmlformats.org/officeDocument/2006/relationships/image" Target="media/image1333.wmf"/><Relationship Id="rId1527" Type="http://schemas.openxmlformats.org/officeDocument/2006/relationships/oleObject" Target="embeddings/oleObject875.bin"/><Relationship Id="rId1734" Type="http://schemas.openxmlformats.org/officeDocument/2006/relationships/image" Target="media/image732.wmf"/><Relationship Id="rId1941" Type="http://schemas.openxmlformats.org/officeDocument/2006/relationships/image" Target="media/image829.wmf"/><Relationship Id="rId3187" Type="http://schemas.openxmlformats.org/officeDocument/2006/relationships/oleObject" Target="embeddings/oleObject1606.bin"/><Relationship Id="rId3394" Type="http://schemas.openxmlformats.org/officeDocument/2006/relationships/oleObject" Target="embeddings/oleObject1697.bin"/><Relationship Id="rId26" Type="http://schemas.openxmlformats.org/officeDocument/2006/relationships/oleObject" Target="embeddings/oleObject12.bin"/><Relationship Id="rId3047" Type="http://schemas.openxmlformats.org/officeDocument/2006/relationships/image" Target="media/image1445.wmf"/><Relationship Id="rId175" Type="http://schemas.openxmlformats.org/officeDocument/2006/relationships/image" Target="media/image71.wmf"/><Relationship Id="rId1801" Type="http://schemas.openxmlformats.org/officeDocument/2006/relationships/image" Target="media/image760.wmf"/><Relationship Id="rId3254" Type="http://schemas.openxmlformats.org/officeDocument/2006/relationships/oleObject" Target="embeddings/oleObject1645.bin"/><Relationship Id="rId3461" Type="http://schemas.openxmlformats.org/officeDocument/2006/relationships/image" Target="media/image1735.wmf"/><Relationship Id="rId3559" Type="http://schemas.openxmlformats.org/officeDocument/2006/relationships/image" Target="media/image1802.wmf"/><Relationship Id="rId382" Type="http://schemas.openxmlformats.org/officeDocument/2006/relationships/oleObject" Target="embeddings/oleObject219.bin"/><Relationship Id="rId687" Type="http://schemas.openxmlformats.org/officeDocument/2006/relationships/oleObject" Target="embeddings/oleObject408.bin"/><Relationship Id="rId2063" Type="http://schemas.openxmlformats.org/officeDocument/2006/relationships/oleObject" Target="embeddings/oleObject1168.bin"/><Relationship Id="rId2270" Type="http://schemas.openxmlformats.org/officeDocument/2006/relationships/oleObject" Target="embeddings/oleObject1273.bin"/><Relationship Id="rId2368" Type="http://schemas.openxmlformats.org/officeDocument/2006/relationships/image" Target="media/image1031.wmf"/><Relationship Id="rId3114" Type="http://schemas.openxmlformats.org/officeDocument/2006/relationships/image" Target="media/image1506.wmf"/><Relationship Id="rId3321" Type="http://schemas.openxmlformats.org/officeDocument/2006/relationships/oleObject" Target="embeddings/oleObject1685.bin"/><Relationship Id="rId242" Type="http://schemas.openxmlformats.org/officeDocument/2006/relationships/image" Target="media/image100.wmf"/><Relationship Id="rId894" Type="http://schemas.openxmlformats.org/officeDocument/2006/relationships/image" Target="media/image362.wmf"/><Relationship Id="rId1177" Type="http://schemas.openxmlformats.org/officeDocument/2006/relationships/oleObject" Target="embeddings/oleObject680.bin"/><Relationship Id="rId2130" Type="http://schemas.openxmlformats.org/officeDocument/2006/relationships/oleObject" Target="embeddings/oleObject1203.bin"/><Relationship Id="rId2575" Type="http://schemas.openxmlformats.org/officeDocument/2006/relationships/image" Target="media/image1129.wmf"/><Relationship Id="rId2782" Type="http://schemas.openxmlformats.org/officeDocument/2006/relationships/image" Target="media/image1231.wmf"/><Relationship Id="rId3419" Type="http://schemas.openxmlformats.org/officeDocument/2006/relationships/image" Target="media/image1702.wmf"/><Relationship Id="rId102" Type="http://schemas.openxmlformats.org/officeDocument/2006/relationships/image" Target="media/image36.wmf"/><Relationship Id="rId547" Type="http://schemas.openxmlformats.org/officeDocument/2006/relationships/oleObject" Target="embeddings/oleObject320.bin"/><Relationship Id="rId754" Type="http://schemas.openxmlformats.org/officeDocument/2006/relationships/oleObject" Target="embeddings/oleObject447.bin"/><Relationship Id="rId961" Type="http://schemas.openxmlformats.org/officeDocument/2006/relationships/oleObject" Target="embeddings/oleObject558.bin"/><Relationship Id="rId1384" Type="http://schemas.openxmlformats.org/officeDocument/2006/relationships/image" Target="media/image582.wmf"/><Relationship Id="rId1591" Type="http://schemas.openxmlformats.org/officeDocument/2006/relationships/oleObject" Target="embeddings/oleObject913.bin"/><Relationship Id="rId1689" Type="http://schemas.openxmlformats.org/officeDocument/2006/relationships/oleObject" Target="embeddings/oleObject966.bin"/><Relationship Id="rId2228" Type="http://schemas.openxmlformats.org/officeDocument/2006/relationships/oleObject" Target="embeddings/oleObject1252.bin"/><Relationship Id="rId2435" Type="http://schemas.openxmlformats.org/officeDocument/2006/relationships/image" Target="media/image1062.wmf"/><Relationship Id="rId2642" Type="http://schemas.openxmlformats.org/officeDocument/2006/relationships/oleObject" Target="embeddings/oleObject1468.bin"/><Relationship Id="rId90" Type="http://schemas.openxmlformats.org/officeDocument/2006/relationships/image" Target="media/image31.wmf"/><Relationship Id="rId407" Type="http://schemas.openxmlformats.org/officeDocument/2006/relationships/oleObject" Target="embeddings/oleObject235.bin"/><Relationship Id="rId614" Type="http://schemas.openxmlformats.org/officeDocument/2006/relationships/oleObject" Target="embeddings/oleObject364.bin"/><Relationship Id="rId821" Type="http://schemas.openxmlformats.org/officeDocument/2006/relationships/image" Target="media/image329.wmf"/><Relationship Id="rId1037" Type="http://schemas.openxmlformats.org/officeDocument/2006/relationships/image" Target="media/image427.wmf"/><Relationship Id="rId1244" Type="http://schemas.openxmlformats.org/officeDocument/2006/relationships/oleObject" Target="embeddings/oleObject717.bin"/><Relationship Id="rId1451" Type="http://schemas.openxmlformats.org/officeDocument/2006/relationships/oleObject" Target="embeddings/oleObject831.bin"/><Relationship Id="rId1896" Type="http://schemas.openxmlformats.org/officeDocument/2006/relationships/oleObject" Target="embeddings/oleObject1077.bin"/><Relationship Id="rId2502" Type="http://schemas.openxmlformats.org/officeDocument/2006/relationships/image" Target="media/image1091.wmf"/><Relationship Id="rId2947" Type="http://schemas.openxmlformats.org/officeDocument/2006/relationships/image" Target="media/image1353.wmf"/><Relationship Id="rId919" Type="http://schemas.openxmlformats.org/officeDocument/2006/relationships/oleObject" Target="embeddings/oleObject536.bin"/><Relationship Id="rId1104" Type="http://schemas.openxmlformats.org/officeDocument/2006/relationships/image" Target="media/image458.wmf"/><Relationship Id="rId1311" Type="http://schemas.openxmlformats.org/officeDocument/2006/relationships/oleObject" Target="embeddings/oleObject754.bin"/><Relationship Id="rId1549" Type="http://schemas.openxmlformats.org/officeDocument/2006/relationships/image" Target="media/image650.wmf"/><Relationship Id="rId1756" Type="http://schemas.openxmlformats.org/officeDocument/2006/relationships/oleObject" Target="embeddings/oleObject1005.bin"/><Relationship Id="rId1963" Type="http://schemas.openxmlformats.org/officeDocument/2006/relationships/oleObject" Target="embeddings/oleObject1111.bin"/><Relationship Id="rId2807" Type="http://schemas.openxmlformats.org/officeDocument/2006/relationships/image" Target="media/image1241.wmf"/><Relationship Id="rId48" Type="http://schemas.openxmlformats.org/officeDocument/2006/relationships/image" Target="media/image14.wmf"/><Relationship Id="rId1409" Type="http://schemas.openxmlformats.org/officeDocument/2006/relationships/oleObject" Target="embeddings/oleObject806.bin"/><Relationship Id="rId1616" Type="http://schemas.openxmlformats.org/officeDocument/2006/relationships/oleObject" Target="embeddings/oleObject926.bin"/><Relationship Id="rId1823" Type="http://schemas.openxmlformats.org/officeDocument/2006/relationships/oleObject" Target="embeddings/oleObject1040.bin"/><Relationship Id="rId3069" Type="http://schemas.openxmlformats.org/officeDocument/2006/relationships/image" Target="media/image1466.wmf"/><Relationship Id="rId3276" Type="http://schemas.openxmlformats.org/officeDocument/2006/relationships/oleObject" Target="embeddings/oleObject1658.bin"/><Relationship Id="rId3483" Type="http://schemas.openxmlformats.org/officeDocument/2006/relationships/image" Target="media/image1750.wmf"/><Relationship Id="rId197" Type="http://schemas.openxmlformats.org/officeDocument/2006/relationships/image" Target="media/image82.wmf"/><Relationship Id="rId2085" Type="http://schemas.openxmlformats.org/officeDocument/2006/relationships/oleObject" Target="embeddings/oleObject1179.bin"/><Relationship Id="rId2292" Type="http://schemas.openxmlformats.org/officeDocument/2006/relationships/oleObject" Target="embeddings/oleObject1286.bin"/><Relationship Id="rId3136" Type="http://schemas.openxmlformats.org/officeDocument/2006/relationships/image" Target="media/image1526.wmf"/><Relationship Id="rId3343" Type="http://schemas.openxmlformats.org/officeDocument/2006/relationships/image" Target="media/image1637.wmf"/><Relationship Id="rId264" Type="http://schemas.openxmlformats.org/officeDocument/2006/relationships/oleObject" Target="embeddings/oleObject148.bin"/><Relationship Id="rId471" Type="http://schemas.openxmlformats.org/officeDocument/2006/relationships/image" Target="media/image190.wmf"/><Relationship Id="rId2152" Type="http://schemas.openxmlformats.org/officeDocument/2006/relationships/oleObject" Target="embeddings/oleObject1214.bin"/><Relationship Id="rId2597" Type="http://schemas.openxmlformats.org/officeDocument/2006/relationships/oleObject" Target="embeddings/oleObject1445.bin"/><Relationship Id="rId3550" Type="http://schemas.openxmlformats.org/officeDocument/2006/relationships/oleObject" Target="embeddings/oleObject1743.bin"/><Relationship Id="rId124" Type="http://schemas.openxmlformats.org/officeDocument/2006/relationships/image" Target="media/image47.wmf"/><Relationship Id="rId569" Type="http://schemas.openxmlformats.org/officeDocument/2006/relationships/oleObject" Target="embeddings/oleObject337.bin"/><Relationship Id="rId776" Type="http://schemas.openxmlformats.org/officeDocument/2006/relationships/oleObject" Target="embeddings/oleObject459.bin"/><Relationship Id="rId983" Type="http://schemas.openxmlformats.org/officeDocument/2006/relationships/oleObject" Target="embeddings/oleObject571.bin"/><Relationship Id="rId1199" Type="http://schemas.openxmlformats.org/officeDocument/2006/relationships/oleObject" Target="embeddings/oleObject693.bin"/><Relationship Id="rId2457" Type="http://schemas.openxmlformats.org/officeDocument/2006/relationships/oleObject" Target="embeddings/oleObject1373.bin"/><Relationship Id="rId2664" Type="http://schemas.openxmlformats.org/officeDocument/2006/relationships/oleObject" Target="embeddings/oleObject1479.bin"/><Relationship Id="rId3203" Type="http://schemas.openxmlformats.org/officeDocument/2006/relationships/image" Target="media/image1576.wmf"/><Relationship Id="rId3410" Type="http://schemas.openxmlformats.org/officeDocument/2006/relationships/image" Target="media/image1693.wmf"/><Relationship Id="rId3508" Type="http://schemas.openxmlformats.org/officeDocument/2006/relationships/oleObject" Target="embeddings/oleObject1731.bin"/><Relationship Id="rId331" Type="http://schemas.openxmlformats.org/officeDocument/2006/relationships/image" Target="media/image135.wmf"/><Relationship Id="rId429" Type="http://schemas.openxmlformats.org/officeDocument/2006/relationships/image" Target="media/image175.wmf"/><Relationship Id="rId636" Type="http://schemas.openxmlformats.org/officeDocument/2006/relationships/oleObject" Target="embeddings/oleObject378.bin"/><Relationship Id="rId1059" Type="http://schemas.openxmlformats.org/officeDocument/2006/relationships/image" Target="media/image438.wmf"/><Relationship Id="rId1266" Type="http://schemas.openxmlformats.org/officeDocument/2006/relationships/image" Target="media/image528.wmf"/><Relationship Id="rId1473" Type="http://schemas.openxmlformats.org/officeDocument/2006/relationships/image" Target="media/image619.wmf"/><Relationship Id="rId2012" Type="http://schemas.openxmlformats.org/officeDocument/2006/relationships/oleObject" Target="embeddings/oleObject1139.bin"/><Relationship Id="rId2317" Type="http://schemas.openxmlformats.org/officeDocument/2006/relationships/oleObject" Target="embeddings/oleObject1299.bin"/><Relationship Id="rId2871" Type="http://schemas.openxmlformats.org/officeDocument/2006/relationships/image" Target="media/image1286.wmf"/><Relationship Id="rId2969" Type="http://schemas.openxmlformats.org/officeDocument/2006/relationships/image" Target="media/image1375.wmf"/><Relationship Id="rId843" Type="http://schemas.openxmlformats.org/officeDocument/2006/relationships/oleObject" Target="embeddings/oleObject494.bin"/><Relationship Id="rId1126" Type="http://schemas.openxmlformats.org/officeDocument/2006/relationships/oleObject" Target="embeddings/oleObject650.bin"/><Relationship Id="rId1680" Type="http://schemas.openxmlformats.org/officeDocument/2006/relationships/image" Target="media/image709.wmf"/><Relationship Id="rId1778" Type="http://schemas.openxmlformats.org/officeDocument/2006/relationships/image" Target="media/image750.emf"/><Relationship Id="rId1985" Type="http://schemas.openxmlformats.org/officeDocument/2006/relationships/oleObject" Target="embeddings/oleObject1124.bin"/><Relationship Id="rId2524" Type="http://schemas.openxmlformats.org/officeDocument/2006/relationships/image" Target="media/image1102.wmf"/><Relationship Id="rId2731" Type="http://schemas.openxmlformats.org/officeDocument/2006/relationships/image" Target="media/image1206.wmf"/><Relationship Id="rId2829" Type="http://schemas.openxmlformats.org/officeDocument/2006/relationships/image" Target="media/image1261.wmf"/><Relationship Id="rId703" Type="http://schemas.openxmlformats.org/officeDocument/2006/relationships/image" Target="media/image276.wmf"/><Relationship Id="rId910" Type="http://schemas.openxmlformats.org/officeDocument/2006/relationships/oleObject" Target="embeddings/oleObject531.bin"/><Relationship Id="rId1333" Type="http://schemas.openxmlformats.org/officeDocument/2006/relationships/image" Target="media/image558.wmf"/><Relationship Id="rId1540" Type="http://schemas.openxmlformats.org/officeDocument/2006/relationships/oleObject" Target="embeddings/oleObject883.bin"/><Relationship Id="rId1638" Type="http://schemas.openxmlformats.org/officeDocument/2006/relationships/oleObject" Target="embeddings/oleObject939.bin"/><Relationship Id="rId1400" Type="http://schemas.openxmlformats.org/officeDocument/2006/relationships/image" Target="media/image590.wmf"/><Relationship Id="rId1845" Type="http://schemas.openxmlformats.org/officeDocument/2006/relationships/oleObject" Target="embeddings/oleObject1051.bin"/><Relationship Id="rId3060" Type="http://schemas.openxmlformats.org/officeDocument/2006/relationships/image" Target="media/image1457.wmf"/><Relationship Id="rId3298" Type="http://schemas.openxmlformats.org/officeDocument/2006/relationships/oleObject" Target="embeddings/oleObject1672.bin"/><Relationship Id="rId1705" Type="http://schemas.openxmlformats.org/officeDocument/2006/relationships/image" Target="media/image720.wmf"/><Relationship Id="rId1912" Type="http://schemas.openxmlformats.org/officeDocument/2006/relationships/oleObject" Target="embeddings/oleObject1085.bin"/><Relationship Id="rId3158" Type="http://schemas.openxmlformats.org/officeDocument/2006/relationships/image" Target="media/image1548.wmf"/><Relationship Id="rId3365" Type="http://schemas.openxmlformats.org/officeDocument/2006/relationships/image" Target="media/image1659.wmf"/><Relationship Id="rId3572" Type="http://schemas.openxmlformats.org/officeDocument/2006/relationships/oleObject" Target="embeddings/oleObject1745.bin"/><Relationship Id="rId286" Type="http://schemas.openxmlformats.org/officeDocument/2006/relationships/image" Target="media/image118.wmf"/><Relationship Id="rId493" Type="http://schemas.openxmlformats.org/officeDocument/2006/relationships/image" Target="media/image196.wmf"/><Relationship Id="rId2174" Type="http://schemas.openxmlformats.org/officeDocument/2006/relationships/oleObject" Target="embeddings/oleObject1225.bin"/><Relationship Id="rId2381" Type="http://schemas.openxmlformats.org/officeDocument/2006/relationships/oleObject" Target="embeddings/oleObject1331.bin"/><Relationship Id="rId3018" Type="http://schemas.openxmlformats.org/officeDocument/2006/relationships/image" Target="media/image1416.wmf"/><Relationship Id="rId3225" Type="http://schemas.openxmlformats.org/officeDocument/2006/relationships/oleObject" Target="embeddings/oleObject1628.bin"/><Relationship Id="rId3432" Type="http://schemas.openxmlformats.org/officeDocument/2006/relationships/oleObject" Target="embeddings/oleObject1708.bin"/><Relationship Id="rId146" Type="http://schemas.openxmlformats.org/officeDocument/2006/relationships/oleObject" Target="embeddings/oleObject82.bin"/><Relationship Id="rId353" Type="http://schemas.openxmlformats.org/officeDocument/2006/relationships/image" Target="media/image144.wmf"/><Relationship Id="rId560" Type="http://schemas.openxmlformats.org/officeDocument/2006/relationships/oleObject" Target="embeddings/oleObject329.bin"/><Relationship Id="rId798" Type="http://schemas.openxmlformats.org/officeDocument/2006/relationships/image" Target="media/image318.wmf"/><Relationship Id="rId1190" Type="http://schemas.openxmlformats.org/officeDocument/2006/relationships/image" Target="media/image493.wmf"/><Relationship Id="rId2034" Type="http://schemas.openxmlformats.org/officeDocument/2006/relationships/oleObject" Target="embeddings/oleObject1151.bin"/><Relationship Id="rId2241" Type="http://schemas.openxmlformats.org/officeDocument/2006/relationships/image" Target="media/image970.wmf"/><Relationship Id="rId2479" Type="http://schemas.openxmlformats.org/officeDocument/2006/relationships/image" Target="media/image1082.wmf"/><Relationship Id="rId2686" Type="http://schemas.openxmlformats.org/officeDocument/2006/relationships/oleObject" Target="embeddings/oleObject1490.bin"/><Relationship Id="rId2893" Type="http://schemas.openxmlformats.org/officeDocument/2006/relationships/oleObject" Target="embeddings/oleObject1573.bin"/><Relationship Id="rId213" Type="http://schemas.openxmlformats.org/officeDocument/2006/relationships/oleObject" Target="embeddings/oleObject117.bin"/><Relationship Id="rId420" Type="http://schemas.openxmlformats.org/officeDocument/2006/relationships/oleObject" Target="embeddings/oleObject240.bin"/><Relationship Id="rId658" Type="http://schemas.openxmlformats.org/officeDocument/2006/relationships/oleObject" Target="embeddings/oleObject392.bin"/><Relationship Id="rId865" Type="http://schemas.openxmlformats.org/officeDocument/2006/relationships/oleObject" Target="embeddings/oleObject508.bin"/><Relationship Id="rId1050" Type="http://schemas.openxmlformats.org/officeDocument/2006/relationships/oleObject" Target="embeddings/oleObject607.bin"/><Relationship Id="rId1288" Type="http://schemas.openxmlformats.org/officeDocument/2006/relationships/image" Target="media/image538.wmf"/><Relationship Id="rId1495" Type="http://schemas.openxmlformats.org/officeDocument/2006/relationships/oleObject" Target="embeddings/oleObject857.bin"/><Relationship Id="rId2101" Type="http://schemas.openxmlformats.org/officeDocument/2006/relationships/oleObject" Target="embeddings/oleObject1188.bin"/><Relationship Id="rId2339" Type="http://schemas.openxmlformats.org/officeDocument/2006/relationships/oleObject" Target="embeddings/oleObject1310.bin"/><Relationship Id="rId2546" Type="http://schemas.openxmlformats.org/officeDocument/2006/relationships/image" Target="media/image1113.wmf"/><Relationship Id="rId2753" Type="http://schemas.openxmlformats.org/officeDocument/2006/relationships/oleObject" Target="embeddings/oleObject1524.bin"/><Relationship Id="rId2960" Type="http://schemas.openxmlformats.org/officeDocument/2006/relationships/image" Target="media/image1366.wmf"/><Relationship Id="rId518" Type="http://schemas.openxmlformats.org/officeDocument/2006/relationships/oleObject" Target="embeddings/oleObject301.bin"/><Relationship Id="rId725" Type="http://schemas.openxmlformats.org/officeDocument/2006/relationships/oleObject" Target="embeddings/oleObject432.bin"/><Relationship Id="rId932" Type="http://schemas.openxmlformats.org/officeDocument/2006/relationships/image" Target="media/image379.wmf"/><Relationship Id="rId1148" Type="http://schemas.openxmlformats.org/officeDocument/2006/relationships/oleObject" Target="embeddings/oleObject662.bin"/><Relationship Id="rId1355" Type="http://schemas.openxmlformats.org/officeDocument/2006/relationships/oleObject" Target="embeddings/oleObject777.bin"/><Relationship Id="rId1562" Type="http://schemas.openxmlformats.org/officeDocument/2006/relationships/oleObject" Target="embeddings/oleObject897.bin"/><Relationship Id="rId2406" Type="http://schemas.openxmlformats.org/officeDocument/2006/relationships/image" Target="media/image1050.wmf"/><Relationship Id="rId2613" Type="http://schemas.openxmlformats.org/officeDocument/2006/relationships/image" Target="media/image1147.wmf"/><Relationship Id="rId1008" Type="http://schemas.openxmlformats.org/officeDocument/2006/relationships/image" Target="media/image413.wmf"/><Relationship Id="rId1215" Type="http://schemas.openxmlformats.org/officeDocument/2006/relationships/image" Target="media/image504.wmf"/><Relationship Id="rId1422" Type="http://schemas.openxmlformats.org/officeDocument/2006/relationships/image" Target="media/image599.wmf"/><Relationship Id="rId1867" Type="http://schemas.openxmlformats.org/officeDocument/2006/relationships/image" Target="media/image792.wmf"/><Relationship Id="rId2820" Type="http://schemas.openxmlformats.org/officeDocument/2006/relationships/image" Target="media/image1252.wmf"/><Relationship Id="rId2918" Type="http://schemas.openxmlformats.org/officeDocument/2006/relationships/image" Target="media/image1327.wmf"/><Relationship Id="rId61" Type="http://schemas.openxmlformats.org/officeDocument/2006/relationships/oleObject" Target="embeddings/oleObject36.bin"/><Relationship Id="rId1727" Type="http://schemas.openxmlformats.org/officeDocument/2006/relationships/image" Target="media/image731.wmf"/><Relationship Id="rId1934" Type="http://schemas.openxmlformats.org/officeDocument/2006/relationships/oleObject" Target="embeddings/oleObject1096.bin"/><Relationship Id="rId3082" Type="http://schemas.openxmlformats.org/officeDocument/2006/relationships/image" Target="media/image1479.wmf"/><Relationship Id="rId3387" Type="http://schemas.openxmlformats.org/officeDocument/2006/relationships/image" Target="media/image1680.wmf"/><Relationship Id="rId19" Type="http://schemas.openxmlformats.org/officeDocument/2006/relationships/oleObject" Target="embeddings/oleObject8.bin"/><Relationship Id="rId2196" Type="http://schemas.openxmlformats.org/officeDocument/2006/relationships/oleObject" Target="embeddings/oleObject1236.bin"/><Relationship Id="rId3594" Type="http://schemas.openxmlformats.org/officeDocument/2006/relationships/hyperlink" Target="http://rio.sfu-kras.ru" TargetMode="External"/><Relationship Id="rId168" Type="http://schemas.openxmlformats.org/officeDocument/2006/relationships/image" Target="media/image68.wmf"/><Relationship Id="rId3247" Type="http://schemas.openxmlformats.org/officeDocument/2006/relationships/image" Target="media/image1595.wmf"/><Relationship Id="rId3454" Type="http://schemas.openxmlformats.org/officeDocument/2006/relationships/image" Target="media/image1730.wmf"/><Relationship Id="rId375" Type="http://schemas.openxmlformats.org/officeDocument/2006/relationships/image" Target="media/image153.wmf"/><Relationship Id="rId582" Type="http://schemas.openxmlformats.org/officeDocument/2006/relationships/oleObject" Target="embeddings/oleObject344.bin"/><Relationship Id="rId2056" Type="http://schemas.openxmlformats.org/officeDocument/2006/relationships/oleObject" Target="embeddings/oleObject1165.bin"/><Relationship Id="rId2263" Type="http://schemas.openxmlformats.org/officeDocument/2006/relationships/image" Target="media/image981.wmf"/><Relationship Id="rId2470" Type="http://schemas.openxmlformats.org/officeDocument/2006/relationships/oleObject" Target="embeddings/oleObject1380.bin"/><Relationship Id="rId3107" Type="http://schemas.openxmlformats.org/officeDocument/2006/relationships/image" Target="media/image1500.wmf"/><Relationship Id="rId3314" Type="http://schemas.openxmlformats.org/officeDocument/2006/relationships/oleObject" Target="embeddings/oleObject1681.bin"/><Relationship Id="rId3521" Type="http://schemas.openxmlformats.org/officeDocument/2006/relationships/image" Target="media/image1771.wmf"/><Relationship Id="rId3" Type="http://schemas.openxmlformats.org/officeDocument/2006/relationships/styles" Target="styles.xml"/><Relationship Id="rId235" Type="http://schemas.openxmlformats.org/officeDocument/2006/relationships/oleObject" Target="embeddings/oleObject131.bin"/><Relationship Id="rId442" Type="http://schemas.openxmlformats.org/officeDocument/2006/relationships/oleObject" Target="embeddings/oleObject252.bin"/><Relationship Id="rId887" Type="http://schemas.openxmlformats.org/officeDocument/2006/relationships/oleObject" Target="embeddings/oleObject519.bin"/><Relationship Id="rId1072" Type="http://schemas.openxmlformats.org/officeDocument/2006/relationships/oleObject" Target="embeddings/oleObject618.bin"/><Relationship Id="rId2123" Type="http://schemas.openxmlformats.org/officeDocument/2006/relationships/oleObject" Target="embeddings/oleObject1199.bin"/><Relationship Id="rId2330" Type="http://schemas.openxmlformats.org/officeDocument/2006/relationships/image" Target="media/image1012.wmf"/><Relationship Id="rId2568" Type="http://schemas.openxmlformats.org/officeDocument/2006/relationships/oleObject" Target="embeddings/oleObject1430.bin"/><Relationship Id="rId2775" Type="http://schemas.openxmlformats.org/officeDocument/2006/relationships/oleObject" Target="embeddings/oleObject1535.bin"/><Relationship Id="rId2982" Type="http://schemas.openxmlformats.org/officeDocument/2006/relationships/image" Target="media/image1388.wmf"/><Relationship Id="rId302" Type="http://schemas.openxmlformats.org/officeDocument/2006/relationships/oleObject" Target="embeddings/oleObject171.bin"/><Relationship Id="rId747" Type="http://schemas.openxmlformats.org/officeDocument/2006/relationships/image" Target="media/image294.wmf"/><Relationship Id="rId954" Type="http://schemas.openxmlformats.org/officeDocument/2006/relationships/image" Target="media/image390.wmf"/><Relationship Id="rId1377" Type="http://schemas.openxmlformats.org/officeDocument/2006/relationships/oleObject" Target="embeddings/oleObject788.bin"/><Relationship Id="rId1584" Type="http://schemas.openxmlformats.org/officeDocument/2006/relationships/image" Target="media/image665.wmf"/><Relationship Id="rId1791" Type="http://schemas.openxmlformats.org/officeDocument/2006/relationships/image" Target="media/image755.wmf"/><Relationship Id="rId2428" Type="http://schemas.openxmlformats.org/officeDocument/2006/relationships/oleObject" Target="embeddings/oleObject1357.bin"/><Relationship Id="rId2635" Type="http://schemas.openxmlformats.org/officeDocument/2006/relationships/image" Target="media/image1158.wmf"/><Relationship Id="rId2842" Type="http://schemas.openxmlformats.org/officeDocument/2006/relationships/image" Target="media/image1269.wmf"/><Relationship Id="rId83" Type="http://schemas.openxmlformats.org/officeDocument/2006/relationships/image" Target="media/image28.wmf"/><Relationship Id="rId607" Type="http://schemas.openxmlformats.org/officeDocument/2006/relationships/image" Target="media/image238.wmf"/><Relationship Id="rId814" Type="http://schemas.openxmlformats.org/officeDocument/2006/relationships/oleObject" Target="embeddings/oleObject479.bin"/><Relationship Id="rId1237" Type="http://schemas.openxmlformats.org/officeDocument/2006/relationships/image" Target="media/image514.wmf"/><Relationship Id="rId1444" Type="http://schemas.openxmlformats.org/officeDocument/2006/relationships/oleObject" Target="embeddings/oleObject827.bin"/><Relationship Id="rId1651" Type="http://schemas.openxmlformats.org/officeDocument/2006/relationships/image" Target="media/image696.wmf"/><Relationship Id="rId1889" Type="http://schemas.openxmlformats.org/officeDocument/2006/relationships/image" Target="media/image803.wmf"/><Relationship Id="rId2702" Type="http://schemas.openxmlformats.org/officeDocument/2006/relationships/oleObject" Target="embeddings/oleObject1498.bin"/><Relationship Id="rId1304" Type="http://schemas.openxmlformats.org/officeDocument/2006/relationships/oleObject" Target="embeddings/oleObject750.bin"/><Relationship Id="rId1511" Type="http://schemas.openxmlformats.org/officeDocument/2006/relationships/oleObject" Target="embeddings/oleObject866.bin"/><Relationship Id="rId1749" Type="http://schemas.openxmlformats.org/officeDocument/2006/relationships/oleObject" Target="embeddings/oleObject1001.bin"/><Relationship Id="rId1956" Type="http://schemas.openxmlformats.org/officeDocument/2006/relationships/image" Target="media/image836.wmf"/><Relationship Id="rId3171" Type="http://schemas.openxmlformats.org/officeDocument/2006/relationships/image" Target="media/image1560.wmf"/><Relationship Id="rId1609" Type="http://schemas.openxmlformats.org/officeDocument/2006/relationships/image" Target="media/image677.wmf"/><Relationship Id="rId1816" Type="http://schemas.openxmlformats.org/officeDocument/2006/relationships/image" Target="media/image767.wmf"/><Relationship Id="rId3269" Type="http://schemas.openxmlformats.org/officeDocument/2006/relationships/oleObject" Target="embeddings/oleObject1654.bin"/><Relationship Id="rId3476" Type="http://schemas.openxmlformats.org/officeDocument/2006/relationships/image" Target="media/image1743.wmf"/><Relationship Id="rId10" Type="http://schemas.openxmlformats.org/officeDocument/2006/relationships/image" Target="media/image2.wmf"/><Relationship Id="rId397" Type="http://schemas.openxmlformats.org/officeDocument/2006/relationships/oleObject" Target="embeddings/oleObject229.bin"/><Relationship Id="rId2078" Type="http://schemas.openxmlformats.org/officeDocument/2006/relationships/image" Target="media/image890.wmf"/><Relationship Id="rId2285" Type="http://schemas.openxmlformats.org/officeDocument/2006/relationships/image" Target="media/image991.wmf"/><Relationship Id="rId2492" Type="http://schemas.openxmlformats.org/officeDocument/2006/relationships/oleObject" Target="embeddings/oleObject1392.bin"/><Relationship Id="rId3031" Type="http://schemas.openxmlformats.org/officeDocument/2006/relationships/image" Target="media/image1429.wmf"/><Relationship Id="rId3129" Type="http://schemas.openxmlformats.org/officeDocument/2006/relationships/image" Target="media/image1519.wmf"/><Relationship Id="rId3336" Type="http://schemas.openxmlformats.org/officeDocument/2006/relationships/image" Target="media/image1630.wmf"/><Relationship Id="rId257" Type="http://schemas.openxmlformats.org/officeDocument/2006/relationships/oleObject" Target="embeddings/oleObject144.bin"/><Relationship Id="rId464" Type="http://schemas.openxmlformats.org/officeDocument/2006/relationships/image" Target="media/image189.wmf"/><Relationship Id="rId1094" Type="http://schemas.openxmlformats.org/officeDocument/2006/relationships/oleObject" Target="embeddings/oleObject629.bin"/><Relationship Id="rId2145" Type="http://schemas.openxmlformats.org/officeDocument/2006/relationships/image" Target="media/image922.wmf"/><Relationship Id="rId2797" Type="http://schemas.openxmlformats.org/officeDocument/2006/relationships/image" Target="media/image1238.wmf"/><Relationship Id="rId3543" Type="http://schemas.openxmlformats.org/officeDocument/2006/relationships/image" Target="media/image1789.wmf"/><Relationship Id="rId117" Type="http://schemas.openxmlformats.org/officeDocument/2006/relationships/oleObject" Target="embeddings/oleObject67.bin"/><Relationship Id="rId671" Type="http://schemas.openxmlformats.org/officeDocument/2006/relationships/oleObject" Target="embeddings/oleObject399.bin"/><Relationship Id="rId769" Type="http://schemas.openxmlformats.org/officeDocument/2006/relationships/oleObject" Target="embeddings/oleObject455.bin"/><Relationship Id="rId976" Type="http://schemas.openxmlformats.org/officeDocument/2006/relationships/oleObject" Target="embeddings/oleObject566.bin"/><Relationship Id="rId1399" Type="http://schemas.openxmlformats.org/officeDocument/2006/relationships/oleObject" Target="embeddings/oleObject800.bin"/><Relationship Id="rId2352" Type="http://schemas.openxmlformats.org/officeDocument/2006/relationships/image" Target="media/image1023.wmf"/><Relationship Id="rId2657" Type="http://schemas.openxmlformats.org/officeDocument/2006/relationships/image" Target="media/image1169.wmf"/><Relationship Id="rId3403" Type="http://schemas.openxmlformats.org/officeDocument/2006/relationships/image" Target="media/image1689.wmf"/><Relationship Id="rId324" Type="http://schemas.openxmlformats.org/officeDocument/2006/relationships/oleObject" Target="embeddings/oleObject185.bin"/><Relationship Id="rId531" Type="http://schemas.openxmlformats.org/officeDocument/2006/relationships/image" Target="media/image212.wmf"/><Relationship Id="rId629" Type="http://schemas.openxmlformats.org/officeDocument/2006/relationships/oleObject" Target="embeddings/oleObject374.bin"/><Relationship Id="rId1161" Type="http://schemas.openxmlformats.org/officeDocument/2006/relationships/image" Target="media/image482.wmf"/><Relationship Id="rId1259" Type="http://schemas.openxmlformats.org/officeDocument/2006/relationships/oleObject" Target="embeddings/oleObject725.bin"/><Relationship Id="rId1466" Type="http://schemas.openxmlformats.org/officeDocument/2006/relationships/image" Target="media/image616.wmf"/><Relationship Id="rId2005" Type="http://schemas.openxmlformats.org/officeDocument/2006/relationships/image" Target="media/image857.wmf"/><Relationship Id="rId2212" Type="http://schemas.openxmlformats.org/officeDocument/2006/relationships/oleObject" Target="embeddings/oleObject1244.bin"/><Relationship Id="rId2864" Type="http://schemas.openxmlformats.org/officeDocument/2006/relationships/image" Target="media/image1280.wmf"/><Relationship Id="rId836" Type="http://schemas.openxmlformats.org/officeDocument/2006/relationships/image" Target="media/image336.wmf"/><Relationship Id="rId1021" Type="http://schemas.openxmlformats.org/officeDocument/2006/relationships/image" Target="media/image419.wmf"/><Relationship Id="rId1119" Type="http://schemas.openxmlformats.org/officeDocument/2006/relationships/image" Target="media/image464.wmf"/><Relationship Id="rId1673" Type="http://schemas.openxmlformats.org/officeDocument/2006/relationships/oleObject" Target="embeddings/oleObject958.bin"/><Relationship Id="rId1880" Type="http://schemas.openxmlformats.org/officeDocument/2006/relationships/oleObject" Target="embeddings/oleObject1069.bin"/><Relationship Id="rId1978" Type="http://schemas.openxmlformats.org/officeDocument/2006/relationships/oleObject" Target="embeddings/oleObject1120.bin"/><Relationship Id="rId2517" Type="http://schemas.openxmlformats.org/officeDocument/2006/relationships/oleObject" Target="embeddings/oleObject1406.bin"/><Relationship Id="rId2724" Type="http://schemas.openxmlformats.org/officeDocument/2006/relationships/oleObject" Target="embeddings/oleObject1509.bin"/><Relationship Id="rId2931" Type="http://schemas.openxmlformats.org/officeDocument/2006/relationships/image" Target="media/image1338.wmf"/><Relationship Id="rId903" Type="http://schemas.openxmlformats.org/officeDocument/2006/relationships/oleObject" Target="embeddings/oleObject527.bin"/><Relationship Id="rId1326" Type="http://schemas.openxmlformats.org/officeDocument/2006/relationships/oleObject" Target="embeddings/oleObject762.bin"/><Relationship Id="rId1533" Type="http://schemas.openxmlformats.org/officeDocument/2006/relationships/image" Target="media/image644.wmf"/><Relationship Id="rId1740" Type="http://schemas.openxmlformats.org/officeDocument/2006/relationships/oleObject" Target="embeddings/oleObject996.bin"/><Relationship Id="rId3193" Type="http://schemas.openxmlformats.org/officeDocument/2006/relationships/image" Target="media/image1571.wmf"/><Relationship Id="rId32" Type="http://schemas.openxmlformats.org/officeDocument/2006/relationships/oleObject" Target="embeddings/oleObject17.bin"/><Relationship Id="rId1600" Type="http://schemas.openxmlformats.org/officeDocument/2006/relationships/image" Target="media/image673.wmf"/><Relationship Id="rId1838" Type="http://schemas.openxmlformats.org/officeDocument/2006/relationships/image" Target="media/image778.wmf"/><Relationship Id="rId3053" Type="http://schemas.openxmlformats.org/officeDocument/2006/relationships/image" Target="media/image1450.wmf"/><Relationship Id="rId3260" Type="http://schemas.openxmlformats.org/officeDocument/2006/relationships/image" Target="media/image1599.wmf"/><Relationship Id="rId3498" Type="http://schemas.openxmlformats.org/officeDocument/2006/relationships/oleObject" Target="embeddings/oleObject1726.bin"/><Relationship Id="rId181" Type="http://schemas.openxmlformats.org/officeDocument/2006/relationships/image" Target="media/image74.wmf"/><Relationship Id="rId1905" Type="http://schemas.openxmlformats.org/officeDocument/2006/relationships/image" Target="media/image811.wmf"/><Relationship Id="rId3120" Type="http://schemas.openxmlformats.org/officeDocument/2006/relationships/oleObject" Target="embeddings/oleObject1597.bin"/><Relationship Id="rId3358" Type="http://schemas.openxmlformats.org/officeDocument/2006/relationships/image" Target="media/image1652.wmf"/><Relationship Id="rId3565" Type="http://schemas.openxmlformats.org/officeDocument/2006/relationships/image" Target="media/image1808.wmf"/><Relationship Id="rId279" Type="http://schemas.openxmlformats.org/officeDocument/2006/relationships/oleObject" Target="embeddings/oleObject158.bin"/><Relationship Id="rId486" Type="http://schemas.openxmlformats.org/officeDocument/2006/relationships/image" Target="media/image193.wmf"/><Relationship Id="rId693" Type="http://schemas.openxmlformats.org/officeDocument/2006/relationships/oleObject" Target="embeddings/oleObject411.bin"/><Relationship Id="rId2167" Type="http://schemas.openxmlformats.org/officeDocument/2006/relationships/image" Target="media/image933.wmf"/><Relationship Id="rId2374" Type="http://schemas.openxmlformats.org/officeDocument/2006/relationships/image" Target="media/image1034.wmf"/><Relationship Id="rId2581" Type="http://schemas.openxmlformats.org/officeDocument/2006/relationships/image" Target="media/image1132.wmf"/><Relationship Id="rId3218" Type="http://schemas.openxmlformats.org/officeDocument/2006/relationships/image" Target="media/image1582.wmf"/><Relationship Id="rId3425" Type="http://schemas.openxmlformats.org/officeDocument/2006/relationships/oleObject" Target="embeddings/oleObject1706.bin"/><Relationship Id="rId139" Type="http://schemas.openxmlformats.org/officeDocument/2006/relationships/image" Target="media/image54.wmf"/><Relationship Id="rId346" Type="http://schemas.openxmlformats.org/officeDocument/2006/relationships/oleObject" Target="embeddings/oleObject198.bin"/><Relationship Id="rId553" Type="http://schemas.openxmlformats.org/officeDocument/2006/relationships/image" Target="media/image220.wmf"/><Relationship Id="rId760" Type="http://schemas.openxmlformats.org/officeDocument/2006/relationships/oleObject" Target="embeddings/oleObject450.bin"/><Relationship Id="rId998" Type="http://schemas.openxmlformats.org/officeDocument/2006/relationships/image" Target="media/image408.wmf"/><Relationship Id="rId1183" Type="http://schemas.openxmlformats.org/officeDocument/2006/relationships/oleObject" Target="embeddings/oleObject684.bin"/><Relationship Id="rId1390" Type="http://schemas.openxmlformats.org/officeDocument/2006/relationships/image" Target="media/image585.wmf"/><Relationship Id="rId2027" Type="http://schemas.openxmlformats.org/officeDocument/2006/relationships/oleObject" Target="embeddings/oleObject1147.bin"/><Relationship Id="rId2234" Type="http://schemas.openxmlformats.org/officeDocument/2006/relationships/oleObject" Target="embeddings/oleObject1255.bin"/><Relationship Id="rId2441" Type="http://schemas.openxmlformats.org/officeDocument/2006/relationships/oleObject" Target="embeddings/oleObject1364.bin"/><Relationship Id="rId2679" Type="http://schemas.openxmlformats.org/officeDocument/2006/relationships/image" Target="media/image1180.wmf"/><Relationship Id="rId2886" Type="http://schemas.openxmlformats.org/officeDocument/2006/relationships/image" Target="media/image1301.wmf"/><Relationship Id="rId206" Type="http://schemas.openxmlformats.org/officeDocument/2006/relationships/oleObject" Target="embeddings/oleObject113.bin"/><Relationship Id="rId413" Type="http://schemas.openxmlformats.org/officeDocument/2006/relationships/oleObject" Target="embeddings/oleObject238.bin"/><Relationship Id="rId858" Type="http://schemas.openxmlformats.org/officeDocument/2006/relationships/image" Target="media/image344.wmf"/><Relationship Id="rId1043" Type="http://schemas.openxmlformats.org/officeDocument/2006/relationships/image" Target="media/image430.wmf"/><Relationship Id="rId1488" Type="http://schemas.openxmlformats.org/officeDocument/2006/relationships/image" Target="media/image625.wmf"/><Relationship Id="rId1695" Type="http://schemas.openxmlformats.org/officeDocument/2006/relationships/oleObject" Target="embeddings/oleObject970.bin"/><Relationship Id="rId2539" Type="http://schemas.openxmlformats.org/officeDocument/2006/relationships/oleObject" Target="embeddings/oleObject1417.bin"/><Relationship Id="rId2746" Type="http://schemas.openxmlformats.org/officeDocument/2006/relationships/oleObject" Target="embeddings/oleObject1520.bin"/><Relationship Id="rId2953" Type="http://schemas.openxmlformats.org/officeDocument/2006/relationships/image" Target="media/image1359.wmf"/><Relationship Id="rId620" Type="http://schemas.openxmlformats.org/officeDocument/2006/relationships/image" Target="media/image242.png"/><Relationship Id="rId718" Type="http://schemas.openxmlformats.org/officeDocument/2006/relationships/oleObject" Target="embeddings/oleObject427.bin"/><Relationship Id="rId925" Type="http://schemas.openxmlformats.org/officeDocument/2006/relationships/image" Target="media/image376.wmf"/><Relationship Id="rId1250" Type="http://schemas.openxmlformats.org/officeDocument/2006/relationships/image" Target="media/image520.wmf"/><Relationship Id="rId1348" Type="http://schemas.openxmlformats.org/officeDocument/2006/relationships/image" Target="media/image565.wmf"/><Relationship Id="rId1555" Type="http://schemas.openxmlformats.org/officeDocument/2006/relationships/image" Target="media/image652.wmf"/><Relationship Id="rId1762" Type="http://schemas.openxmlformats.org/officeDocument/2006/relationships/oleObject" Target="embeddings/oleObject1008.bin"/><Relationship Id="rId2301" Type="http://schemas.openxmlformats.org/officeDocument/2006/relationships/oleObject" Target="embeddings/oleObject1291.bin"/><Relationship Id="rId2606" Type="http://schemas.openxmlformats.org/officeDocument/2006/relationships/oleObject" Target="embeddings/oleObject1450.bin"/><Relationship Id="rId1110" Type="http://schemas.openxmlformats.org/officeDocument/2006/relationships/image" Target="media/image460.wmf"/><Relationship Id="rId1208" Type="http://schemas.openxmlformats.org/officeDocument/2006/relationships/image" Target="media/image501.wmf"/><Relationship Id="rId1415" Type="http://schemas.openxmlformats.org/officeDocument/2006/relationships/image" Target="media/image596.wmf"/><Relationship Id="rId2813" Type="http://schemas.openxmlformats.org/officeDocument/2006/relationships/image" Target="media/image1245.wmf"/><Relationship Id="rId54" Type="http://schemas.openxmlformats.org/officeDocument/2006/relationships/image" Target="media/image16.wmf"/><Relationship Id="rId1622" Type="http://schemas.openxmlformats.org/officeDocument/2006/relationships/oleObject" Target="embeddings/oleObject930.bin"/><Relationship Id="rId1927" Type="http://schemas.openxmlformats.org/officeDocument/2006/relationships/image" Target="media/image822.wmf"/><Relationship Id="rId3075" Type="http://schemas.openxmlformats.org/officeDocument/2006/relationships/image" Target="media/image1472.wmf"/><Relationship Id="rId3282" Type="http://schemas.openxmlformats.org/officeDocument/2006/relationships/image" Target="media/image1608.wmf"/><Relationship Id="rId2091" Type="http://schemas.openxmlformats.org/officeDocument/2006/relationships/oleObject" Target="embeddings/oleObject1183.bin"/><Relationship Id="rId2189" Type="http://schemas.openxmlformats.org/officeDocument/2006/relationships/image" Target="media/image944.wmf"/><Relationship Id="rId3142" Type="http://schemas.openxmlformats.org/officeDocument/2006/relationships/image" Target="media/image1532.wmf"/><Relationship Id="rId3587" Type="http://schemas.openxmlformats.org/officeDocument/2006/relationships/image" Target="media/image1827.wmf"/><Relationship Id="rId270" Type="http://schemas.openxmlformats.org/officeDocument/2006/relationships/oleObject" Target="embeddings/oleObject152.bin"/><Relationship Id="rId2396" Type="http://schemas.openxmlformats.org/officeDocument/2006/relationships/image" Target="media/image1045.wmf"/><Relationship Id="rId3002" Type="http://schemas.openxmlformats.org/officeDocument/2006/relationships/image" Target="media/image1400.wmf"/><Relationship Id="rId3447" Type="http://schemas.openxmlformats.org/officeDocument/2006/relationships/image" Target="media/image1724.wmf"/><Relationship Id="rId130" Type="http://schemas.openxmlformats.org/officeDocument/2006/relationships/image" Target="media/image50.wmf"/><Relationship Id="rId368" Type="http://schemas.openxmlformats.org/officeDocument/2006/relationships/oleObject" Target="embeddings/oleObject212.bin"/><Relationship Id="rId575" Type="http://schemas.openxmlformats.org/officeDocument/2006/relationships/image" Target="media/image225.wmf"/><Relationship Id="rId782" Type="http://schemas.openxmlformats.org/officeDocument/2006/relationships/oleObject" Target="embeddings/oleObject462.bin"/><Relationship Id="rId2049" Type="http://schemas.openxmlformats.org/officeDocument/2006/relationships/oleObject" Target="embeddings/oleObject1161.bin"/><Relationship Id="rId2256" Type="http://schemas.openxmlformats.org/officeDocument/2006/relationships/oleObject" Target="embeddings/oleObject1266.bin"/><Relationship Id="rId2463" Type="http://schemas.openxmlformats.org/officeDocument/2006/relationships/image" Target="media/image1074.wmf"/><Relationship Id="rId2670" Type="http://schemas.openxmlformats.org/officeDocument/2006/relationships/oleObject" Target="embeddings/oleObject1482.bin"/><Relationship Id="rId3307" Type="http://schemas.openxmlformats.org/officeDocument/2006/relationships/oleObject" Target="embeddings/oleObject1677.bin"/><Relationship Id="rId3514" Type="http://schemas.openxmlformats.org/officeDocument/2006/relationships/oleObject" Target="embeddings/oleObject1734.bin"/><Relationship Id="rId228" Type="http://schemas.openxmlformats.org/officeDocument/2006/relationships/oleObject" Target="embeddings/oleObject126.bin"/><Relationship Id="rId435" Type="http://schemas.openxmlformats.org/officeDocument/2006/relationships/image" Target="media/image178.wmf"/><Relationship Id="rId642" Type="http://schemas.openxmlformats.org/officeDocument/2006/relationships/oleObject" Target="embeddings/oleObject382.bin"/><Relationship Id="rId1065" Type="http://schemas.openxmlformats.org/officeDocument/2006/relationships/image" Target="media/image441.wmf"/><Relationship Id="rId1272" Type="http://schemas.openxmlformats.org/officeDocument/2006/relationships/image" Target="media/image531.wmf"/><Relationship Id="rId2116" Type="http://schemas.openxmlformats.org/officeDocument/2006/relationships/image" Target="media/image908.wmf"/><Relationship Id="rId2323" Type="http://schemas.openxmlformats.org/officeDocument/2006/relationships/oleObject" Target="embeddings/oleObject1302.bin"/><Relationship Id="rId2530" Type="http://schemas.openxmlformats.org/officeDocument/2006/relationships/image" Target="media/image1105.wmf"/><Relationship Id="rId2768" Type="http://schemas.openxmlformats.org/officeDocument/2006/relationships/image" Target="media/image1224.wmf"/><Relationship Id="rId2975" Type="http://schemas.openxmlformats.org/officeDocument/2006/relationships/image" Target="media/image1381.wmf"/><Relationship Id="rId502" Type="http://schemas.openxmlformats.org/officeDocument/2006/relationships/oleObject" Target="embeddings/oleObject293.bin"/><Relationship Id="rId947" Type="http://schemas.openxmlformats.org/officeDocument/2006/relationships/oleObject" Target="embeddings/oleObject551.bin"/><Relationship Id="rId1132" Type="http://schemas.openxmlformats.org/officeDocument/2006/relationships/image" Target="media/image469.wmf"/><Relationship Id="rId1577" Type="http://schemas.openxmlformats.org/officeDocument/2006/relationships/oleObject" Target="embeddings/oleObject905.bin"/><Relationship Id="rId1784" Type="http://schemas.openxmlformats.org/officeDocument/2006/relationships/image" Target="media/image752.wmf"/><Relationship Id="rId1991" Type="http://schemas.openxmlformats.org/officeDocument/2006/relationships/oleObject" Target="embeddings/oleObject1127.bin"/><Relationship Id="rId2628" Type="http://schemas.openxmlformats.org/officeDocument/2006/relationships/oleObject" Target="embeddings/oleObject1461.bin"/><Relationship Id="rId2835" Type="http://schemas.openxmlformats.org/officeDocument/2006/relationships/oleObject" Target="embeddings/oleObject1557.bin"/><Relationship Id="rId76" Type="http://schemas.openxmlformats.org/officeDocument/2006/relationships/oleObject" Target="embeddings/oleObject45.bin"/><Relationship Id="rId807" Type="http://schemas.openxmlformats.org/officeDocument/2006/relationships/image" Target="media/image322.wmf"/><Relationship Id="rId1437" Type="http://schemas.openxmlformats.org/officeDocument/2006/relationships/oleObject" Target="embeddings/oleObject823.bin"/><Relationship Id="rId1644" Type="http://schemas.openxmlformats.org/officeDocument/2006/relationships/oleObject" Target="embeddings/oleObject942.bin"/><Relationship Id="rId1851" Type="http://schemas.openxmlformats.org/officeDocument/2006/relationships/oleObject" Target="embeddings/oleObject1054.bin"/><Relationship Id="rId2902" Type="http://schemas.openxmlformats.org/officeDocument/2006/relationships/image" Target="media/image1315.wmf"/><Relationship Id="rId3097" Type="http://schemas.openxmlformats.org/officeDocument/2006/relationships/image" Target="media/image1491.wmf"/><Relationship Id="rId1504" Type="http://schemas.openxmlformats.org/officeDocument/2006/relationships/image" Target="media/image632.wmf"/><Relationship Id="rId1711" Type="http://schemas.openxmlformats.org/officeDocument/2006/relationships/image" Target="media/image723.wmf"/><Relationship Id="rId1949" Type="http://schemas.openxmlformats.org/officeDocument/2006/relationships/oleObject" Target="embeddings/oleObject1104.bin"/><Relationship Id="rId3164" Type="http://schemas.openxmlformats.org/officeDocument/2006/relationships/image" Target="media/image1554.wmf"/><Relationship Id="rId292" Type="http://schemas.openxmlformats.org/officeDocument/2006/relationships/oleObject" Target="embeddings/oleObject165.bin"/><Relationship Id="rId1809" Type="http://schemas.openxmlformats.org/officeDocument/2006/relationships/oleObject" Target="embeddings/oleObject1033.bin"/><Relationship Id="rId3371" Type="http://schemas.openxmlformats.org/officeDocument/2006/relationships/image" Target="media/image1665.wmf"/><Relationship Id="rId3469" Type="http://schemas.openxmlformats.org/officeDocument/2006/relationships/image" Target="media/image1739.wmf"/><Relationship Id="rId597" Type="http://schemas.openxmlformats.org/officeDocument/2006/relationships/oleObject" Target="embeddings/oleObject353.bin"/><Relationship Id="rId2180" Type="http://schemas.openxmlformats.org/officeDocument/2006/relationships/oleObject" Target="embeddings/oleObject1228.bin"/><Relationship Id="rId2278" Type="http://schemas.openxmlformats.org/officeDocument/2006/relationships/oleObject" Target="embeddings/oleObject1277.bin"/><Relationship Id="rId2485" Type="http://schemas.openxmlformats.org/officeDocument/2006/relationships/oleObject" Target="embeddings/oleObject1388.bin"/><Relationship Id="rId3024" Type="http://schemas.openxmlformats.org/officeDocument/2006/relationships/image" Target="media/image1422.wmf"/><Relationship Id="rId3231" Type="http://schemas.openxmlformats.org/officeDocument/2006/relationships/oleObject" Target="embeddings/oleObject1631.bin"/><Relationship Id="rId3329" Type="http://schemas.openxmlformats.org/officeDocument/2006/relationships/oleObject" Target="embeddings/oleObject1691.bin"/><Relationship Id="rId152" Type="http://schemas.openxmlformats.org/officeDocument/2006/relationships/oleObject" Target="embeddings/oleObject85.bin"/><Relationship Id="rId457" Type="http://schemas.openxmlformats.org/officeDocument/2006/relationships/image" Target="media/image186.wmf"/><Relationship Id="rId1087" Type="http://schemas.openxmlformats.org/officeDocument/2006/relationships/image" Target="media/image452.wmf"/><Relationship Id="rId1294" Type="http://schemas.openxmlformats.org/officeDocument/2006/relationships/oleObject" Target="embeddings/oleObject744.bin"/><Relationship Id="rId2040" Type="http://schemas.openxmlformats.org/officeDocument/2006/relationships/image" Target="media/image873.wmf"/><Relationship Id="rId2138" Type="http://schemas.openxmlformats.org/officeDocument/2006/relationships/oleObject" Target="embeddings/oleObject1207.bin"/><Relationship Id="rId2692" Type="http://schemas.openxmlformats.org/officeDocument/2006/relationships/oleObject" Target="embeddings/oleObject1493.bin"/><Relationship Id="rId2997" Type="http://schemas.openxmlformats.org/officeDocument/2006/relationships/oleObject" Target="embeddings/oleObject1589.bin"/><Relationship Id="rId3536" Type="http://schemas.openxmlformats.org/officeDocument/2006/relationships/image" Target="media/image1782.wmf"/><Relationship Id="rId664" Type="http://schemas.openxmlformats.org/officeDocument/2006/relationships/oleObject" Target="embeddings/oleObject395.bin"/><Relationship Id="rId871" Type="http://schemas.openxmlformats.org/officeDocument/2006/relationships/oleObject" Target="embeddings/oleObject511.bin"/><Relationship Id="rId969" Type="http://schemas.openxmlformats.org/officeDocument/2006/relationships/oleObject" Target="embeddings/oleObject562.bin"/><Relationship Id="rId1599" Type="http://schemas.openxmlformats.org/officeDocument/2006/relationships/oleObject" Target="embeddings/oleObject917.bin"/><Relationship Id="rId2345" Type="http://schemas.openxmlformats.org/officeDocument/2006/relationships/oleObject" Target="embeddings/oleObject1313.bin"/><Relationship Id="rId2552" Type="http://schemas.openxmlformats.org/officeDocument/2006/relationships/image" Target="media/image1116.wmf"/><Relationship Id="rId317" Type="http://schemas.openxmlformats.org/officeDocument/2006/relationships/oleObject" Target="embeddings/oleObject181.bin"/><Relationship Id="rId524" Type="http://schemas.openxmlformats.org/officeDocument/2006/relationships/image" Target="media/image209.wmf"/><Relationship Id="rId731" Type="http://schemas.openxmlformats.org/officeDocument/2006/relationships/oleObject" Target="embeddings/oleObject435.bin"/><Relationship Id="rId1154" Type="http://schemas.openxmlformats.org/officeDocument/2006/relationships/image" Target="media/image479.wmf"/><Relationship Id="rId1361" Type="http://schemas.openxmlformats.org/officeDocument/2006/relationships/oleObject" Target="embeddings/oleObject780.bin"/><Relationship Id="rId1459" Type="http://schemas.openxmlformats.org/officeDocument/2006/relationships/image" Target="media/image614.wmf"/><Relationship Id="rId2205" Type="http://schemas.openxmlformats.org/officeDocument/2006/relationships/image" Target="media/image952.wmf"/><Relationship Id="rId2412" Type="http://schemas.openxmlformats.org/officeDocument/2006/relationships/oleObject" Target="embeddings/oleObject1347.bin"/><Relationship Id="rId2857" Type="http://schemas.openxmlformats.org/officeDocument/2006/relationships/oleObject" Target="embeddings/oleObject1568.bin"/><Relationship Id="rId98" Type="http://schemas.openxmlformats.org/officeDocument/2006/relationships/oleObject" Target="embeddings/oleObject57.bin"/><Relationship Id="rId829" Type="http://schemas.openxmlformats.org/officeDocument/2006/relationships/image" Target="media/image333.wmf"/><Relationship Id="rId1014" Type="http://schemas.openxmlformats.org/officeDocument/2006/relationships/oleObject" Target="embeddings/oleObject589.bin"/><Relationship Id="rId1221" Type="http://schemas.openxmlformats.org/officeDocument/2006/relationships/image" Target="media/image507.wmf"/><Relationship Id="rId1666" Type="http://schemas.openxmlformats.org/officeDocument/2006/relationships/oleObject" Target="embeddings/oleObject953.bin"/><Relationship Id="rId1873" Type="http://schemas.openxmlformats.org/officeDocument/2006/relationships/image" Target="media/image795.wmf"/><Relationship Id="rId2717" Type="http://schemas.openxmlformats.org/officeDocument/2006/relationships/image" Target="media/image1199.wmf"/><Relationship Id="rId2924" Type="http://schemas.openxmlformats.org/officeDocument/2006/relationships/image" Target="media/image1332.wmf"/><Relationship Id="rId1319" Type="http://schemas.openxmlformats.org/officeDocument/2006/relationships/image" Target="media/image551.wmf"/><Relationship Id="rId1526" Type="http://schemas.openxmlformats.org/officeDocument/2006/relationships/oleObject" Target="embeddings/oleObject874.bin"/><Relationship Id="rId1733" Type="http://schemas.openxmlformats.org/officeDocument/2006/relationships/oleObject" Target="embeddings/oleObject992.bin"/><Relationship Id="rId1940" Type="http://schemas.openxmlformats.org/officeDocument/2006/relationships/oleObject" Target="embeddings/oleObject1099.bin"/><Relationship Id="rId3186" Type="http://schemas.openxmlformats.org/officeDocument/2006/relationships/image" Target="media/image1568.wmf"/><Relationship Id="rId3393" Type="http://schemas.openxmlformats.org/officeDocument/2006/relationships/image" Target="media/image1684.wmf"/><Relationship Id="rId25" Type="http://schemas.openxmlformats.org/officeDocument/2006/relationships/oleObject" Target="embeddings/oleObject11.bin"/><Relationship Id="rId1800" Type="http://schemas.openxmlformats.org/officeDocument/2006/relationships/oleObject" Target="embeddings/oleObject1028.bin"/><Relationship Id="rId3046" Type="http://schemas.openxmlformats.org/officeDocument/2006/relationships/image" Target="media/image1444.wmf"/><Relationship Id="rId3253" Type="http://schemas.openxmlformats.org/officeDocument/2006/relationships/image" Target="media/image1596.wmf"/><Relationship Id="rId3460" Type="http://schemas.openxmlformats.org/officeDocument/2006/relationships/oleObject" Target="embeddings/oleObject1713.bin"/><Relationship Id="rId174" Type="http://schemas.openxmlformats.org/officeDocument/2006/relationships/oleObject" Target="embeddings/oleObject97.bin"/><Relationship Id="rId381" Type="http://schemas.openxmlformats.org/officeDocument/2006/relationships/image" Target="media/image156.wmf"/><Relationship Id="rId2062" Type="http://schemas.openxmlformats.org/officeDocument/2006/relationships/image" Target="media/image882.wmf"/><Relationship Id="rId3113" Type="http://schemas.openxmlformats.org/officeDocument/2006/relationships/image" Target="media/image1505.wmf"/><Relationship Id="rId3558" Type="http://schemas.openxmlformats.org/officeDocument/2006/relationships/image" Target="media/image1801.wmf"/><Relationship Id="rId241" Type="http://schemas.openxmlformats.org/officeDocument/2006/relationships/oleObject" Target="embeddings/oleObject135.bin"/><Relationship Id="rId479" Type="http://schemas.openxmlformats.org/officeDocument/2006/relationships/image" Target="media/image192.wmf"/><Relationship Id="rId686" Type="http://schemas.openxmlformats.org/officeDocument/2006/relationships/image" Target="media/image269.wmf"/><Relationship Id="rId893" Type="http://schemas.openxmlformats.org/officeDocument/2006/relationships/oleObject" Target="embeddings/oleObject522.bin"/><Relationship Id="rId2367" Type="http://schemas.openxmlformats.org/officeDocument/2006/relationships/oleObject" Target="embeddings/oleObject1324.bin"/><Relationship Id="rId2574" Type="http://schemas.openxmlformats.org/officeDocument/2006/relationships/oleObject" Target="embeddings/oleObject1433.bin"/><Relationship Id="rId2781" Type="http://schemas.openxmlformats.org/officeDocument/2006/relationships/oleObject" Target="embeddings/oleObject1538.bin"/><Relationship Id="rId3320" Type="http://schemas.openxmlformats.org/officeDocument/2006/relationships/image" Target="media/image1623.wmf"/><Relationship Id="rId3418" Type="http://schemas.openxmlformats.org/officeDocument/2006/relationships/image" Target="media/image1701.wmf"/><Relationship Id="rId339" Type="http://schemas.openxmlformats.org/officeDocument/2006/relationships/image" Target="media/image139.wmf"/><Relationship Id="rId546" Type="http://schemas.openxmlformats.org/officeDocument/2006/relationships/oleObject" Target="embeddings/oleObject319.bin"/><Relationship Id="rId753" Type="http://schemas.openxmlformats.org/officeDocument/2006/relationships/image" Target="media/image297.wmf"/><Relationship Id="rId1176" Type="http://schemas.openxmlformats.org/officeDocument/2006/relationships/image" Target="media/image487.wmf"/><Relationship Id="rId1383" Type="http://schemas.openxmlformats.org/officeDocument/2006/relationships/oleObject" Target="embeddings/oleObject792.bin"/><Relationship Id="rId2227" Type="http://schemas.openxmlformats.org/officeDocument/2006/relationships/image" Target="media/image963.wmf"/><Relationship Id="rId2434" Type="http://schemas.openxmlformats.org/officeDocument/2006/relationships/oleObject" Target="embeddings/oleObject1360.bin"/><Relationship Id="rId2879" Type="http://schemas.openxmlformats.org/officeDocument/2006/relationships/image" Target="media/image1294.wmf"/><Relationship Id="rId101" Type="http://schemas.openxmlformats.org/officeDocument/2006/relationships/oleObject" Target="embeddings/oleObject59.bin"/><Relationship Id="rId406" Type="http://schemas.openxmlformats.org/officeDocument/2006/relationships/oleObject" Target="embeddings/oleObject234.bin"/><Relationship Id="rId960" Type="http://schemas.openxmlformats.org/officeDocument/2006/relationships/image" Target="media/image393.wmf"/><Relationship Id="rId1036" Type="http://schemas.openxmlformats.org/officeDocument/2006/relationships/oleObject" Target="embeddings/oleObject600.bin"/><Relationship Id="rId1243" Type="http://schemas.openxmlformats.org/officeDocument/2006/relationships/image" Target="media/image517.wmf"/><Relationship Id="rId1590" Type="http://schemas.openxmlformats.org/officeDocument/2006/relationships/image" Target="media/image668.wmf"/><Relationship Id="rId1688" Type="http://schemas.openxmlformats.org/officeDocument/2006/relationships/image" Target="media/image713.wmf"/><Relationship Id="rId1895" Type="http://schemas.openxmlformats.org/officeDocument/2006/relationships/image" Target="media/image806.wmf"/><Relationship Id="rId2641" Type="http://schemas.openxmlformats.org/officeDocument/2006/relationships/image" Target="media/image1161.wmf"/><Relationship Id="rId2739" Type="http://schemas.openxmlformats.org/officeDocument/2006/relationships/image" Target="media/image1210.wmf"/><Relationship Id="rId2946" Type="http://schemas.openxmlformats.org/officeDocument/2006/relationships/image" Target="media/image1352.wmf"/><Relationship Id="rId613" Type="http://schemas.openxmlformats.org/officeDocument/2006/relationships/oleObject" Target="embeddings/oleObject363.bin"/><Relationship Id="rId820" Type="http://schemas.openxmlformats.org/officeDocument/2006/relationships/oleObject" Target="embeddings/oleObject482.bin"/><Relationship Id="rId918" Type="http://schemas.openxmlformats.org/officeDocument/2006/relationships/image" Target="media/image373.wmf"/><Relationship Id="rId1450" Type="http://schemas.openxmlformats.org/officeDocument/2006/relationships/image" Target="media/image610.wmf"/><Relationship Id="rId1548" Type="http://schemas.openxmlformats.org/officeDocument/2006/relationships/oleObject" Target="embeddings/oleObject889.bin"/><Relationship Id="rId1755" Type="http://schemas.openxmlformats.org/officeDocument/2006/relationships/image" Target="media/image741.wmf"/><Relationship Id="rId2501" Type="http://schemas.openxmlformats.org/officeDocument/2006/relationships/oleObject" Target="embeddings/oleObject1398.bin"/><Relationship Id="rId1103" Type="http://schemas.openxmlformats.org/officeDocument/2006/relationships/oleObject" Target="embeddings/oleObject636.bin"/><Relationship Id="rId1310" Type="http://schemas.openxmlformats.org/officeDocument/2006/relationships/image" Target="media/image547.wmf"/><Relationship Id="rId1408" Type="http://schemas.openxmlformats.org/officeDocument/2006/relationships/image" Target="media/image593.wmf"/><Relationship Id="rId1962" Type="http://schemas.openxmlformats.org/officeDocument/2006/relationships/image" Target="media/image839.wmf"/><Relationship Id="rId2806" Type="http://schemas.openxmlformats.org/officeDocument/2006/relationships/oleObject" Target="embeddings/oleObject1553.bin"/><Relationship Id="rId47" Type="http://schemas.openxmlformats.org/officeDocument/2006/relationships/oleObject" Target="embeddings/oleObject27.bin"/><Relationship Id="rId1615" Type="http://schemas.openxmlformats.org/officeDocument/2006/relationships/image" Target="media/image680.wmf"/><Relationship Id="rId1822" Type="http://schemas.openxmlformats.org/officeDocument/2006/relationships/image" Target="media/image770.wmf"/><Relationship Id="rId3068" Type="http://schemas.openxmlformats.org/officeDocument/2006/relationships/image" Target="media/image1465.wmf"/><Relationship Id="rId3275" Type="http://schemas.openxmlformats.org/officeDocument/2006/relationships/oleObject" Target="embeddings/oleObject1657.bin"/><Relationship Id="rId3482" Type="http://schemas.openxmlformats.org/officeDocument/2006/relationships/image" Target="media/image1749.wmf"/><Relationship Id="rId196" Type="http://schemas.openxmlformats.org/officeDocument/2006/relationships/oleObject" Target="embeddings/oleObject108.bin"/><Relationship Id="rId2084" Type="http://schemas.openxmlformats.org/officeDocument/2006/relationships/image" Target="media/image893.wmf"/><Relationship Id="rId2291" Type="http://schemas.openxmlformats.org/officeDocument/2006/relationships/oleObject" Target="embeddings/oleObject1285.bin"/><Relationship Id="rId3135" Type="http://schemas.openxmlformats.org/officeDocument/2006/relationships/image" Target="media/image1525.wmf"/><Relationship Id="rId3342" Type="http://schemas.openxmlformats.org/officeDocument/2006/relationships/image" Target="media/image1636.wmf"/><Relationship Id="rId263" Type="http://schemas.openxmlformats.org/officeDocument/2006/relationships/oleObject" Target="embeddings/oleObject147.bin"/><Relationship Id="rId470" Type="http://schemas.openxmlformats.org/officeDocument/2006/relationships/oleObject" Target="embeddings/oleObject271.bin"/><Relationship Id="rId2151" Type="http://schemas.openxmlformats.org/officeDocument/2006/relationships/image" Target="media/image925.wmf"/><Relationship Id="rId2389" Type="http://schemas.openxmlformats.org/officeDocument/2006/relationships/oleObject" Target="embeddings/oleObject1335.bin"/><Relationship Id="rId2596" Type="http://schemas.openxmlformats.org/officeDocument/2006/relationships/image" Target="media/image1139.wmf"/><Relationship Id="rId3202" Type="http://schemas.openxmlformats.org/officeDocument/2006/relationships/oleObject" Target="embeddings/oleObject1614.bin"/><Relationship Id="rId123" Type="http://schemas.openxmlformats.org/officeDocument/2006/relationships/oleObject" Target="embeddings/oleObject70.bin"/><Relationship Id="rId330" Type="http://schemas.openxmlformats.org/officeDocument/2006/relationships/oleObject" Target="embeddings/oleObject189.bin"/><Relationship Id="rId568" Type="http://schemas.openxmlformats.org/officeDocument/2006/relationships/oleObject" Target="embeddings/oleObject336.bin"/><Relationship Id="rId775" Type="http://schemas.openxmlformats.org/officeDocument/2006/relationships/image" Target="media/image307.wmf"/><Relationship Id="rId982" Type="http://schemas.openxmlformats.org/officeDocument/2006/relationships/oleObject" Target="embeddings/oleObject570.bin"/><Relationship Id="rId1198" Type="http://schemas.openxmlformats.org/officeDocument/2006/relationships/image" Target="media/image496.wmf"/><Relationship Id="rId2011" Type="http://schemas.openxmlformats.org/officeDocument/2006/relationships/image" Target="media/image860.wmf"/><Relationship Id="rId2249" Type="http://schemas.openxmlformats.org/officeDocument/2006/relationships/image" Target="media/image974.wmf"/><Relationship Id="rId2456" Type="http://schemas.openxmlformats.org/officeDocument/2006/relationships/oleObject" Target="embeddings/oleObject1372.bin"/><Relationship Id="rId2663" Type="http://schemas.openxmlformats.org/officeDocument/2006/relationships/image" Target="media/image1172.wmf"/><Relationship Id="rId2870" Type="http://schemas.openxmlformats.org/officeDocument/2006/relationships/image" Target="media/image1285.wmf"/><Relationship Id="rId3507" Type="http://schemas.openxmlformats.org/officeDocument/2006/relationships/image" Target="media/image1764.wmf"/><Relationship Id="rId428" Type="http://schemas.openxmlformats.org/officeDocument/2006/relationships/oleObject" Target="embeddings/oleObject244.bin"/><Relationship Id="rId635" Type="http://schemas.openxmlformats.org/officeDocument/2006/relationships/oleObject" Target="embeddings/oleObject377.bin"/><Relationship Id="rId842" Type="http://schemas.openxmlformats.org/officeDocument/2006/relationships/image" Target="media/image339.wmf"/><Relationship Id="rId1058" Type="http://schemas.openxmlformats.org/officeDocument/2006/relationships/oleObject" Target="embeddings/oleObject611.bin"/><Relationship Id="rId1265" Type="http://schemas.openxmlformats.org/officeDocument/2006/relationships/oleObject" Target="embeddings/oleObject728.bin"/><Relationship Id="rId1472" Type="http://schemas.openxmlformats.org/officeDocument/2006/relationships/oleObject" Target="embeddings/oleObject844.bin"/><Relationship Id="rId2109" Type="http://schemas.openxmlformats.org/officeDocument/2006/relationships/oleObject" Target="embeddings/oleObject1192.bin"/><Relationship Id="rId2316" Type="http://schemas.openxmlformats.org/officeDocument/2006/relationships/image" Target="media/image1005.wmf"/><Relationship Id="rId2523" Type="http://schemas.openxmlformats.org/officeDocument/2006/relationships/oleObject" Target="embeddings/oleObject1409.bin"/><Relationship Id="rId2730" Type="http://schemas.openxmlformats.org/officeDocument/2006/relationships/oleObject" Target="embeddings/oleObject1512.bin"/><Relationship Id="rId2968" Type="http://schemas.openxmlformats.org/officeDocument/2006/relationships/image" Target="media/image1374.wmf"/><Relationship Id="rId702" Type="http://schemas.openxmlformats.org/officeDocument/2006/relationships/oleObject" Target="embeddings/oleObject417.bin"/><Relationship Id="rId1125" Type="http://schemas.openxmlformats.org/officeDocument/2006/relationships/image" Target="media/image466.wmf"/><Relationship Id="rId1332" Type="http://schemas.openxmlformats.org/officeDocument/2006/relationships/oleObject" Target="embeddings/oleObject765.bin"/><Relationship Id="rId1777" Type="http://schemas.openxmlformats.org/officeDocument/2006/relationships/image" Target="media/image749.emf"/><Relationship Id="rId1984" Type="http://schemas.openxmlformats.org/officeDocument/2006/relationships/image" Target="media/image848.wmf"/><Relationship Id="rId2828" Type="http://schemas.openxmlformats.org/officeDocument/2006/relationships/image" Target="media/image1260.wmf"/><Relationship Id="rId69" Type="http://schemas.openxmlformats.org/officeDocument/2006/relationships/image" Target="media/image21.wmf"/><Relationship Id="rId1637" Type="http://schemas.openxmlformats.org/officeDocument/2006/relationships/oleObject" Target="embeddings/oleObject938.bin"/><Relationship Id="rId1844" Type="http://schemas.openxmlformats.org/officeDocument/2006/relationships/image" Target="media/image781.wmf"/><Relationship Id="rId3297" Type="http://schemas.openxmlformats.org/officeDocument/2006/relationships/image" Target="media/image1613.wmf"/><Relationship Id="rId1704" Type="http://schemas.openxmlformats.org/officeDocument/2006/relationships/oleObject" Target="embeddings/oleObject975.bin"/><Relationship Id="rId3157" Type="http://schemas.openxmlformats.org/officeDocument/2006/relationships/image" Target="media/image1547.wmf"/><Relationship Id="rId285" Type="http://schemas.openxmlformats.org/officeDocument/2006/relationships/oleObject" Target="embeddings/oleObject161.bin"/><Relationship Id="rId1911" Type="http://schemas.openxmlformats.org/officeDocument/2006/relationships/image" Target="media/image814.wmf"/><Relationship Id="rId3364" Type="http://schemas.openxmlformats.org/officeDocument/2006/relationships/image" Target="media/image1658.wmf"/><Relationship Id="rId3571" Type="http://schemas.openxmlformats.org/officeDocument/2006/relationships/image" Target="media/image1814.wmf"/><Relationship Id="rId492" Type="http://schemas.openxmlformats.org/officeDocument/2006/relationships/oleObject" Target="embeddings/oleObject287.bin"/><Relationship Id="rId797" Type="http://schemas.openxmlformats.org/officeDocument/2006/relationships/oleObject" Target="embeddings/oleObject470.bin"/><Relationship Id="rId2173" Type="http://schemas.openxmlformats.org/officeDocument/2006/relationships/image" Target="media/image936.wmf"/><Relationship Id="rId2380" Type="http://schemas.openxmlformats.org/officeDocument/2006/relationships/image" Target="media/image1037.wmf"/><Relationship Id="rId2478" Type="http://schemas.openxmlformats.org/officeDocument/2006/relationships/oleObject" Target="embeddings/oleObject1384.bin"/><Relationship Id="rId3017" Type="http://schemas.openxmlformats.org/officeDocument/2006/relationships/image" Target="media/image1415.wmf"/><Relationship Id="rId3224" Type="http://schemas.openxmlformats.org/officeDocument/2006/relationships/image" Target="media/image1584.wmf"/><Relationship Id="rId3431" Type="http://schemas.openxmlformats.org/officeDocument/2006/relationships/image" Target="media/image1711.wmf"/><Relationship Id="rId145" Type="http://schemas.openxmlformats.org/officeDocument/2006/relationships/image" Target="media/image57.wmf"/><Relationship Id="rId352" Type="http://schemas.openxmlformats.org/officeDocument/2006/relationships/oleObject" Target="embeddings/oleObject202.bin"/><Relationship Id="rId1287" Type="http://schemas.openxmlformats.org/officeDocument/2006/relationships/oleObject" Target="embeddings/oleObject740.bin"/><Relationship Id="rId2033" Type="http://schemas.openxmlformats.org/officeDocument/2006/relationships/image" Target="media/image870.wmf"/><Relationship Id="rId2240" Type="http://schemas.openxmlformats.org/officeDocument/2006/relationships/oleObject" Target="embeddings/oleObject1258.bin"/><Relationship Id="rId2685" Type="http://schemas.openxmlformats.org/officeDocument/2006/relationships/image" Target="media/image1183.wmf"/><Relationship Id="rId2892" Type="http://schemas.openxmlformats.org/officeDocument/2006/relationships/image" Target="media/image1307.wmf"/><Relationship Id="rId3529" Type="http://schemas.openxmlformats.org/officeDocument/2006/relationships/image" Target="media/image1775.wmf"/><Relationship Id="rId212" Type="http://schemas.openxmlformats.org/officeDocument/2006/relationships/image" Target="media/image89.wmf"/><Relationship Id="rId657" Type="http://schemas.openxmlformats.org/officeDocument/2006/relationships/oleObject" Target="embeddings/oleObject391.bin"/><Relationship Id="rId864" Type="http://schemas.openxmlformats.org/officeDocument/2006/relationships/image" Target="media/image347.wmf"/><Relationship Id="rId1494" Type="http://schemas.openxmlformats.org/officeDocument/2006/relationships/image" Target="media/image628.wmf"/><Relationship Id="rId1799" Type="http://schemas.openxmlformats.org/officeDocument/2006/relationships/image" Target="media/image759.wmf"/><Relationship Id="rId2100" Type="http://schemas.openxmlformats.org/officeDocument/2006/relationships/image" Target="media/image900.wmf"/><Relationship Id="rId2338" Type="http://schemas.openxmlformats.org/officeDocument/2006/relationships/image" Target="media/image1016.wmf"/><Relationship Id="rId2545" Type="http://schemas.openxmlformats.org/officeDocument/2006/relationships/oleObject" Target="embeddings/oleObject1420.bin"/><Relationship Id="rId2752" Type="http://schemas.openxmlformats.org/officeDocument/2006/relationships/image" Target="media/image1216.wmf"/><Relationship Id="rId517" Type="http://schemas.openxmlformats.org/officeDocument/2006/relationships/image" Target="media/image207.wmf"/><Relationship Id="rId724" Type="http://schemas.openxmlformats.org/officeDocument/2006/relationships/oleObject" Target="embeddings/oleObject431.bin"/><Relationship Id="rId931" Type="http://schemas.openxmlformats.org/officeDocument/2006/relationships/oleObject" Target="embeddings/oleObject543.bin"/><Relationship Id="rId1147" Type="http://schemas.openxmlformats.org/officeDocument/2006/relationships/image" Target="media/image476.wmf"/><Relationship Id="rId1354" Type="http://schemas.openxmlformats.org/officeDocument/2006/relationships/image" Target="media/image568.wmf"/><Relationship Id="rId1561" Type="http://schemas.openxmlformats.org/officeDocument/2006/relationships/image" Target="media/image655.wmf"/><Relationship Id="rId2405" Type="http://schemas.openxmlformats.org/officeDocument/2006/relationships/oleObject" Target="embeddings/oleObject1343.bin"/><Relationship Id="rId2612" Type="http://schemas.openxmlformats.org/officeDocument/2006/relationships/oleObject" Target="embeddings/oleObject1453.bin"/><Relationship Id="rId60" Type="http://schemas.openxmlformats.org/officeDocument/2006/relationships/oleObject" Target="embeddings/oleObject35.bin"/><Relationship Id="rId1007" Type="http://schemas.openxmlformats.org/officeDocument/2006/relationships/oleObject" Target="embeddings/oleObject585.bin"/><Relationship Id="rId1214" Type="http://schemas.openxmlformats.org/officeDocument/2006/relationships/oleObject" Target="embeddings/oleObject701.bin"/><Relationship Id="rId1421" Type="http://schemas.openxmlformats.org/officeDocument/2006/relationships/oleObject" Target="embeddings/oleObject813.bin"/><Relationship Id="rId1659" Type="http://schemas.openxmlformats.org/officeDocument/2006/relationships/image" Target="media/image700.wmf"/><Relationship Id="rId1866" Type="http://schemas.openxmlformats.org/officeDocument/2006/relationships/oleObject" Target="embeddings/oleObject1062.bin"/><Relationship Id="rId2917" Type="http://schemas.openxmlformats.org/officeDocument/2006/relationships/oleObject" Target="embeddings/oleObject1578.bin"/><Relationship Id="rId3081" Type="http://schemas.openxmlformats.org/officeDocument/2006/relationships/image" Target="media/image1478.wmf"/><Relationship Id="rId1519" Type="http://schemas.openxmlformats.org/officeDocument/2006/relationships/image" Target="media/image639.wmf"/><Relationship Id="rId1726" Type="http://schemas.openxmlformats.org/officeDocument/2006/relationships/oleObject" Target="embeddings/oleObject986.bin"/><Relationship Id="rId1933" Type="http://schemas.openxmlformats.org/officeDocument/2006/relationships/image" Target="media/image825.wmf"/><Relationship Id="rId3179" Type="http://schemas.openxmlformats.org/officeDocument/2006/relationships/oleObject" Target="embeddings/oleObject1601.bin"/><Relationship Id="rId3386" Type="http://schemas.openxmlformats.org/officeDocument/2006/relationships/image" Target="media/image1679.wmf"/><Relationship Id="rId3593" Type="http://schemas.openxmlformats.org/officeDocument/2006/relationships/image" Target="media/image1833.wmf"/><Relationship Id="rId18" Type="http://schemas.openxmlformats.org/officeDocument/2006/relationships/oleObject" Target="embeddings/oleObject7.bin"/><Relationship Id="rId2195" Type="http://schemas.openxmlformats.org/officeDocument/2006/relationships/image" Target="media/image947.wmf"/><Relationship Id="rId3039" Type="http://schemas.openxmlformats.org/officeDocument/2006/relationships/image" Target="media/image1437.wmf"/><Relationship Id="rId3246" Type="http://schemas.openxmlformats.org/officeDocument/2006/relationships/oleObject" Target="embeddings/oleObject1639.bin"/><Relationship Id="rId3453" Type="http://schemas.openxmlformats.org/officeDocument/2006/relationships/image" Target="media/image1729.wmf"/><Relationship Id="rId167" Type="http://schemas.openxmlformats.org/officeDocument/2006/relationships/oleObject" Target="embeddings/oleObject93.bin"/><Relationship Id="rId374" Type="http://schemas.openxmlformats.org/officeDocument/2006/relationships/oleObject" Target="embeddings/oleObject215.bin"/><Relationship Id="rId581" Type="http://schemas.openxmlformats.org/officeDocument/2006/relationships/image" Target="media/image228.wmf"/><Relationship Id="rId2055" Type="http://schemas.openxmlformats.org/officeDocument/2006/relationships/image" Target="media/image878.wmf"/><Relationship Id="rId2262" Type="http://schemas.openxmlformats.org/officeDocument/2006/relationships/oleObject" Target="embeddings/oleObject1269.bin"/><Relationship Id="rId3106" Type="http://schemas.openxmlformats.org/officeDocument/2006/relationships/image" Target="media/image1499.wmf"/><Relationship Id="rId234" Type="http://schemas.openxmlformats.org/officeDocument/2006/relationships/oleObject" Target="embeddings/oleObject130.bin"/><Relationship Id="rId679" Type="http://schemas.openxmlformats.org/officeDocument/2006/relationships/image" Target="media/image266.wmf"/><Relationship Id="rId886" Type="http://schemas.openxmlformats.org/officeDocument/2006/relationships/image" Target="media/image358.wmf"/><Relationship Id="rId2567" Type="http://schemas.openxmlformats.org/officeDocument/2006/relationships/image" Target="media/image1125.png"/><Relationship Id="rId2774" Type="http://schemas.openxmlformats.org/officeDocument/2006/relationships/image" Target="media/image1227.wmf"/><Relationship Id="rId3313" Type="http://schemas.openxmlformats.org/officeDocument/2006/relationships/oleObject" Target="embeddings/oleObject1680.bin"/><Relationship Id="rId3520" Type="http://schemas.openxmlformats.org/officeDocument/2006/relationships/oleObject" Target="embeddings/oleObject1737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51.bin"/><Relationship Id="rId539" Type="http://schemas.openxmlformats.org/officeDocument/2006/relationships/image" Target="media/image215.wmf"/><Relationship Id="rId746" Type="http://schemas.openxmlformats.org/officeDocument/2006/relationships/oleObject" Target="embeddings/oleObject443.bin"/><Relationship Id="rId1071" Type="http://schemas.openxmlformats.org/officeDocument/2006/relationships/image" Target="media/image444.wmf"/><Relationship Id="rId1169" Type="http://schemas.openxmlformats.org/officeDocument/2006/relationships/oleObject" Target="embeddings/oleObject675.bin"/><Relationship Id="rId1376" Type="http://schemas.openxmlformats.org/officeDocument/2006/relationships/image" Target="media/image579.wmf"/><Relationship Id="rId1583" Type="http://schemas.openxmlformats.org/officeDocument/2006/relationships/oleObject" Target="embeddings/oleObject909.bin"/><Relationship Id="rId2122" Type="http://schemas.openxmlformats.org/officeDocument/2006/relationships/image" Target="media/image911.wmf"/><Relationship Id="rId2427" Type="http://schemas.openxmlformats.org/officeDocument/2006/relationships/image" Target="media/image1058.wmf"/><Relationship Id="rId2981" Type="http://schemas.openxmlformats.org/officeDocument/2006/relationships/image" Target="media/image1387.wmf"/><Relationship Id="rId301" Type="http://schemas.openxmlformats.org/officeDocument/2006/relationships/image" Target="media/image124.wmf"/><Relationship Id="rId953" Type="http://schemas.openxmlformats.org/officeDocument/2006/relationships/oleObject" Target="embeddings/oleObject554.bin"/><Relationship Id="rId1029" Type="http://schemas.openxmlformats.org/officeDocument/2006/relationships/image" Target="media/image423.wmf"/><Relationship Id="rId1236" Type="http://schemas.openxmlformats.org/officeDocument/2006/relationships/oleObject" Target="embeddings/oleObject713.bin"/><Relationship Id="rId1790" Type="http://schemas.openxmlformats.org/officeDocument/2006/relationships/oleObject" Target="embeddings/oleObject1023.bin"/><Relationship Id="rId1888" Type="http://schemas.openxmlformats.org/officeDocument/2006/relationships/oleObject" Target="embeddings/oleObject1073.bin"/><Relationship Id="rId2634" Type="http://schemas.openxmlformats.org/officeDocument/2006/relationships/oleObject" Target="embeddings/oleObject1464.bin"/><Relationship Id="rId2841" Type="http://schemas.openxmlformats.org/officeDocument/2006/relationships/oleObject" Target="embeddings/oleObject1560.bin"/><Relationship Id="rId2939" Type="http://schemas.openxmlformats.org/officeDocument/2006/relationships/image" Target="media/image1345.wmf"/><Relationship Id="rId82" Type="http://schemas.openxmlformats.org/officeDocument/2006/relationships/oleObject" Target="embeddings/oleObject48.bin"/><Relationship Id="rId606" Type="http://schemas.openxmlformats.org/officeDocument/2006/relationships/oleObject" Target="embeddings/oleObject359.bin"/><Relationship Id="rId813" Type="http://schemas.openxmlformats.org/officeDocument/2006/relationships/image" Target="media/image325.wmf"/><Relationship Id="rId1443" Type="http://schemas.openxmlformats.org/officeDocument/2006/relationships/image" Target="media/image607.wmf"/><Relationship Id="rId1650" Type="http://schemas.openxmlformats.org/officeDocument/2006/relationships/oleObject" Target="embeddings/oleObject945.bin"/><Relationship Id="rId1748" Type="http://schemas.openxmlformats.org/officeDocument/2006/relationships/oleObject" Target="embeddings/oleObject1000.bin"/><Relationship Id="rId2701" Type="http://schemas.openxmlformats.org/officeDocument/2006/relationships/image" Target="media/image1191.wmf"/><Relationship Id="rId1303" Type="http://schemas.openxmlformats.org/officeDocument/2006/relationships/image" Target="media/image544.wmf"/><Relationship Id="rId1510" Type="http://schemas.openxmlformats.org/officeDocument/2006/relationships/image" Target="media/image635.wmf"/><Relationship Id="rId1955" Type="http://schemas.openxmlformats.org/officeDocument/2006/relationships/oleObject" Target="embeddings/oleObject1107.bin"/><Relationship Id="rId3170" Type="http://schemas.openxmlformats.org/officeDocument/2006/relationships/image" Target="media/image1559.wmf"/><Relationship Id="rId1608" Type="http://schemas.openxmlformats.org/officeDocument/2006/relationships/oleObject" Target="embeddings/oleObject922.bin"/><Relationship Id="rId1815" Type="http://schemas.openxmlformats.org/officeDocument/2006/relationships/oleObject" Target="embeddings/oleObject1036.bin"/><Relationship Id="rId3030" Type="http://schemas.openxmlformats.org/officeDocument/2006/relationships/image" Target="media/image1428.wmf"/><Relationship Id="rId3268" Type="http://schemas.openxmlformats.org/officeDocument/2006/relationships/image" Target="media/image1602.wmf"/><Relationship Id="rId3475" Type="http://schemas.openxmlformats.org/officeDocument/2006/relationships/image" Target="media/image1742.wmf"/><Relationship Id="rId189" Type="http://schemas.openxmlformats.org/officeDocument/2006/relationships/image" Target="media/image78.png"/><Relationship Id="rId396" Type="http://schemas.openxmlformats.org/officeDocument/2006/relationships/oleObject" Target="embeddings/oleObject228.bin"/><Relationship Id="rId2077" Type="http://schemas.openxmlformats.org/officeDocument/2006/relationships/oleObject" Target="embeddings/oleObject1175.bin"/><Relationship Id="rId2284" Type="http://schemas.openxmlformats.org/officeDocument/2006/relationships/oleObject" Target="embeddings/oleObject1281.bin"/><Relationship Id="rId2491" Type="http://schemas.openxmlformats.org/officeDocument/2006/relationships/oleObject" Target="embeddings/oleObject1391.bin"/><Relationship Id="rId3128" Type="http://schemas.openxmlformats.org/officeDocument/2006/relationships/image" Target="media/image1518.wmf"/><Relationship Id="rId3335" Type="http://schemas.openxmlformats.org/officeDocument/2006/relationships/image" Target="media/image1629.wmf"/><Relationship Id="rId3542" Type="http://schemas.openxmlformats.org/officeDocument/2006/relationships/image" Target="media/image1788.wmf"/><Relationship Id="rId256" Type="http://schemas.openxmlformats.org/officeDocument/2006/relationships/image" Target="media/image106.wmf"/><Relationship Id="rId463" Type="http://schemas.openxmlformats.org/officeDocument/2006/relationships/oleObject" Target="embeddings/oleObject265.bin"/><Relationship Id="rId670" Type="http://schemas.openxmlformats.org/officeDocument/2006/relationships/image" Target="media/image262.wmf"/><Relationship Id="rId1093" Type="http://schemas.openxmlformats.org/officeDocument/2006/relationships/image" Target="media/image455.wmf"/><Relationship Id="rId2144" Type="http://schemas.openxmlformats.org/officeDocument/2006/relationships/oleObject" Target="embeddings/oleObject1210.bin"/><Relationship Id="rId2351" Type="http://schemas.openxmlformats.org/officeDocument/2006/relationships/oleObject" Target="embeddings/oleObject1316.bin"/><Relationship Id="rId2589" Type="http://schemas.openxmlformats.org/officeDocument/2006/relationships/oleObject" Target="embeddings/oleObject1440.bin"/><Relationship Id="rId2796" Type="http://schemas.openxmlformats.org/officeDocument/2006/relationships/oleObject" Target="embeddings/oleObject1546.bin"/><Relationship Id="rId3402" Type="http://schemas.openxmlformats.org/officeDocument/2006/relationships/oleObject" Target="embeddings/oleObject1701.bin"/><Relationship Id="rId116" Type="http://schemas.openxmlformats.org/officeDocument/2006/relationships/image" Target="media/image43.wmf"/><Relationship Id="rId323" Type="http://schemas.openxmlformats.org/officeDocument/2006/relationships/oleObject" Target="embeddings/oleObject184.bin"/><Relationship Id="rId530" Type="http://schemas.openxmlformats.org/officeDocument/2006/relationships/oleObject" Target="embeddings/oleObject309.bin"/><Relationship Id="rId768" Type="http://schemas.openxmlformats.org/officeDocument/2006/relationships/image" Target="media/image304.wmf"/><Relationship Id="rId975" Type="http://schemas.openxmlformats.org/officeDocument/2006/relationships/image" Target="media/image400.wmf"/><Relationship Id="rId1160" Type="http://schemas.openxmlformats.org/officeDocument/2006/relationships/oleObject" Target="embeddings/oleObject669.bin"/><Relationship Id="rId1398" Type="http://schemas.openxmlformats.org/officeDocument/2006/relationships/image" Target="media/image589.wmf"/><Relationship Id="rId2004" Type="http://schemas.openxmlformats.org/officeDocument/2006/relationships/oleObject" Target="embeddings/oleObject1135.bin"/><Relationship Id="rId2211" Type="http://schemas.openxmlformats.org/officeDocument/2006/relationships/image" Target="media/image955.wmf"/><Relationship Id="rId2449" Type="http://schemas.openxmlformats.org/officeDocument/2006/relationships/oleObject" Target="embeddings/oleObject1368.bin"/><Relationship Id="rId2656" Type="http://schemas.openxmlformats.org/officeDocument/2006/relationships/oleObject" Target="embeddings/oleObject1475.bin"/><Relationship Id="rId2863" Type="http://schemas.openxmlformats.org/officeDocument/2006/relationships/oleObject" Target="embeddings/oleObject1571.bin"/><Relationship Id="rId628" Type="http://schemas.openxmlformats.org/officeDocument/2006/relationships/oleObject" Target="embeddings/oleObject373.bin"/><Relationship Id="rId835" Type="http://schemas.openxmlformats.org/officeDocument/2006/relationships/oleObject" Target="embeddings/oleObject490.bin"/><Relationship Id="rId1258" Type="http://schemas.openxmlformats.org/officeDocument/2006/relationships/image" Target="media/image524.wmf"/><Relationship Id="rId1465" Type="http://schemas.openxmlformats.org/officeDocument/2006/relationships/oleObject" Target="embeddings/oleObject840.bin"/><Relationship Id="rId1672" Type="http://schemas.openxmlformats.org/officeDocument/2006/relationships/image" Target="media/image705.wmf"/><Relationship Id="rId2309" Type="http://schemas.openxmlformats.org/officeDocument/2006/relationships/oleObject" Target="embeddings/oleObject1295.bin"/><Relationship Id="rId2516" Type="http://schemas.openxmlformats.org/officeDocument/2006/relationships/image" Target="media/image1098.wmf"/><Relationship Id="rId2723" Type="http://schemas.openxmlformats.org/officeDocument/2006/relationships/image" Target="media/image1202.wmf"/><Relationship Id="rId1020" Type="http://schemas.openxmlformats.org/officeDocument/2006/relationships/oleObject" Target="embeddings/oleObject592.bin"/><Relationship Id="rId1118" Type="http://schemas.openxmlformats.org/officeDocument/2006/relationships/oleObject" Target="embeddings/oleObject645.bin"/><Relationship Id="rId1325" Type="http://schemas.openxmlformats.org/officeDocument/2006/relationships/image" Target="media/image554.wmf"/><Relationship Id="rId1532" Type="http://schemas.openxmlformats.org/officeDocument/2006/relationships/oleObject" Target="embeddings/oleObject879.bin"/><Relationship Id="rId1977" Type="http://schemas.openxmlformats.org/officeDocument/2006/relationships/image" Target="media/image845.wmf"/><Relationship Id="rId2930" Type="http://schemas.openxmlformats.org/officeDocument/2006/relationships/image" Target="media/image1337.wmf"/><Relationship Id="rId902" Type="http://schemas.openxmlformats.org/officeDocument/2006/relationships/image" Target="media/image366.wmf"/><Relationship Id="rId1837" Type="http://schemas.openxmlformats.org/officeDocument/2006/relationships/oleObject" Target="embeddings/oleObject1047.bin"/><Relationship Id="rId3192" Type="http://schemas.openxmlformats.org/officeDocument/2006/relationships/oleObject" Target="embeddings/oleObject1609.bin"/><Relationship Id="rId3497" Type="http://schemas.openxmlformats.org/officeDocument/2006/relationships/image" Target="media/image1759.wmf"/><Relationship Id="rId31" Type="http://schemas.openxmlformats.org/officeDocument/2006/relationships/oleObject" Target="embeddings/oleObject16.bin"/><Relationship Id="rId2099" Type="http://schemas.openxmlformats.org/officeDocument/2006/relationships/oleObject" Target="embeddings/oleObject1187.bin"/><Relationship Id="rId3052" Type="http://schemas.openxmlformats.org/officeDocument/2006/relationships/image" Target="media/image1449.wmf"/><Relationship Id="rId180" Type="http://schemas.openxmlformats.org/officeDocument/2006/relationships/oleObject" Target="embeddings/oleObject100.bin"/><Relationship Id="rId278" Type="http://schemas.openxmlformats.org/officeDocument/2006/relationships/image" Target="media/image114.wmf"/><Relationship Id="rId1904" Type="http://schemas.openxmlformats.org/officeDocument/2006/relationships/oleObject" Target="embeddings/oleObject1081.bin"/><Relationship Id="rId3357" Type="http://schemas.openxmlformats.org/officeDocument/2006/relationships/image" Target="media/image1651.wmf"/><Relationship Id="rId3564" Type="http://schemas.openxmlformats.org/officeDocument/2006/relationships/image" Target="media/image1807.wmf"/><Relationship Id="rId485" Type="http://schemas.openxmlformats.org/officeDocument/2006/relationships/oleObject" Target="embeddings/oleObject283.bin"/><Relationship Id="rId692" Type="http://schemas.openxmlformats.org/officeDocument/2006/relationships/image" Target="media/image272.wmf"/><Relationship Id="rId2166" Type="http://schemas.openxmlformats.org/officeDocument/2006/relationships/oleObject" Target="embeddings/oleObject1221.bin"/><Relationship Id="rId2373" Type="http://schemas.openxmlformats.org/officeDocument/2006/relationships/oleObject" Target="embeddings/oleObject1327.bin"/><Relationship Id="rId2580" Type="http://schemas.openxmlformats.org/officeDocument/2006/relationships/oleObject" Target="embeddings/oleObject1436.bin"/><Relationship Id="rId3217" Type="http://schemas.openxmlformats.org/officeDocument/2006/relationships/oleObject" Target="embeddings/oleObject1623.bin"/><Relationship Id="rId3424" Type="http://schemas.openxmlformats.org/officeDocument/2006/relationships/image" Target="media/image1706.wmf"/><Relationship Id="rId138" Type="http://schemas.openxmlformats.org/officeDocument/2006/relationships/oleObject" Target="embeddings/oleObject78.bin"/><Relationship Id="rId345" Type="http://schemas.openxmlformats.org/officeDocument/2006/relationships/image" Target="media/image141.wmf"/><Relationship Id="rId552" Type="http://schemas.openxmlformats.org/officeDocument/2006/relationships/oleObject" Target="embeddings/oleObject323.bin"/><Relationship Id="rId997" Type="http://schemas.openxmlformats.org/officeDocument/2006/relationships/oleObject" Target="embeddings/oleObject580.bin"/><Relationship Id="rId1182" Type="http://schemas.openxmlformats.org/officeDocument/2006/relationships/image" Target="media/image489.wmf"/><Relationship Id="rId2026" Type="http://schemas.openxmlformats.org/officeDocument/2006/relationships/image" Target="media/image867.wmf"/><Relationship Id="rId2233" Type="http://schemas.openxmlformats.org/officeDocument/2006/relationships/image" Target="media/image966.wmf"/><Relationship Id="rId2440" Type="http://schemas.openxmlformats.org/officeDocument/2006/relationships/image" Target="media/image1064.wmf"/><Relationship Id="rId2678" Type="http://schemas.openxmlformats.org/officeDocument/2006/relationships/oleObject" Target="embeddings/oleObject1486.bin"/><Relationship Id="rId2885" Type="http://schemas.openxmlformats.org/officeDocument/2006/relationships/image" Target="media/image1300.wmf"/><Relationship Id="rId205" Type="http://schemas.openxmlformats.org/officeDocument/2006/relationships/image" Target="media/image86.wmf"/><Relationship Id="rId412" Type="http://schemas.openxmlformats.org/officeDocument/2006/relationships/image" Target="media/image168.wmf"/><Relationship Id="rId857" Type="http://schemas.openxmlformats.org/officeDocument/2006/relationships/oleObject" Target="embeddings/oleObject504.bin"/><Relationship Id="rId1042" Type="http://schemas.openxmlformats.org/officeDocument/2006/relationships/oleObject" Target="embeddings/oleObject603.bin"/><Relationship Id="rId1487" Type="http://schemas.openxmlformats.org/officeDocument/2006/relationships/oleObject" Target="embeddings/oleObject853.bin"/><Relationship Id="rId1694" Type="http://schemas.openxmlformats.org/officeDocument/2006/relationships/image" Target="media/image715.wmf"/><Relationship Id="rId2300" Type="http://schemas.openxmlformats.org/officeDocument/2006/relationships/image" Target="media/image997.wmf"/><Relationship Id="rId2538" Type="http://schemas.openxmlformats.org/officeDocument/2006/relationships/image" Target="media/image1109.wmf"/><Relationship Id="rId2745" Type="http://schemas.openxmlformats.org/officeDocument/2006/relationships/image" Target="media/image1213.wmf"/><Relationship Id="rId2952" Type="http://schemas.openxmlformats.org/officeDocument/2006/relationships/image" Target="media/image1358.wmf"/><Relationship Id="rId717" Type="http://schemas.openxmlformats.org/officeDocument/2006/relationships/oleObject" Target="embeddings/oleObject426.bin"/><Relationship Id="rId924" Type="http://schemas.openxmlformats.org/officeDocument/2006/relationships/oleObject" Target="embeddings/oleObject539.bin"/><Relationship Id="rId1347" Type="http://schemas.openxmlformats.org/officeDocument/2006/relationships/oleObject" Target="embeddings/oleObject773.bin"/><Relationship Id="rId1554" Type="http://schemas.openxmlformats.org/officeDocument/2006/relationships/oleObject" Target="embeddings/oleObject893.bin"/><Relationship Id="rId1761" Type="http://schemas.openxmlformats.org/officeDocument/2006/relationships/image" Target="media/image744.wmf"/><Relationship Id="rId1999" Type="http://schemas.openxmlformats.org/officeDocument/2006/relationships/oleObject" Target="embeddings/oleObject1132.bin"/><Relationship Id="rId2605" Type="http://schemas.openxmlformats.org/officeDocument/2006/relationships/image" Target="media/image1143.wmf"/><Relationship Id="rId2812" Type="http://schemas.openxmlformats.org/officeDocument/2006/relationships/oleObject" Target="embeddings/oleObject1555.bin"/><Relationship Id="rId53" Type="http://schemas.openxmlformats.org/officeDocument/2006/relationships/oleObject" Target="embeddings/oleObject31.bin"/><Relationship Id="rId1207" Type="http://schemas.openxmlformats.org/officeDocument/2006/relationships/oleObject" Target="embeddings/oleObject697.bin"/><Relationship Id="rId1414" Type="http://schemas.openxmlformats.org/officeDocument/2006/relationships/oleObject" Target="embeddings/oleObject809.bin"/><Relationship Id="rId1621" Type="http://schemas.openxmlformats.org/officeDocument/2006/relationships/oleObject" Target="embeddings/oleObject929.bin"/><Relationship Id="rId1859" Type="http://schemas.openxmlformats.org/officeDocument/2006/relationships/image" Target="media/image788.wmf"/><Relationship Id="rId3074" Type="http://schemas.openxmlformats.org/officeDocument/2006/relationships/image" Target="media/image1471.wmf"/><Relationship Id="rId1719" Type="http://schemas.openxmlformats.org/officeDocument/2006/relationships/image" Target="media/image727.wmf"/><Relationship Id="rId1926" Type="http://schemas.openxmlformats.org/officeDocument/2006/relationships/oleObject" Target="embeddings/oleObject1092.bin"/><Relationship Id="rId3281" Type="http://schemas.openxmlformats.org/officeDocument/2006/relationships/oleObject" Target="embeddings/oleObject1661.bin"/><Relationship Id="rId3379" Type="http://schemas.openxmlformats.org/officeDocument/2006/relationships/image" Target="media/image1673.wmf"/><Relationship Id="rId3586" Type="http://schemas.openxmlformats.org/officeDocument/2006/relationships/image" Target="media/image1826.wmf"/><Relationship Id="rId2090" Type="http://schemas.openxmlformats.org/officeDocument/2006/relationships/image" Target="media/image895.wmf"/><Relationship Id="rId2188" Type="http://schemas.openxmlformats.org/officeDocument/2006/relationships/oleObject" Target="embeddings/oleObject1232.bin"/><Relationship Id="rId2395" Type="http://schemas.openxmlformats.org/officeDocument/2006/relationships/oleObject" Target="embeddings/oleObject1338.bin"/><Relationship Id="rId3141" Type="http://schemas.openxmlformats.org/officeDocument/2006/relationships/image" Target="media/image1531.wmf"/><Relationship Id="rId3239" Type="http://schemas.openxmlformats.org/officeDocument/2006/relationships/image" Target="media/image1591.wmf"/><Relationship Id="rId3446" Type="http://schemas.openxmlformats.org/officeDocument/2006/relationships/image" Target="media/image1723.wmf"/><Relationship Id="rId367" Type="http://schemas.openxmlformats.org/officeDocument/2006/relationships/image" Target="media/image149.wmf"/><Relationship Id="rId574" Type="http://schemas.openxmlformats.org/officeDocument/2006/relationships/oleObject" Target="embeddings/oleObject340.bin"/><Relationship Id="rId2048" Type="http://schemas.openxmlformats.org/officeDocument/2006/relationships/oleObject" Target="embeddings/oleObject1160.bin"/><Relationship Id="rId2255" Type="http://schemas.openxmlformats.org/officeDocument/2006/relationships/image" Target="media/image977.wmf"/><Relationship Id="rId3001" Type="http://schemas.openxmlformats.org/officeDocument/2006/relationships/image" Target="media/image1399.wmf"/><Relationship Id="rId227" Type="http://schemas.openxmlformats.org/officeDocument/2006/relationships/image" Target="media/image95.wmf"/><Relationship Id="rId781" Type="http://schemas.openxmlformats.org/officeDocument/2006/relationships/image" Target="media/image310.wmf"/><Relationship Id="rId879" Type="http://schemas.openxmlformats.org/officeDocument/2006/relationships/oleObject" Target="embeddings/oleObject515.bin"/><Relationship Id="rId2462" Type="http://schemas.openxmlformats.org/officeDocument/2006/relationships/oleObject" Target="embeddings/oleObject1376.bin"/><Relationship Id="rId2767" Type="http://schemas.openxmlformats.org/officeDocument/2006/relationships/oleObject" Target="embeddings/oleObject1531.bin"/><Relationship Id="rId3306" Type="http://schemas.openxmlformats.org/officeDocument/2006/relationships/image" Target="media/image1617.wmf"/><Relationship Id="rId3513" Type="http://schemas.openxmlformats.org/officeDocument/2006/relationships/image" Target="media/image1767.wmf"/><Relationship Id="rId434" Type="http://schemas.openxmlformats.org/officeDocument/2006/relationships/oleObject" Target="embeddings/oleObject247.bin"/><Relationship Id="rId641" Type="http://schemas.openxmlformats.org/officeDocument/2006/relationships/image" Target="media/image250.wmf"/><Relationship Id="rId739" Type="http://schemas.openxmlformats.org/officeDocument/2006/relationships/oleObject" Target="embeddings/oleObject439.bin"/><Relationship Id="rId1064" Type="http://schemas.openxmlformats.org/officeDocument/2006/relationships/oleObject" Target="embeddings/oleObject614.bin"/><Relationship Id="rId1271" Type="http://schemas.openxmlformats.org/officeDocument/2006/relationships/oleObject" Target="embeddings/oleObject731.bin"/><Relationship Id="rId1369" Type="http://schemas.openxmlformats.org/officeDocument/2006/relationships/oleObject" Target="embeddings/oleObject784.bin"/><Relationship Id="rId1576" Type="http://schemas.openxmlformats.org/officeDocument/2006/relationships/image" Target="media/image662.wmf"/><Relationship Id="rId2115" Type="http://schemas.openxmlformats.org/officeDocument/2006/relationships/oleObject" Target="embeddings/oleObject1195.bin"/><Relationship Id="rId2322" Type="http://schemas.openxmlformats.org/officeDocument/2006/relationships/image" Target="media/image1008.wmf"/><Relationship Id="rId2974" Type="http://schemas.openxmlformats.org/officeDocument/2006/relationships/image" Target="media/image1380.wmf"/><Relationship Id="rId501" Type="http://schemas.openxmlformats.org/officeDocument/2006/relationships/image" Target="media/image199.wmf"/><Relationship Id="rId946" Type="http://schemas.openxmlformats.org/officeDocument/2006/relationships/image" Target="media/image386.wmf"/><Relationship Id="rId1131" Type="http://schemas.openxmlformats.org/officeDocument/2006/relationships/oleObject" Target="embeddings/oleObject653.bin"/><Relationship Id="rId1229" Type="http://schemas.openxmlformats.org/officeDocument/2006/relationships/oleObject" Target="embeddings/oleObject709.bin"/><Relationship Id="rId1783" Type="http://schemas.openxmlformats.org/officeDocument/2006/relationships/oleObject" Target="embeddings/oleObject1019.bin"/><Relationship Id="rId1990" Type="http://schemas.openxmlformats.org/officeDocument/2006/relationships/image" Target="media/image851.wmf"/><Relationship Id="rId2627" Type="http://schemas.openxmlformats.org/officeDocument/2006/relationships/image" Target="media/image1154.wmf"/><Relationship Id="rId2834" Type="http://schemas.openxmlformats.org/officeDocument/2006/relationships/image" Target="media/image1265.wmf"/><Relationship Id="rId75" Type="http://schemas.openxmlformats.org/officeDocument/2006/relationships/image" Target="media/image24.wmf"/><Relationship Id="rId806" Type="http://schemas.openxmlformats.org/officeDocument/2006/relationships/oleObject" Target="embeddings/oleObject475.bin"/><Relationship Id="rId1436" Type="http://schemas.openxmlformats.org/officeDocument/2006/relationships/oleObject" Target="embeddings/oleObject822.bin"/><Relationship Id="rId1643" Type="http://schemas.openxmlformats.org/officeDocument/2006/relationships/image" Target="media/image692.wmf"/><Relationship Id="rId1850" Type="http://schemas.openxmlformats.org/officeDocument/2006/relationships/image" Target="media/image784.wmf"/><Relationship Id="rId2901" Type="http://schemas.openxmlformats.org/officeDocument/2006/relationships/image" Target="media/image1314.wmf"/><Relationship Id="rId3096" Type="http://schemas.openxmlformats.org/officeDocument/2006/relationships/image" Target="media/image1490.wmf"/><Relationship Id="rId1503" Type="http://schemas.openxmlformats.org/officeDocument/2006/relationships/oleObject" Target="embeddings/oleObject862.bin"/><Relationship Id="rId1710" Type="http://schemas.openxmlformats.org/officeDocument/2006/relationships/oleObject" Target="embeddings/oleObject978.bin"/><Relationship Id="rId1948" Type="http://schemas.openxmlformats.org/officeDocument/2006/relationships/image" Target="media/image832.wmf"/><Relationship Id="rId3163" Type="http://schemas.openxmlformats.org/officeDocument/2006/relationships/image" Target="media/image1553.wmf"/><Relationship Id="rId3370" Type="http://schemas.openxmlformats.org/officeDocument/2006/relationships/image" Target="media/image1664.wmf"/><Relationship Id="rId291" Type="http://schemas.openxmlformats.org/officeDocument/2006/relationships/image" Target="media/image120.wmf"/><Relationship Id="rId1808" Type="http://schemas.openxmlformats.org/officeDocument/2006/relationships/image" Target="media/image763.wmf"/><Relationship Id="rId3023" Type="http://schemas.openxmlformats.org/officeDocument/2006/relationships/image" Target="media/image1421.wmf"/><Relationship Id="rId3468" Type="http://schemas.openxmlformats.org/officeDocument/2006/relationships/oleObject" Target="embeddings/oleObject1717.bin"/><Relationship Id="rId151" Type="http://schemas.openxmlformats.org/officeDocument/2006/relationships/image" Target="media/image60.wmf"/><Relationship Id="rId389" Type="http://schemas.openxmlformats.org/officeDocument/2006/relationships/image" Target="media/image159.wmf"/><Relationship Id="rId596" Type="http://schemas.openxmlformats.org/officeDocument/2006/relationships/oleObject" Target="embeddings/oleObject352.bin"/><Relationship Id="rId2277" Type="http://schemas.openxmlformats.org/officeDocument/2006/relationships/image" Target="media/image988.wmf"/><Relationship Id="rId2484" Type="http://schemas.openxmlformats.org/officeDocument/2006/relationships/image" Target="media/image1084.wmf"/><Relationship Id="rId2691" Type="http://schemas.openxmlformats.org/officeDocument/2006/relationships/image" Target="media/image1186.wmf"/><Relationship Id="rId3230" Type="http://schemas.openxmlformats.org/officeDocument/2006/relationships/image" Target="media/image1587.wmf"/><Relationship Id="rId3328" Type="http://schemas.openxmlformats.org/officeDocument/2006/relationships/image" Target="media/image1625.wmf"/><Relationship Id="rId3535" Type="http://schemas.openxmlformats.org/officeDocument/2006/relationships/image" Target="media/image1781.wmf"/><Relationship Id="rId249" Type="http://schemas.openxmlformats.org/officeDocument/2006/relationships/oleObject" Target="embeddings/oleObject140.bin"/><Relationship Id="rId456" Type="http://schemas.openxmlformats.org/officeDocument/2006/relationships/oleObject" Target="embeddings/oleObject261.bin"/><Relationship Id="rId663" Type="http://schemas.openxmlformats.org/officeDocument/2006/relationships/image" Target="media/image259.wmf"/><Relationship Id="rId870" Type="http://schemas.openxmlformats.org/officeDocument/2006/relationships/image" Target="media/image350.wmf"/><Relationship Id="rId1086" Type="http://schemas.openxmlformats.org/officeDocument/2006/relationships/oleObject" Target="embeddings/oleObject625.bin"/><Relationship Id="rId1293" Type="http://schemas.openxmlformats.org/officeDocument/2006/relationships/oleObject" Target="embeddings/oleObject743.bin"/><Relationship Id="rId2137" Type="http://schemas.openxmlformats.org/officeDocument/2006/relationships/image" Target="media/image918.wmf"/><Relationship Id="rId2344" Type="http://schemas.openxmlformats.org/officeDocument/2006/relationships/image" Target="media/image1019.wmf"/><Relationship Id="rId2551" Type="http://schemas.openxmlformats.org/officeDocument/2006/relationships/oleObject" Target="embeddings/oleObject1423.bin"/><Relationship Id="rId2789" Type="http://schemas.openxmlformats.org/officeDocument/2006/relationships/image" Target="media/image1234.wmf"/><Relationship Id="rId2996" Type="http://schemas.openxmlformats.org/officeDocument/2006/relationships/image" Target="media/image1395.wmf"/><Relationship Id="rId109" Type="http://schemas.openxmlformats.org/officeDocument/2006/relationships/oleObject" Target="embeddings/oleObject63.bin"/><Relationship Id="rId316" Type="http://schemas.openxmlformats.org/officeDocument/2006/relationships/image" Target="media/image129.wmf"/><Relationship Id="rId523" Type="http://schemas.openxmlformats.org/officeDocument/2006/relationships/oleObject" Target="embeddings/oleObject305.bin"/><Relationship Id="rId968" Type="http://schemas.openxmlformats.org/officeDocument/2006/relationships/image" Target="media/image397.wmf"/><Relationship Id="rId1153" Type="http://schemas.openxmlformats.org/officeDocument/2006/relationships/oleObject" Target="embeddings/oleObject665.bin"/><Relationship Id="rId1598" Type="http://schemas.openxmlformats.org/officeDocument/2006/relationships/image" Target="media/image672.wmf"/><Relationship Id="rId2204" Type="http://schemas.openxmlformats.org/officeDocument/2006/relationships/oleObject" Target="embeddings/oleObject1240.bin"/><Relationship Id="rId2649" Type="http://schemas.openxmlformats.org/officeDocument/2006/relationships/image" Target="media/image1165.wmf"/><Relationship Id="rId2856" Type="http://schemas.openxmlformats.org/officeDocument/2006/relationships/image" Target="media/image1276.wmf"/><Relationship Id="rId97" Type="http://schemas.openxmlformats.org/officeDocument/2006/relationships/oleObject" Target="embeddings/oleObject56.bin"/><Relationship Id="rId730" Type="http://schemas.openxmlformats.org/officeDocument/2006/relationships/image" Target="media/image286.wmf"/><Relationship Id="rId828" Type="http://schemas.openxmlformats.org/officeDocument/2006/relationships/oleObject" Target="embeddings/oleObject486.bin"/><Relationship Id="rId1013" Type="http://schemas.openxmlformats.org/officeDocument/2006/relationships/image" Target="media/image415.wmf"/><Relationship Id="rId1360" Type="http://schemas.openxmlformats.org/officeDocument/2006/relationships/image" Target="media/image571.wmf"/><Relationship Id="rId1458" Type="http://schemas.openxmlformats.org/officeDocument/2006/relationships/oleObject" Target="embeddings/oleObject835.bin"/><Relationship Id="rId1665" Type="http://schemas.openxmlformats.org/officeDocument/2006/relationships/image" Target="media/image703.wmf"/><Relationship Id="rId1872" Type="http://schemas.openxmlformats.org/officeDocument/2006/relationships/oleObject" Target="embeddings/oleObject1065.bin"/><Relationship Id="rId2411" Type="http://schemas.openxmlformats.org/officeDocument/2006/relationships/oleObject" Target="embeddings/oleObject1346.bin"/><Relationship Id="rId2509" Type="http://schemas.openxmlformats.org/officeDocument/2006/relationships/oleObject" Target="embeddings/oleObject1402.bin"/><Relationship Id="rId2716" Type="http://schemas.openxmlformats.org/officeDocument/2006/relationships/oleObject" Target="embeddings/oleObject1505.bin"/><Relationship Id="rId1220" Type="http://schemas.openxmlformats.org/officeDocument/2006/relationships/oleObject" Target="embeddings/oleObject704.bin"/><Relationship Id="rId1318" Type="http://schemas.openxmlformats.org/officeDocument/2006/relationships/oleObject" Target="embeddings/oleObject758.bin"/><Relationship Id="rId1525" Type="http://schemas.openxmlformats.org/officeDocument/2006/relationships/image" Target="media/image642.wmf"/><Relationship Id="rId2923" Type="http://schemas.openxmlformats.org/officeDocument/2006/relationships/oleObject" Target="embeddings/oleObject1579.bin"/><Relationship Id="rId1732" Type="http://schemas.openxmlformats.org/officeDocument/2006/relationships/oleObject" Target="embeddings/oleObject991.bin"/><Relationship Id="rId3185" Type="http://schemas.openxmlformats.org/officeDocument/2006/relationships/oleObject" Target="embeddings/oleObject1605.bin"/><Relationship Id="rId3392" Type="http://schemas.openxmlformats.org/officeDocument/2006/relationships/oleObject" Target="embeddings/oleObject1696.bin"/><Relationship Id="rId24" Type="http://schemas.openxmlformats.org/officeDocument/2006/relationships/image" Target="media/image7.wmf"/><Relationship Id="rId2299" Type="http://schemas.openxmlformats.org/officeDocument/2006/relationships/oleObject" Target="embeddings/oleObject1290.bin"/><Relationship Id="rId3045" Type="http://schemas.openxmlformats.org/officeDocument/2006/relationships/image" Target="media/image1443.wmf"/><Relationship Id="rId3252" Type="http://schemas.openxmlformats.org/officeDocument/2006/relationships/oleObject" Target="embeddings/oleObject1644.bin"/><Relationship Id="rId173" Type="http://schemas.openxmlformats.org/officeDocument/2006/relationships/oleObject" Target="embeddings/oleObject96.bin"/><Relationship Id="rId380" Type="http://schemas.openxmlformats.org/officeDocument/2006/relationships/oleObject" Target="embeddings/oleObject218.bin"/><Relationship Id="rId2061" Type="http://schemas.openxmlformats.org/officeDocument/2006/relationships/oleObject" Target="embeddings/oleObject1167.bin"/><Relationship Id="rId3112" Type="http://schemas.openxmlformats.org/officeDocument/2006/relationships/image" Target="media/image1504.wmf"/><Relationship Id="rId3557" Type="http://schemas.openxmlformats.org/officeDocument/2006/relationships/image" Target="media/image1800.wmf"/><Relationship Id="rId240" Type="http://schemas.openxmlformats.org/officeDocument/2006/relationships/oleObject" Target="embeddings/oleObject134.bin"/><Relationship Id="rId478" Type="http://schemas.openxmlformats.org/officeDocument/2006/relationships/oleObject" Target="embeddings/oleObject277.bin"/><Relationship Id="rId685" Type="http://schemas.openxmlformats.org/officeDocument/2006/relationships/oleObject" Target="embeddings/oleObject407.bin"/><Relationship Id="rId892" Type="http://schemas.openxmlformats.org/officeDocument/2006/relationships/image" Target="media/image361.wmf"/><Relationship Id="rId2159" Type="http://schemas.openxmlformats.org/officeDocument/2006/relationships/image" Target="media/image929.wmf"/><Relationship Id="rId2366" Type="http://schemas.openxmlformats.org/officeDocument/2006/relationships/image" Target="media/image1030.wmf"/><Relationship Id="rId2573" Type="http://schemas.openxmlformats.org/officeDocument/2006/relationships/image" Target="media/image1128.wmf"/><Relationship Id="rId2780" Type="http://schemas.openxmlformats.org/officeDocument/2006/relationships/image" Target="media/image1230.wmf"/><Relationship Id="rId3417" Type="http://schemas.openxmlformats.org/officeDocument/2006/relationships/image" Target="media/image1700.wmf"/><Relationship Id="rId100" Type="http://schemas.openxmlformats.org/officeDocument/2006/relationships/oleObject" Target="embeddings/oleObject58.bin"/><Relationship Id="rId338" Type="http://schemas.openxmlformats.org/officeDocument/2006/relationships/oleObject" Target="embeddings/oleObject193.bin"/><Relationship Id="rId545" Type="http://schemas.openxmlformats.org/officeDocument/2006/relationships/image" Target="media/image217.wmf"/><Relationship Id="rId752" Type="http://schemas.openxmlformats.org/officeDocument/2006/relationships/oleObject" Target="embeddings/oleObject446.bin"/><Relationship Id="rId1175" Type="http://schemas.openxmlformats.org/officeDocument/2006/relationships/oleObject" Target="embeddings/oleObject679.bin"/><Relationship Id="rId1382" Type="http://schemas.openxmlformats.org/officeDocument/2006/relationships/image" Target="media/image581.wmf"/><Relationship Id="rId2019" Type="http://schemas.openxmlformats.org/officeDocument/2006/relationships/oleObject" Target="embeddings/oleObject1143.bin"/><Relationship Id="rId2226" Type="http://schemas.openxmlformats.org/officeDocument/2006/relationships/oleObject" Target="embeddings/oleObject1251.bin"/><Relationship Id="rId2433" Type="http://schemas.openxmlformats.org/officeDocument/2006/relationships/image" Target="media/image1061.wmf"/><Relationship Id="rId2640" Type="http://schemas.openxmlformats.org/officeDocument/2006/relationships/oleObject" Target="embeddings/oleObject1467.bin"/><Relationship Id="rId2878" Type="http://schemas.openxmlformats.org/officeDocument/2006/relationships/image" Target="media/image1293.wmf"/><Relationship Id="rId405" Type="http://schemas.openxmlformats.org/officeDocument/2006/relationships/oleObject" Target="embeddings/oleObject233.bin"/><Relationship Id="rId612" Type="http://schemas.openxmlformats.org/officeDocument/2006/relationships/image" Target="media/image240.wmf"/><Relationship Id="rId1035" Type="http://schemas.openxmlformats.org/officeDocument/2006/relationships/image" Target="media/image426.wmf"/><Relationship Id="rId1242" Type="http://schemas.openxmlformats.org/officeDocument/2006/relationships/oleObject" Target="embeddings/oleObject716.bin"/><Relationship Id="rId1687" Type="http://schemas.openxmlformats.org/officeDocument/2006/relationships/oleObject" Target="embeddings/oleObject965.bin"/><Relationship Id="rId1894" Type="http://schemas.openxmlformats.org/officeDocument/2006/relationships/oleObject" Target="embeddings/oleObject1076.bin"/><Relationship Id="rId2500" Type="http://schemas.openxmlformats.org/officeDocument/2006/relationships/image" Target="media/image1090.wmf"/><Relationship Id="rId2738" Type="http://schemas.openxmlformats.org/officeDocument/2006/relationships/oleObject" Target="embeddings/oleObject1516.bin"/><Relationship Id="rId2945" Type="http://schemas.openxmlformats.org/officeDocument/2006/relationships/image" Target="media/image1351.wmf"/><Relationship Id="rId917" Type="http://schemas.openxmlformats.org/officeDocument/2006/relationships/oleObject" Target="embeddings/oleObject535.bin"/><Relationship Id="rId1102" Type="http://schemas.openxmlformats.org/officeDocument/2006/relationships/oleObject" Target="embeddings/oleObject635.bin"/><Relationship Id="rId1547" Type="http://schemas.openxmlformats.org/officeDocument/2006/relationships/oleObject" Target="embeddings/oleObject888.bin"/><Relationship Id="rId1754" Type="http://schemas.openxmlformats.org/officeDocument/2006/relationships/oleObject" Target="embeddings/oleObject1004.bin"/><Relationship Id="rId1961" Type="http://schemas.openxmlformats.org/officeDocument/2006/relationships/oleObject" Target="embeddings/oleObject1110.bin"/><Relationship Id="rId2805" Type="http://schemas.openxmlformats.org/officeDocument/2006/relationships/image" Target="media/image1240.wmf"/><Relationship Id="rId46" Type="http://schemas.openxmlformats.org/officeDocument/2006/relationships/oleObject" Target="embeddings/oleObject26.bin"/><Relationship Id="rId1407" Type="http://schemas.openxmlformats.org/officeDocument/2006/relationships/oleObject" Target="embeddings/oleObject805.bin"/><Relationship Id="rId1614" Type="http://schemas.openxmlformats.org/officeDocument/2006/relationships/oleObject" Target="embeddings/oleObject925.bin"/><Relationship Id="rId1821" Type="http://schemas.openxmlformats.org/officeDocument/2006/relationships/oleObject" Target="embeddings/oleObject1039.bin"/><Relationship Id="rId3067" Type="http://schemas.openxmlformats.org/officeDocument/2006/relationships/image" Target="media/image1464.wmf"/><Relationship Id="rId3274" Type="http://schemas.openxmlformats.org/officeDocument/2006/relationships/image" Target="media/image1605.wmf"/><Relationship Id="rId195" Type="http://schemas.openxmlformats.org/officeDocument/2006/relationships/image" Target="media/image81.wmf"/><Relationship Id="rId1919" Type="http://schemas.openxmlformats.org/officeDocument/2006/relationships/image" Target="media/image818.wmf"/><Relationship Id="rId3481" Type="http://schemas.openxmlformats.org/officeDocument/2006/relationships/image" Target="media/image1748.wmf"/><Relationship Id="rId3579" Type="http://schemas.openxmlformats.org/officeDocument/2006/relationships/image" Target="media/image1819.wmf"/><Relationship Id="rId2083" Type="http://schemas.openxmlformats.org/officeDocument/2006/relationships/oleObject" Target="embeddings/oleObject1178.bin"/><Relationship Id="rId2290" Type="http://schemas.openxmlformats.org/officeDocument/2006/relationships/image" Target="media/image993.wmf"/><Relationship Id="rId2388" Type="http://schemas.openxmlformats.org/officeDocument/2006/relationships/image" Target="media/image1041.wmf"/><Relationship Id="rId2595" Type="http://schemas.openxmlformats.org/officeDocument/2006/relationships/oleObject" Target="embeddings/oleObject1444.bin"/><Relationship Id="rId3134" Type="http://schemas.openxmlformats.org/officeDocument/2006/relationships/image" Target="media/image1524.wmf"/><Relationship Id="rId3341" Type="http://schemas.openxmlformats.org/officeDocument/2006/relationships/image" Target="media/image1635.wmf"/><Relationship Id="rId3439" Type="http://schemas.openxmlformats.org/officeDocument/2006/relationships/oleObject" Target="embeddings/oleObject1710.bin"/><Relationship Id="rId262" Type="http://schemas.openxmlformats.org/officeDocument/2006/relationships/image" Target="media/image109.wmf"/><Relationship Id="rId567" Type="http://schemas.openxmlformats.org/officeDocument/2006/relationships/oleObject" Target="embeddings/oleObject335.bin"/><Relationship Id="rId1197" Type="http://schemas.openxmlformats.org/officeDocument/2006/relationships/oleObject" Target="embeddings/oleObject692.bin"/><Relationship Id="rId2150" Type="http://schemas.openxmlformats.org/officeDocument/2006/relationships/oleObject" Target="embeddings/oleObject1213.bin"/><Relationship Id="rId2248" Type="http://schemas.openxmlformats.org/officeDocument/2006/relationships/oleObject" Target="embeddings/oleObject1262.bin"/><Relationship Id="rId3201" Type="http://schemas.openxmlformats.org/officeDocument/2006/relationships/image" Target="media/image1575.wmf"/><Relationship Id="rId122" Type="http://schemas.openxmlformats.org/officeDocument/2006/relationships/image" Target="media/image46.wmf"/><Relationship Id="rId774" Type="http://schemas.openxmlformats.org/officeDocument/2006/relationships/oleObject" Target="embeddings/oleObject458.bin"/><Relationship Id="rId981" Type="http://schemas.openxmlformats.org/officeDocument/2006/relationships/image" Target="media/image402.wmf"/><Relationship Id="rId1057" Type="http://schemas.openxmlformats.org/officeDocument/2006/relationships/image" Target="media/image437.wmf"/><Relationship Id="rId2010" Type="http://schemas.openxmlformats.org/officeDocument/2006/relationships/oleObject" Target="embeddings/oleObject1138.bin"/><Relationship Id="rId2455" Type="http://schemas.openxmlformats.org/officeDocument/2006/relationships/oleObject" Target="embeddings/oleObject1371.bin"/><Relationship Id="rId2662" Type="http://schemas.openxmlformats.org/officeDocument/2006/relationships/oleObject" Target="embeddings/oleObject1478.bin"/><Relationship Id="rId3506" Type="http://schemas.openxmlformats.org/officeDocument/2006/relationships/oleObject" Target="embeddings/oleObject1730.bin"/><Relationship Id="rId427" Type="http://schemas.openxmlformats.org/officeDocument/2006/relationships/image" Target="media/image174.wmf"/><Relationship Id="rId634" Type="http://schemas.openxmlformats.org/officeDocument/2006/relationships/image" Target="media/image248.wmf"/><Relationship Id="rId841" Type="http://schemas.openxmlformats.org/officeDocument/2006/relationships/oleObject" Target="embeddings/oleObject493.bin"/><Relationship Id="rId1264" Type="http://schemas.openxmlformats.org/officeDocument/2006/relationships/image" Target="media/image527.wmf"/><Relationship Id="rId1471" Type="http://schemas.openxmlformats.org/officeDocument/2006/relationships/image" Target="media/image618.wmf"/><Relationship Id="rId1569" Type="http://schemas.openxmlformats.org/officeDocument/2006/relationships/oleObject" Target="embeddings/oleObject901.bin"/><Relationship Id="rId2108" Type="http://schemas.openxmlformats.org/officeDocument/2006/relationships/image" Target="media/image904.wmf"/><Relationship Id="rId2315" Type="http://schemas.openxmlformats.org/officeDocument/2006/relationships/oleObject" Target="embeddings/oleObject1298.bin"/><Relationship Id="rId2522" Type="http://schemas.openxmlformats.org/officeDocument/2006/relationships/image" Target="media/image1101.wmf"/><Relationship Id="rId2967" Type="http://schemas.openxmlformats.org/officeDocument/2006/relationships/image" Target="media/image1373.wmf"/><Relationship Id="rId701" Type="http://schemas.openxmlformats.org/officeDocument/2006/relationships/oleObject" Target="embeddings/oleObject416.bin"/><Relationship Id="rId939" Type="http://schemas.openxmlformats.org/officeDocument/2006/relationships/oleObject" Target="embeddings/oleObject547.bin"/><Relationship Id="rId1124" Type="http://schemas.openxmlformats.org/officeDocument/2006/relationships/oleObject" Target="embeddings/oleObject649.bin"/><Relationship Id="rId1331" Type="http://schemas.openxmlformats.org/officeDocument/2006/relationships/image" Target="media/image557.wmf"/><Relationship Id="rId1776" Type="http://schemas.openxmlformats.org/officeDocument/2006/relationships/oleObject" Target="embeddings/oleObject1015.bin"/><Relationship Id="rId1983" Type="http://schemas.openxmlformats.org/officeDocument/2006/relationships/oleObject" Target="embeddings/oleObject1123.bin"/><Relationship Id="rId2827" Type="http://schemas.openxmlformats.org/officeDocument/2006/relationships/image" Target="media/image1259.wmf"/><Relationship Id="rId68" Type="http://schemas.openxmlformats.org/officeDocument/2006/relationships/oleObject" Target="embeddings/oleObject41.bin"/><Relationship Id="rId1429" Type="http://schemas.openxmlformats.org/officeDocument/2006/relationships/image" Target="media/image602.wmf"/><Relationship Id="rId1636" Type="http://schemas.openxmlformats.org/officeDocument/2006/relationships/image" Target="media/image689.wmf"/><Relationship Id="rId1843" Type="http://schemas.openxmlformats.org/officeDocument/2006/relationships/oleObject" Target="embeddings/oleObject1050.bin"/><Relationship Id="rId3089" Type="http://schemas.openxmlformats.org/officeDocument/2006/relationships/image" Target="media/image1485.wmf"/><Relationship Id="rId3296" Type="http://schemas.openxmlformats.org/officeDocument/2006/relationships/oleObject" Target="embeddings/oleObject1671.bin"/><Relationship Id="rId1703" Type="http://schemas.openxmlformats.org/officeDocument/2006/relationships/oleObject" Target="embeddings/oleObject974.bin"/><Relationship Id="rId1910" Type="http://schemas.openxmlformats.org/officeDocument/2006/relationships/oleObject" Target="embeddings/oleObject1084.bin"/><Relationship Id="rId3156" Type="http://schemas.openxmlformats.org/officeDocument/2006/relationships/image" Target="media/image1546.wmf"/><Relationship Id="rId3363" Type="http://schemas.openxmlformats.org/officeDocument/2006/relationships/image" Target="media/image1657.wmf"/><Relationship Id="rId284" Type="http://schemas.openxmlformats.org/officeDocument/2006/relationships/image" Target="media/image117.wmf"/><Relationship Id="rId491" Type="http://schemas.openxmlformats.org/officeDocument/2006/relationships/image" Target="media/image195.wmf"/><Relationship Id="rId2172" Type="http://schemas.openxmlformats.org/officeDocument/2006/relationships/oleObject" Target="embeddings/oleObject1224.bin"/><Relationship Id="rId3016" Type="http://schemas.openxmlformats.org/officeDocument/2006/relationships/image" Target="media/image1414.wmf"/><Relationship Id="rId3223" Type="http://schemas.openxmlformats.org/officeDocument/2006/relationships/oleObject" Target="embeddings/oleObject1627.bin"/><Relationship Id="rId3570" Type="http://schemas.openxmlformats.org/officeDocument/2006/relationships/image" Target="media/image1813.wmf"/><Relationship Id="rId144" Type="http://schemas.openxmlformats.org/officeDocument/2006/relationships/oleObject" Target="embeddings/oleObject81.bin"/><Relationship Id="rId589" Type="http://schemas.openxmlformats.org/officeDocument/2006/relationships/oleObject" Target="embeddings/oleObject348.bin"/><Relationship Id="rId796" Type="http://schemas.openxmlformats.org/officeDocument/2006/relationships/image" Target="media/image317.wmf"/><Relationship Id="rId2477" Type="http://schemas.openxmlformats.org/officeDocument/2006/relationships/image" Target="media/image1081.wmf"/><Relationship Id="rId2684" Type="http://schemas.openxmlformats.org/officeDocument/2006/relationships/oleObject" Target="embeddings/oleObject1489.bin"/><Relationship Id="rId3430" Type="http://schemas.openxmlformats.org/officeDocument/2006/relationships/image" Target="media/image1710.wmf"/><Relationship Id="rId3528" Type="http://schemas.openxmlformats.org/officeDocument/2006/relationships/oleObject" Target="embeddings/oleObject1741.bin"/><Relationship Id="rId351" Type="http://schemas.openxmlformats.org/officeDocument/2006/relationships/image" Target="media/image143.wmf"/><Relationship Id="rId449" Type="http://schemas.openxmlformats.org/officeDocument/2006/relationships/image" Target="media/image184.wmf"/><Relationship Id="rId656" Type="http://schemas.openxmlformats.org/officeDocument/2006/relationships/oleObject" Target="embeddings/oleObject390.bin"/><Relationship Id="rId863" Type="http://schemas.openxmlformats.org/officeDocument/2006/relationships/oleObject" Target="embeddings/oleObject507.bin"/><Relationship Id="rId1079" Type="http://schemas.openxmlformats.org/officeDocument/2006/relationships/image" Target="media/image448.wmf"/><Relationship Id="rId1286" Type="http://schemas.openxmlformats.org/officeDocument/2006/relationships/image" Target="media/image537.wmf"/><Relationship Id="rId1493" Type="http://schemas.openxmlformats.org/officeDocument/2006/relationships/oleObject" Target="embeddings/oleObject856.bin"/><Relationship Id="rId2032" Type="http://schemas.openxmlformats.org/officeDocument/2006/relationships/oleObject" Target="embeddings/oleObject1150.bin"/><Relationship Id="rId2337" Type="http://schemas.openxmlformats.org/officeDocument/2006/relationships/oleObject" Target="embeddings/oleObject1309.bin"/><Relationship Id="rId2544" Type="http://schemas.openxmlformats.org/officeDocument/2006/relationships/image" Target="media/image1112.wmf"/><Relationship Id="rId2891" Type="http://schemas.openxmlformats.org/officeDocument/2006/relationships/image" Target="media/image1306.wmf"/><Relationship Id="rId2989" Type="http://schemas.openxmlformats.org/officeDocument/2006/relationships/oleObject" Target="embeddings/oleObject1585.bin"/><Relationship Id="rId211" Type="http://schemas.openxmlformats.org/officeDocument/2006/relationships/oleObject" Target="embeddings/oleObject116.bin"/><Relationship Id="rId309" Type="http://schemas.openxmlformats.org/officeDocument/2006/relationships/oleObject" Target="embeddings/oleObject176.bin"/><Relationship Id="rId516" Type="http://schemas.openxmlformats.org/officeDocument/2006/relationships/oleObject" Target="embeddings/oleObject300.bin"/><Relationship Id="rId1146" Type="http://schemas.openxmlformats.org/officeDocument/2006/relationships/oleObject" Target="embeddings/oleObject661.bin"/><Relationship Id="rId1798" Type="http://schemas.openxmlformats.org/officeDocument/2006/relationships/oleObject" Target="embeddings/oleObject1027.bin"/><Relationship Id="rId2751" Type="http://schemas.openxmlformats.org/officeDocument/2006/relationships/oleObject" Target="embeddings/oleObject1523.bin"/><Relationship Id="rId2849" Type="http://schemas.openxmlformats.org/officeDocument/2006/relationships/oleObject" Target="embeddings/oleObject1564.bin"/><Relationship Id="rId723" Type="http://schemas.openxmlformats.org/officeDocument/2006/relationships/oleObject" Target="embeddings/oleObject430.bin"/><Relationship Id="rId930" Type="http://schemas.openxmlformats.org/officeDocument/2006/relationships/oleObject" Target="embeddings/oleObject542.bin"/><Relationship Id="rId1006" Type="http://schemas.openxmlformats.org/officeDocument/2006/relationships/image" Target="media/image412.wmf"/><Relationship Id="rId1353" Type="http://schemas.openxmlformats.org/officeDocument/2006/relationships/oleObject" Target="embeddings/oleObject776.bin"/><Relationship Id="rId1560" Type="http://schemas.openxmlformats.org/officeDocument/2006/relationships/oleObject" Target="embeddings/oleObject896.bin"/><Relationship Id="rId1658" Type="http://schemas.openxmlformats.org/officeDocument/2006/relationships/oleObject" Target="embeddings/oleObject949.bin"/><Relationship Id="rId1865" Type="http://schemas.openxmlformats.org/officeDocument/2006/relationships/image" Target="media/image791.wmf"/><Relationship Id="rId2404" Type="http://schemas.openxmlformats.org/officeDocument/2006/relationships/image" Target="media/image1049.wmf"/><Relationship Id="rId2611" Type="http://schemas.openxmlformats.org/officeDocument/2006/relationships/image" Target="media/image1146.wmf"/><Relationship Id="rId2709" Type="http://schemas.openxmlformats.org/officeDocument/2006/relationships/image" Target="media/image1195.wmf"/><Relationship Id="rId1213" Type="http://schemas.openxmlformats.org/officeDocument/2006/relationships/image" Target="media/image503.wmf"/><Relationship Id="rId1420" Type="http://schemas.openxmlformats.org/officeDocument/2006/relationships/image" Target="media/image598.wmf"/><Relationship Id="rId1518" Type="http://schemas.openxmlformats.org/officeDocument/2006/relationships/oleObject" Target="embeddings/oleObject870.bin"/><Relationship Id="rId2916" Type="http://schemas.openxmlformats.org/officeDocument/2006/relationships/image" Target="media/image1326.wmf"/><Relationship Id="rId3080" Type="http://schemas.openxmlformats.org/officeDocument/2006/relationships/image" Target="media/image1477.wmf"/><Relationship Id="rId1725" Type="http://schemas.openxmlformats.org/officeDocument/2006/relationships/image" Target="media/image730.wmf"/><Relationship Id="rId1932" Type="http://schemas.openxmlformats.org/officeDocument/2006/relationships/oleObject" Target="embeddings/oleObject1095.bin"/><Relationship Id="rId3178" Type="http://schemas.openxmlformats.org/officeDocument/2006/relationships/image" Target="media/image1565.wmf"/><Relationship Id="rId3385" Type="http://schemas.openxmlformats.org/officeDocument/2006/relationships/image" Target="media/image1678.wmf"/><Relationship Id="rId3592" Type="http://schemas.openxmlformats.org/officeDocument/2006/relationships/image" Target="media/image1832.wmf"/><Relationship Id="rId17" Type="http://schemas.openxmlformats.org/officeDocument/2006/relationships/oleObject" Target="embeddings/oleObject6.bin"/><Relationship Id="rId2194" Type="http://schemas.openxmlformats.org/officeDocument/2006/relationships/oleObject" Target="embeddings/oleObject1235.bin"/><Relationship Id="rId3038" Type="http://schemas.openxmlformats.org/officeDocument/2006/relationships/image" Target="media/image1436.wmf"/><Relationship Id="rId3245" Type="http://schemas.openxmlformats.org/officeDocument/2006/relationships/image" Target="media/image1594.wmf"/><Relationship Id="rId3452" Type="http://schemas.openxmlformats.org/officeDocument/2006/relationships/image" Target="media/image1728.wmf"/><Relationship Id="rId166" Type="http://schemas.openxmlformats.org/officeDocument/2006/relationships/image" Target="media/image67.wmf"/><Relationship Id="rId373" Type="http://schemas.openxmlformats.org/officeDocument/2006/relationships/image" Target="media/image152.wmf"/><Relationship Id="rId580" Type="http://schemas.openxmlformats.org/officeDocument/2006/relationships/oleObject" Target="embeddings/oleObject343.bin"/><Relationship Id="rId2054" Type="http://schemas.openxmlformats.org/officeDocument/2006/relationships/oleObject" Target="embeddings/oleObject1164.bin"/><Relationship Id="rId2261" Type="http://schemas.openxmlformats.org/officeDocument/2006/relationships/image" Target="media/image980.wmf"/><Relationship Id="rId2499" Type="http://schemas.openxmlformats.org/officeDocument/2006/relationships/oleObject" Target="embeddings/oleObject1397.bin"/><Relationship Id="rId3105" Type="http://schemas.openxmlformats.org/officeDocument/2006/relationships/image" Target="media/image1498.wmf"/><Relationship Id="rId3312" Type="http://schemas.openxmlformats.org/officeDocument/2006/relationships/image" Target="media/image1620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9.bin"/><Relationship Id="rId440" Type="http://schemas.openxmlformats.org/officeDocument/2006/relationships/oleObject" Target="embeddings/oleObject250.bin"/><Relationship Id="rId678" Type="http://schemas.openxmlformats.org/officeDocument/2006/relationships/oleObject" Target="embeddings/oleObject403.bin"/><Relationship Id="rId885" Type="http://schemas.openxmlformats.org/officeDocument/2006/relationships/oleObject" Target="embeddings/oleObject518.bin"/><Relationship Id="rId1070" Type="http://schemas.openxmlformats.org/officeDocument/2006/relationships/oleObject" Target="embeddings/oleObject617.bin"/><Relationship Id="rId2121" Type="http://schemas.openxmlformats.org/officeDocument/2006/relationships/oleObject" Target="embeddings/oleObject1198.bin"/><Relationship Id="rId2359" Type="http://schemas.openxmlformats.org/officeDocument/2006/relationships/oleObject" Target="embeddings/oleObject1320.bin"/><Relationship Id="rId2566" Type="http://schemas.openxmlformats.org/officeDocument/2006/relationships/image" Target="media/image1124.png"/><Relationship Id="rId2773" Type="http://schemas.openxmlformats.org/officeDocument/2006/relationships/oleObject" Target="embeddings/oleObject1534.bin"/><Relationship Id="rId2980" Type="http://schemas.openxmlformats.org/officeDocument/2006/relationships/image" Target="media/image1386.wmf"/><Relationship Id="rId300" Type="http://schemas.openxmlformats.org/officeDocument/2006/relationships/oleObject" Target="embeddings/oleObject170.bin"/><Relationship Id="rId538" Type="http://schemas.openxmlformats.org/officeDocument/2006/relationships/oleObject" Target="embeddings/oleObject314.bin"/><Relationship Id="rId745" Type="http://schemas.openxmlformats.org/officeDocument/2006/relationships/image" Target="media/image293.wmf"/><Relationship Id="rId952" Type="http://schemas.openxmlformats.org/officeDocument/2006/relationships/image" Target="media/image389.wmf"/><Relationship Id="rId1168" Type="http://schemas.openxmlformats.org/officeDocument/2006/relationships/oleObject" Target="embeddings/oleObject674.bin"/><Relationship Id="rId1375" Type="http://schemas.openxmlformats.org/officeDocument/2006/relationships/oleObject" Target="embeddings/oleObject787.bin"/><Relationship Id="rId1582" Type="http://schemas.openxmlformats.org/officeDocument/2006/relationships/image" Target="media/image664.wmf"/><Relationship Id="rId2219" Type="http://schemas.openxmlformats.org/officeDocument/2006/relationships/image" Target="media/image959.wmf"/><Relationship Id="rId2426" Type="http://schemas.openxmlformats.org/officeDocument/2006/relationships/oleObject" Target="embeddings/oleObject1356.bin"/><Relationship Id="rId2633" Type="http://schemas.openxmlformats.org/officeDocument/2006/relationships/image" Target="media/image1157.wmf"/><Relationship Id="rId81" Type="http://schemas.openxmlformats.org/officeDocument/2006/relationships/image" Target="media/image27.wmf"/><Relationship Id="rId605" Type="http://schemas.openxmlformats.org/officeDocument/2006/relationships/image" Target="media/image237.wmf"/><Relationship Id="rId812" Type="http://schemas.openxmlformats.org/officeDocument/2006/relationships/oleObject" Target="embeddings/oleObject478.bin"/><Relationship Id="rId1028" Type="http://schemas.openxmlformats.org/officeDocument/2006/relationships/oleObject" Target="embeddings/oleObject596.bin"/><Relationship Id="rId1235" Type="http://schemas.openxmlformats.org/officeDocument/2006/relationships/image" Target="media/image513.wmf"/><Relationship Id="rId1442" Type="http://schemas.openxmlformats.org/officeDocument/2006/relationships/oleObject" Target="embeddings/oleObject826.bin"/><Relationship Id="rId1887" Type="http://schemas.openxmlformats.org/officeDocument/2006/relationships/image" Target="media/image802.wmf"/><Relationship Id="rId2840" Type="http://schemas.openxmlformats.org/officeDocument/2006/relationships/image" Target="media/image1268.wmf"/><Relationship Id="rId2938" Type="http://schemas.openxmlformats.org/officeDocument/2006/relationships/image" Target="media/image1344.wmf"/><Relationship Id="rId1302" Type="http://schemas.openxmlformats.org/officeDocument/2006/relationships/oleObject" Target="embeddings/oleObject749.bin"/><Relationship Id="rId1747" Type="http://schemas.openxmlformats.org/officeDocument/2006/relationships/image" Target="media/image738.wmf"/><Relationship Id="rId1954" Type="http://schemas.openxmlformats.org/officeDocument/2006/relationships/image" Target="media/image835.wmf"/><Relationship Id="rId2700" Type="http://schemas.openxmlformats.org/officeDocument/2006/relationships/oleObject" Target="embeddings/oleObject1497.bin"/><Relationship Id="rId39" Type="http://schemas.openxmlformats.org/officeDocument/2006/relationships/oleObject" Target="embeddings/oleObject22.bin"/><Relationship Id="rId1607" Type="http://schemas.openxmlformats.org/officeDocument/2006/relationships/image" Target="media/image676.wmf"/><Relationship Id="rId1814" Type="http://schemas.openxmlformats.org/officeDocument/2006/relationships/image" Target="media/image766.wmf"/><Relationship Id="rId3267" Type="http://schemas.openxmlformats.org/officeDocument/2006/relationships/oleObject" Target="embeddings/oleObject1653.bin"/><Relationship Id="rId188" Type="http://schemas.openxmlformats.org/officeDocument/2006/relationships/image" Target="media/image77.png"/><Relationship Id="rId395" Type="http://schemas.openxmlformats.org/officeDocument/2006/relationships/image" Target="media/image161.wmf"/><Relationship Id="rId2076" Type="http://schemas.openxmlformats.org/officeDocument/2006/relationships/image" Target="media/image889.wmf"/><Relationship Id="rId3474" Type="http://schemas.openxmlformats.org/officeDocument/2006/relationships/oleObject" Target="embeddings/oleObject1720.bin"/><Relationship Id="rId2283" Type="http://schemas.openxmlformats.org/officeDocument/2006/relationships/oleObject" Target="embeddings/oleObject1280.bin"/><Relationship Id="rId2490" Type="http://schemas.openxmlformats.org/officeDocument/2006/relationships/image" Target="media/image1087.wmf"/><Relationship Id="rId2588" Type="http://schemas.openxmlformats.org/officeDocument/2006/relationships/image" Target="media/image1136.wmf"/><Relationship Id="rId3127" Type="http://schemas.openxmlformats.org/officeDocument/2006/relationships/image" Target="media/image1517.wmf"/><Relationship Id="rId3334" Type="http://schemas.openxmlformats.org/officeDocument/2006/relationships/image" Target="media/image1628.wmf"/><Relationship Id="rId3541" Type="http://schemas.openxmlformats.org/officeDocument/2006/relationships/image" Target="media/image1787.wmf"/><Relationship Id="rId255" Type="http://schemas.openxmlformats.org/officeDocument/2006/relationships/oleObject" Target="embeddings/oleObject143.bin"/><Relationship Id="rId462" Type="http://schemas.openxmlformats.org/officeDocument/2006/relationships/image" Target="media/image188.wmf"/><Relationship Id="rId1092" Type="http://schemas.openxmlformats.org/officeDocument/2006/relationships/oleObject" Target="embeddings/oleObject628.bin"/><Relationship Id="rId1397" Type="http://schemas.openxmlformats.org/officeDocument/2006/relationships/oleObject" Target="embeddings/oleObject799.bin"/><Relationship Id="rId2143" Type="http://schemas.openxmlformats.org/officeDocument/2006/relationships/image" Target="media/image921.wmf"/><Relationship Id="rId2350" Type="http://schemas.openxmlformats.org/officeDocument/2006/relationships/image" Target="media/image1022.wmf"/><Relationship Id="rId2795" Type="http://schemas.openxmlformats.org/officeDocument/2006/relationships/image" Target="media/image1237.wmf"/><Relationship Id="rId3401" Type="http://schemas.openxmlformats.org/officeDocument/2006/relationships/image" Target="media/image1688.wmf"/><Relationship Id="rId115" Type="http://schemas.openxmlformats.org/officeDocument/2006/relationships/oleObject" Target="embeddings/oleObject66.bin"/><Relationship Id="rId322" Type="http://schemas.openxmlformats.org/officeDocument/2006/relationships/image" Target="media/image132.wmf"/><Relationship Id="rId767" Type="http://schemas.openxmlformats.org/officeDocument/2006/relationships/oleObject" Target="embeddings/oleObject454.bin"/><Relationship Id="rId974" Type="http://schemas.openxmlformats.org/officeDocument/2006/relationships/oleObject" Target="embeddings/oleObject565.bin"/><Relationship Id="rId2003" Type="http://schemas.openxmlformats.org/officeDocument/2006/relationships/image" Target="media/image856.wmf"/><Relationship Id="rId2210" Type="http://schemas.openxmlformats.org/officeDocument/2006/relationships/oleObject" Target="embeddings/oleObject1243.bin"/><Relationship Id="rId2448" Type="http://schemas.openxmlformats.org/officeDocument/2006/relationships/image" Target="media/image1068.wmf"/><Relationship Id="rId2655" Type="http://schemas.openxmlformats.org/officeDocument/2006/relationships/image" Target="media/image1168.wmf"/><Relationship Id="rId2862" Type="http://schemas.openxmlformats.org/officeDocument/2006/relationships/image" Target="media/image1279.wmf"/><Relationship Id="rId627" Type="http://schemas.openxmlformats.org/officeDocument/2006/relationships/image" Target="media/image245.wmf"/><Relationship Id="rId834" Type="http://schemas.openxmlformats.org/officeDocument/2006/relationships/image" Target="media/image335.wmf"/><Relationship Id="rId1257" Type="http://schemas.openxmlformats.org/officeDocument/2006/relationships/oleObject" Target="embeddings/oleObject724.bin"/><Relationship Id="rId1464" Type="http://schemas.openxmlformats.org/officeDocument/2006/relationships/oleObject" Target="embeddings/oleObject839.bin"/><Relationship Id="rId1671" Type="http://schemas.openxmlformats.org/officeDocument/2006/relationships/oleObject" Target="embeddings/oleObject957.bin"/><Relationship Id="rId2308" Type="http://schemas.openxmlformats.org/officeDocument/2006/relationships/image" Target="media/image1001.wmf"/><Relationship Id="rId2515" Type="http://schemas.openxmlformats.org/officeDocument/2006/relationships/oleObject" Target="embeddings/oleObject1405.bin"/><Relationship Id="rId2722" Type="http://schemas.openxmlformats.org/officeDocument/2006/relationships/oleObject" Target="embeddings/oleObject1508.bin"/><Relationship Id="rId901" Type="http://schemas.openxmlformats.org/officeDocument/2006/relationships/oleObject" Target="embeddings/oleObject526.bin"/><Relationship Id="rId1117" Type="http://schemas.openxmlformats.org/officeDocument/2006/relationships/oleObject" Target="embeddings/oleObject644.bin"/><Relationship Id="rId1324" Type="http://schemas.openxmlformats.org/officeDocument/2006/relationships/oleObject" Target="embeddings/oleObject761.bin"/><Relationship Id="rId1531" Type="http://schemas.openxmlformats.org/officeDocument/2006/relationships/image" Target="media/image643.wmf"/><Relationship Id="rId1769" Type="http://schemas.openxmlformats.org/officeDocument/2006/relationships/image" Target="media/image747.wmf"/><Relationship Id="rId1976" Type="http://schemas.openxmlformats.org/officeDocument/2006/relationships/oleObject" Target="embeddings/oleObject1119.bin"/><Relationship Id="rId3191" Type="http://schemas.openxmlformats.org/officeDocument/2006/relationships/oleObject" Target="embeddings/oleObject1608.bin"/><Relationship Id="rId30" Type="http://schemas.openxmlformats.org/officeDocument/2006/relationships/oleObject" Target="embeddings/oleObject15.bin"/><Relationship Id="rId1629" Type="http://schemas.openxmlformats.org/officeDocument/2006/relationships/oleObject" Target="embeddings/oleObject934.bin"/><Relationship Id="rId1836" Type="http://schemas.openxmlformats.org/officeDocument/2006/relationships/image" Target="media/image777.wmf"/><Relationship Id="rId3289" Type="http://schemas.openxmlformats.org/officeDocument/2006/relationships/oleObject" Target="embeddings/oleObject1667.bin"/><Relationship Id="rId3496" Type="http://schemas.openxmlformats.org/officeDocument/2006/relationships/oleObject" Target="embeddings/oleObject1725.bin"/><Relationship Id="rId1903" Type="http://schemas.openxmlformats.org/officeDocument/2006/relationships/image" Target="media/image810.wmf"/><Relationship Id="rId2098" Type="http://schemas.openxmlformats.org/officeDocument/2006/relationships/image" Target="media/image899.wmf"/><Relationship Id="rId3051" Type="http://schemas.openxmlformats.org/officeDocument/2006/relationships/oleObject" Target="embeddings/oleObject1590.bin"/><Relationship Id="rId3149" Type="http://schemas.openxmlformats.org/officeDocument/2006/relationships/image" Target="media/image1539.wmf"/><Relationship Id="rId3356" Type="http://schemas.openxmlformats.org/officeDocument/2006/relationships/image" Target="media/image1650.wmf"/><Relationship Id="rId3563" Type="http://schemas.openxmlformats.org/officeDocument/2006/relationships/image" Target="media/image1806.wmf"/><Relationship Id="rId277" Type="http://schemas.openxmlformats.org/officeDocument/2006/relationships/oleObject" Target="embeddings/oleObject157.bin"/><Relationship Id="rId484" Type="http://schemas.openxmlformats.org/officeDocument/2006/relationships/oleObject" Target="embeddings/oleObject282.bin"/><Relationship Id="rId2165" Type="http://schemas.openxmlformats.org/officeDocument/2006/relationships/image" Target="media/image932.wmf"/><Relationship Id="rId3009" Type="http://schemas.openxmlformats.org/officeDocument/2006/relationships/image" Target="media/image1407.wmf"/><Relationship Id="rId3216" Type="http://schemas.openxmlformats.org/officeDocument/2006/relationships/image" Target="media/image1581.wmf"/><Relationship Id="rId137" Type="http://schemas.openxmlformats.org/officeDocument/2006/relationships/image" Target="media/image53.wmf"/><Relationship Id="rId344" Type="http://schemas.openxmlformats.org/officeDocument/2006/relationships/oleObject" Target="embeddings/oleObject197.bin"/><Relationship Id="rId691" Type="http://schemas.openxmlformats.org/officeDocument/2006/relationships/oleObject" Target="embeddings/oleObject410.bin"/><Relationship Id="rId789" Type="http://schemas.openxmlformats.org/officeDocument/2006/relationships/oleObject" Target="embeddings/oleObject466.bin"/><Relationship Id="rId996" Type="http://schemas.openxmlformats.org/officeDocument/2006/relationships/image" Target="media/image407.wmf"/><Relationship Id="rId2025" Type="http://schemas.openxmlformats.org/officeDocument/2006/relationships/oleObject" Target="embeddings/oleObject1146.bin"/><Relationship Id="rId2372" Type="http://schemas.openxmlformats.org/officeDocument/2006/relationships/image" Target="media/image1033.wmf"/><Relationship Id="rId2677" Type="http://schemas.openxmlformats.org/officeDocument/2006/relationships/image" Target="media/image1179.wmf"/><Relationship Id="rId2884" Type="http://schemas.openxmlformats.org/officeDocument/2006/relationships/image" Target="media/image1299.wmf"/><Relationship Id="rId3423" Type="http://schemas.openxmlformats.org/officeDocument/2006/relationships/image" Target="media/image1705.wmf"/><Relationship Id="rId551" Type="http://schemas.openxmlformats.org/officeDocument/2006/relationships/image" Target="media/image219.wmf"/><Relationship Id="rId649" Type="http://schemas.openxmlformats.org/officeDocument/2006/relationships/image" Target="media/image254.wmf"/><Relationship Id="rId856" Type="http://schemas.openxmlformats.org/officeDocument/2006/relationships/image" Target="media/image343.wmf"/><Relationship Id="rId1181" Type="http://schemas.openxmlformats.org/officeDocument/2006/relationships/oleObject" Target="embeddings/oleObject683.bin"/><Relationship Id="rId1279" Type="http://schemas.openxmlformats.org/officeDocument/2006/relationships/image" Target="media/image534.wmf"/><Relationship Id="rId1486" Type="http://schemas.openxmlformats.org/officeDocument/2006/relationships/image" Target="media/image624.wmf"/><Relationship Id="rId2232" Type="http://schemas.openxmlformats.org/officeDocument/2006/relationships/oleObject" Target="embeddings/oleObject1254.bin"/><Relationship Id="rId2537" Type="http://schemas.openxmlformats.org/officeDocument/2006/relationships/oleObject" Target="embeddings/oleObject1416.bin"/><Relationship Id="rId204" Type="http://schemas.openxmlformats.org/officeDocument/2006/relationships/oleObject" Target="embeddings/oleObject112.bin"/><Relationship Id="rId411" Type="http://schemas.openxmlformats.org/officeDocument/2006/relationships/oleObject" Target="embeddings/oleObject237.bin"/><Relationship Id="rId509" Type="http://schemas.openxmlformats.org/officeDocument/2006/relationships/image" Target="media/image203.wmf"/><Relationship Id="rId1041" Type="http://schemas.openxmlformats.org/officeDocument/2006/relationships/image" Target="media/image429.wmf"/><Relationship Id="rId1139" Type="http://schemas.openxmlformats.org/officeDocument/2006/relationships/image" Target="media/image472.wmf"/><Relationship Id="rId1346" Type="http://schemas.openxmlformats.org/officeDocument/2006/relationships/image" Target="media/image564.wmf"/><Relationship Id="rId1693" Type="http://schemas.openxmlformats.org/officeDocument/2006/relationships/oleObject" Target="embeddings/oleObject969.bin"/><Relationship Id="rId1998" Type="http://schemas.openxmlformats.org/officeDocument/2006/relationships/oleObject" Target="embeddings/oleObject1131.bin"/><Relationship Id="rId2744" Type="http://schemas.openxmlformats.org/officeDocument/2006/relationships/oleObject" Target="embeddings/oleObject1519.bin"/><Relationship Id="rId2951" Type="http://schemas.openxmlformats.org/officeDocument/2006/relationships/image" Target="media/image1357.wmf"/><Relationship Id="rId716" Type="http://schemas.openxmlformats.org/officeDocument/2006/relationships/image" Target="media/image281.wmf"/><Relationship Id="rId923" Type="http://schemas.openxmlformats.org/officeDocument/2006/relationships/image" Target="media/image375.wmf"/><Relationship Id="rId1553" Type="http://schemas.openxmlformats.org/officeDocument/2006/relationships/image" Target="media/image651.wmf"/><Relationship Id="rId1760" Type="http://schemas.openxmlformats.org/officeDocument/2006/relationships/oleObject" Target="embeddings/oleObject1007.bin"/><Relationship Id="rId1858" Type="http://schemas.openxmlformats.org/officeDocument/2006/relationships/oleObject" Target="embeddings/oleObject1058.bin"/><Relationship Id="rId2604" Type="http://schemas.openxmlformats.org/officeDocument/2006/relationships/oleObject" Target="embeddings/oleObject1449.bin"/><Relationship Id="rId2811" Type="http://schemas.openxmlformats.org/officeDocument/2006/relationships/image" Target="media/image1244.wmf"/><Relationship Id="rId52" Type="http://schemas.openxmlformats.org/officeDocument/2006/relationships/oleObject" Target="embeddings/oleObject30.bin"/><Relationship Id="rId1206" Type="http://schemas.openxmlformats.org/officeDocument/2006/relationships/image" Target="media/image500.wmf"/><Relationship Id="rId1413" Type="http://schemas.openxmlformats.org/officeDocument/2006/relationships/image" Target="media/image595.wmf"/><Relationship Id="rId1620" Type="http://schemas.openxmlformats.org/officeDocument/2006/relationships/oleObject" Target="embeddings/oleObject928.bin"/><Relationship Id="rId2909" Type="http://schemas.openxmlformats.org/officeDocument/2006/relationships/image" Target="media/image1320.wmf"/><Relationship Id="rId3073" Type="http://schemas.openxmlformats.org/officeDocument/2006/relationships/image" Target="media/image1470.wmf"/><Relationship Id="rId3280" Type="http://schemas.openxmlformats.org/officeDocument/2006/relationships/oleObject" Target="embeddings/oleObject1660.bin"/><Relationship Id="rId1718" Type="http://schemas.openxmlformats.org/officeDocument/2006/relationships/oleObject" Target="embeddings/oleObject982.bin"/><Relationship Id="rId1925" Type="http://schemas.openxmlformats.org/officeDocument/2006/relationships/image" Target="media/image821.wmf"/><Relationship Id="rId3140" Type="http://schemas.openxmlformats.org/officeDocument/2006/relationships/image" Target="media/image1530.wmf"/><Relationship Id="rId3378" Type="http://schemas.openxmlformats.org/officeDocument/2006/relationships/image" Target="media/image1672.wmf"/><Relationship Id="rId3585" Type="http://schemas.openxmlformats.org/officeDocument/2006/relationships/image" Target="media/image1825.wmf"/><Relationship Id="rId299" Type="http://schemas.openxmlformats.org/officeDocument/2006/relationships/oleObject" Target="embeddings/oleObject169.bin"/><Relationship Id="rId2187" Type="http://schemas.openxmlformats.org/officeDocument/2006/relationships/image" Target="media/image943.wmf"/><Relationship Id="rId2394" Type="http://schemas.openxmlformats.org/officeDocument/2006/relationships/image" Target="media/image1044.wmf"/><Relationship Id="rId3238" Type="http://schemas.openxmlformats.org/officeDocument/2006/relationships/oleObject" Target="embeddings/oleObject1635.bin"/><Relationship Id="rId3445" Type="http://schemas.openxmlformats.org/officeDocument/2006/relationships/image" Target="media/image1722.wmf"/><Relationship Id="rId159" Type="http://schemas.openxmlformats.org/officeDocument/2006/relationships/oleObject" Target="embeddings/oleObject89.bin"/><Relationship Id="rId366" Type="http://schemas.openxmlformats.org/officeDocument/2006/relationships/oleObject" Target="embeddings/oleObject211.bin"/><Relationship Id="rId573" Type="http://schemas.openxmlformats.org/officeDocument/2006/relationships/image" Target="media/image224.wmf"/><Relationship Id="rId780" Type="http://schemas.openxmlformats.org/officeDocument/2006/relationships/oleObject" Target="embeddings/oleObject461.bin"/><Relationship Id="rId2047" Type="http://schemas.openxmlformats.org/officeDocument/2006/relationships/oleObject" Target="embeddings/oleObject1159.bin"/><Relationship Id="rId2254" Type="http://schemas.openxmlformats.org/officeDocument/2006/relationships/oleObject" Target="embeddings/oleObject1265.bin"/><Relationship Id="rId2461" Type="http://schemas.openxmlformats.org/officeDocument/2006/relationships/image" Target="media/image1073.wmf"/><Relationship Id="rId2699" Type="http://schemas.openxmlformats.org/officeDocument/2006/relationships/image" Target="media/image1190.wmf"/><Relationship Id="rId3000" Type="http://schemas.openxmlformats.org/officeDocument/2006/relationships/image" Target="media/image1398.wmf"/><Relationship Id="rId3305" Type="http://schemas.openxmlformats.org/officeDocument/2006/relationships/oleObject" Target="embeddings/oleObject1676.bin"/><Relationship Id="rId3512" Type="http://schemas.openxmlformats.org/officeDocument/2006/relationships/oleObject" Target="embeddings/oleObject1733.bin"/><Relationship Id="rId226" Type="http://schemas.openxmlformats.org/officeDocument/2006/relationships/oleObject" Target="embeddings/oleObject125.bin"/><Relationship Id="rId433" Type="http://schemas.openxmlformats.org/officeDocument/2006/relationships/image" Target="media/image177.wmf"/><Relationship Id="rId878" Type="http://schemas.openxmlformats.org/officeDocument/2006/relationships/image" Target="media/image354.wmf"/><Relationship Id="rId1063" Type="http://schemas.openxmlformats.org/officeDocument/2006/relationships/image" Target="media/image440.wmf"/><Relationship Id="rId1270" Type="http://schemas.openxmlformats.org/officeDocument/2006/relationships/image" Target="media/image530.wmf"/><Relationship Id="rId2114" Type="http://schemas.openxmlformats.org/officeDocument/2006/relationships/image" Target="media/image907.wmf"/><Relationship Id="rId2559" Type="http://schemas.openxmlformats.org/officeDocument/2006/relationships/oleObject" Target="embeddings/oleObject1427.bin"/><Relationship Id="rId2766" Type="http://schemas.openxmlformats.org/officeDocument/2006/relationships/image" Target="media/image1223.wmf"/><Relationship Id="rId2973" Type="http://schemas.openxmlformats.org/officeDocument/2006/relationships/image" Target="media/image1379.wmf"/><Relationship Id="rId640" Type="http://schemas.openxmlformats.org/officeDocument/2006/relationships/oleObject" Target="embeddings/oleObject381.bin"/><Relationship Id="rId738" Type="http://schemas.openxmlformats.org/officeDocument/2006/relationships/image" Target="media/image290.wmf"/><Relationship Id="rId945" Type="http://schemas.openxmlformats.org/officeDocument/2006/relationships/oleObject" Target="embeddings/oleObject550.bin"/><Relationship Id="rId1368" Type="http://schemas.openxmlformats.org/officeDocument/2006/relationships/image" Target="media/image575.wmf"/><Relationship Id="rId1575" Type="http://schemas.openxmlformats.org/officeDocument/2006/relationships/oleObject" Target="embeddings/oleObject904.bin"/><Relationship Id="rId1782" Type="http://schemas.openxmlformats.org/officeDocument/2006/relationships/image" Target="media/image751.wmf"/><Relationship Id="rId2321" Type="http://schemas.openxmlformats.org/officeDocument/2006/relationships/oleObject" Target="embeddings/oleObject1301.bin"/><Relationship Id="rId2419" Type="http://schemas.openxmlformats.org/officeDocument/2006/relationships/oleObject" Target="embeddings/oleObject1352.bin"/><Relationship Id="rId2626" Type="http://schemas.openxmlformats.org/officeDocument/2006/relationships/oleObject" Target="embeddings/oleObject1460.bin"/><Relationship Id="rId2833" Type="http://schemas.openxmlformats.org/officeDocument/2006/relationships/oleObject" Target="embeddings/oleObject1556.bin"/><Relationship Id="rId74" Type="http://schemas.openxmlformats.org/officeDocument/2006/relationships/oleObject" Target="embeddings/oleObject44.bin"/><Relationship Id="rId500" Type="http://schemas.openxmlformats.org/officeDocument/2006/relationships/oleObject" Target="embeddings/oleObject292.bin"/><Relationship Id="rId805" Type="http://schemas.openxmlformats.org/officeDocument/2006/relationships/image" Target="media/image321.wmf"/><Relationship Id="rId1130" Type="http://schemas.openxmlformats.org/officeDocument/2006/relationships/oleObject" Target="embeddings/oleObject652.bin"/><Relationship Id="rId1228" Type="http://schemas.openxmlformats.org/officeDocument/2006/relationships/image" Target="media/image510.wmf"/><Relationship Id="rId1435" Type="http://schemas.openxmlformats.org/officeDocument/2006/relationships/oleObject" Target="embeddings/oleObject821.bin"/><Relationship Id="rId1642" Type="http://schemas.openxmlformats.org/officeDocument/2006/relationships/oleObject" Target="embeddings/oleObject941.bin"/><Relationship Id="rId1947" Type="http://schemas.openxmlformats.org/officeDocument/2006/relationships/oleObject" Target="embeddings/oleObject1103.bin"/><Relationship Id="rId2900" Type="http://schemas.openxmlformats.org/officeDocument/2006/relationships/image" Target="media/image1313.wmf"/><Relationship Id="rId3095" Type="http://schemas.openxmlformats.org/officeDocument/2006/relationships/image" Target="media/image1489.wmf"/><Relationship Id="rId1502" Type="http://schemas.openxmlformats.org/officeDocument/2006/relationships/image" Target="media/image631.wmf"/><Relationship Id="rId1807" Type="http://schemas.openxmlformats.org/officeDocument/2006/relationships/oleObject" Target="embeddings/oleObject1032.bin"/><Relationship Id="rId3162" Type="http://schemas.openxmlformats.org/officeDocument/2006/relationships/image" Target="media/image1552.wmf"/><Relationship Id="rId290" Type="http://schemas.openxmlformats.org/officeDocument/2006/relationships/oleObject" Target="embeddings/oleObject164.bin"/><Relationship Id="rId388" Type="http://schemas.openxmlformats.org/officeDocument/2006/relationships/oleObject" Target="embeddings/oleObject223.bin"/><Relationship Id="rId2069" Type="http://schemas.openxmlformats.org/officeDocument/2006/relationships/oleObject" Target="embeddings/oleObject1171.bin"/><Relationship Id="rId3022" Type="http://schemas.openxmlformats.org/officeDocument/2006/relationships/image" Target="media/image1420.wmf"/><Relationship Id="rId3467" Type="http://schemas.openxmlformats.org/officeDocument/2006/relationships/image" Target="media/image1738.wmf"/><Relationship Id="rId150" Type="http://schemas.openxmlformats.org/officeDocument/2006/relationships/oleObject" Target="embeddings/oleObject84.bin"/><Relationship Id="rId595" Type="http://schemas.openxmlformats.org/officeDocument/2006/relationships/oleObject" Target="embeddings/oleObject351.bin"/><Relationship Id="rId2276" Type="http://schemas.openxmlformats.org/officeDocument/2006/relationships/oleObject" Target="embeddings/oleObject1276.bin"/><Relationship Id="rId2483" Type="http://schemas.openxmlformats.org/officeDocument/2006/relationships/oleObject" Target="embeddings/oleObject1387.bin"/><Relationship Id="rId2690" Type="http://schemas.openxmlformats.org/officeDocument/2006/relationships/oleObject" Target="embeddings/oleObject1492.bin"/><Relationship Id="rId3327" Type="http://schemas.openxmlformats.org/officeDocument/2006/relationships/oleObject" Target="embeddings/oleObject1690.bin"/><Relationship Id="rId3534" Type="http://schemas.openxmlformats.org/officeDocument/2006/relationships/image" Target="media/image1780.wmf"/><Relationship Id="rId248" Type="http://schemas.openxmlformats.org/officeDocument/2006/relationships/image" Target="media/image102.wmf"/><Relationship Id="rId455" Type="http://schemas.openxmlformats.org/officeDocument/2006/relationships/oleObject" Target="embeddings/oleObject260.bin"/><Relationship Id="rId662" Type="http://schemas.openxmlformats.org/officeDocument/2006/relationships/oleObject" Target="embeddings/oleObject394.bin"/><Relationship Id="rId1085" Type="http://schemas.openxmlformats.org/officeDocument/2006/relationships/image" Target="media/image451.wmf"/><Relationship Id="rId1292" Type="http://schemas.openxmlformats.org/officeDocument/2006/relationships/image" Target="media/image540.wmf"/><Relationship Id="rId2136" Type="http://schemas.openxmlformats.org/officeDocument/2006/relationships/oleObject" Target="embeddings/oleObject1206.bin"/><Relationship Id="rId2343" Type="http://schemas.openxmlformats.org/officeDocument/2006/relationships/oleObject" Target="embeddings/oleObject1312.bin"/><Relationship Id="rId2550" Type="http://schemas.openxmlformats.org/officeDocument/2006/relationships/image" Target="media/image1115.wmf"/><Relationship Id="rId2788" Type="http://schemas.openxmlformats.org/officeDocument/2006/relationships/oleObject" Target="embeddings/oleObject1542.bin"/><Relationship Id="rId2995" Type="http://schemas.openxmlformats.org/officeDocument/2006/relationships/oleObject" Target="embeddings/oleObject1588.bin"/><Relationship Id="rId108" Type="http://schemas.openxmlformats.org/officeDocument/2006/relationships/image" Target="media/image39.wmf"/><Relationship Id="rId315" Type="http://schemas.openxmlformats.org/officeDocument/2006/relationships/oleObject" Target="embeddings/oleObject180.bin"/><Relationship Id="rId522" Type="http://schemas.openxmlformats.org/officeDocument/2006/relationships/oleObject" Target="embeddings/oleObject304.bin"/><Relationship Id="rId967" Type="http://schemas.openxmlformats.org/officeDocument/2006/relationships/oleObject" Target="embeddings/oleObject561.bin"/><Relationship Id="rId1152" Type="http://schemas.openxmlformats.org/officeDocument/2006/relationships/image" Target="media/image478.wmf"/><Relationship Id="rId1597" Type="http://schemas.openxmlformats.org/officeDocument/2006/relationships/oleObject" Target="embeddings/oleObject916.bin"/><Relationship Id="rId2203" Type="http://schemas.openxmlformats.org/officeDocument/2006/relationships/image" Target="media/image951.wmf"/><Relationship Id="rId2410" Type="http://schemas.openxmlformats.org/officeDocument/2006/relationships/image" Target="media/image1052.wmf"/><Relationship Id="rId2648" Type="http://schemas.openxmlformats.org/officeDocument/2006/relationships/oleObject" Target="embeddings/oleObject1471.bin"/><Relationship Id="rId2855" Type="http://schemas.openxmlformats.org/officeDocument/2006/relationships/oleObject" Target="embeddings/oleObject1567.bin"/><Relationship Id="rId96" Type="http://schemas.openxmlformats.org/officeDocument/2006/relationships/image" Target="media/image34.wmf"/><Relationship Id="rId827" Type="http://schemas.openxmlformats.org/officeDocument/2006/relationships/image" Target="media/image332.wmf"/><Relationship Id="rId1012" Type="http://schemas.openxmlformats.org/officeDocument/2006/relationships/oleObject" Target="embeddings/oleObject588.bin"/><Relationship Id="rId1457" Type="http://schemas.openxmlformats.org/officeDocument/2006/relationships/image" Target="media/image613.wmf"/><Relationship Id="rId1664" Type="http://schemas.openxmlformats.org/officeDocument/2006/relationships/oleObject" Target="embeddings/oleObject952.bin"/><Relationship Id="rId1871" Type="http://schemas.openxmlformats.org/officeDocument/2006/relationships/image" Target="media/image794.wmf"/><Relationship Id="rId2508" Type="http://schemas.openxmlformats.org/officeDocument/2006/relationships/image" Target="media/image1094.wmf"/><Relationship Id="rId2715" Type="http://schemas.openxmlformats.org/officeDocument/2006/relationships/image" Target="media/image1198.wmf"/><Relationship Id="rId2922" Type="http://schemas.openxmlformats.org/officeDocument/2006/relationships/image" Target="media/image1331.wmf"/><Relationship Id="rId1317" Type="http://schemas.openxmlformats.org/officeDocument/2006/relationships/oleObject" Target="embeddings/oleObject757.bin"/><Relationship Id="rId1524" Type="http://schemas.openxmlformats.org/officeDocument/2006/relationships/oleObject" Target="embeddings/oleObject873.bin"/><Relationship Id="rId1731" Type="http://schemas.openxmlformats.org/officeDocument/2006/relationships/oleObject" Target="embeddings/oleObject990.bin"/><Relationship Id="rId1969" Type="http://schemas.openxmlformats.org/officeDocument/2006/relationships/oleObject" Target="embeddings/oleObject1115.bin"/><Relationship Id="rId3184" Type="http://schemas.openxmlformats.org/officeDocument/2006/relationships/oleObject" Target="embeddings/oleObject1604.bin"/><Relationship Id="rId23" Type="http://schemas.openxmlformats.org/officeDocument/2006/relationships/oleObject" Target="embeddings/oleObject10.bin"/><Relationship Id="rId1829" Type="http://schemas.openxmlformats.org/officeDocument/2006/relationships/oleObject" Target="embeddings/oleObject1043.bin"/><Relationship Id="rId3391" Type="http://schemas.openxmlformats.org/officeDocument/2006/relationships/image" Target="media/image1683.wmf"/><Relationship Id="rId3489" Type="http://schemas.openxmlformats.org/officeDocument/2006/relationships/image" Target="media/image1755.wmf"/><Relationship Id="rId2298" Type="http://schemas.openxmlformats.org/officeDocument/2006/relationships/image" Target="media/image996.wmf"/><Relationship Id="rId3044" Type="http://schemas.openxmlformats.org/officeDocument/2006/relationships/image" Target="media/image1442.wmf"/><Relationship Id="rId3251" Type="http://schemas.openxmlformats.org/officeDocument/2006/relationships/oleObject" Target="embeddings/oleObject1643.bin"/><Relationship Id="rId3349" Type="http://schemas.openxmlformats.org/officeDocument/2006/relationships/image" Target="media/image1643.wmf"/><Relationship Id="rId3556" Type="http://schemas.openxmlformats.org/officeDocument/2006/relationships/image" Target="media/image1799.wmf"/><Relationship Id="rId172" Type="http://schemas.openxmlformats.org/officeDocument/2006/relationships/image" Target="media/image70.wmf"/><Relationship Id="rId477" Type="http://schemas.openxmlformats.org/officeDocument/2006/relationships/oleObject" Target="embeddings/oleObject276.bin"/><Relationship Id="rId684" Type="http://schemas.openxmlformats.org/officeDocument/2006/relationships/oleObject" Target="embeddings/oleObject406.bin"/><Relationship Id="rId2060" Type="http://schemas.openxmlformats.org/officeDocument/2006/relationships/image" Target="media/image881.wmf"/><Relationship Id="rId2158" Type="http://schemas.openxmlformats.org/officeDocument/2006/relationships/oleObject" Target="embeddings/oleObject1217.bin"/><Relationship Id="rId2365" Type="http://schemas.openxmlformats.org/officeDocument/2006/relationships/oleObject" Target="embeddings/oleObject1323.bin"/><Relationship Id="rId3111" Type="http://schemas.openxmlformats.org/officeDocument/2006/relationships/image" Target="media/image1503.wmf"/><Relationship Id="rId3209" Type="http://schemas.openxmlformats.org/officeDocument/2006/relationships/oleObject" Target="embeddings/oleObject1619.bin"/><Relationship Id="rId337" Type="http://schemas.openxmlformats.org/officeDocument/2006/relationships/image" Target="media/image138.wmf"/><Relationship Id="rId891" Type="http://schemas.openxmlformats.org/officeDocument/2006/relationships/oleObject" Target="embeddings/oleObject521.bin"/><Relationship Id="rId989" Type="http://schemas.openxmlformats.org/officeDocument/2006/relationships/image" Target="media/image404.wmf"/><Relationship Id="rId2018" Type="http://schemas.openxmlformats.org/officeDocument/2006/relationships/image" Target="media/image863.wmf"/><Relationship Id="rId2572" Type="http://schemas.openxmlformats.org/officeDocument/2006/relationships/oleObject" Target="embeddings/oleObject1432.bin"/><Relationship Id="rId2877" Type="http://schemas.openxmlformats.org/officeDocument/2006/relationships/image" Target="media/image1292.wmf"/><Relationship Id="rId3416" Type="http://schemas.openxmlformats.org/officeDocument/2006/relationships/image" Target="media/image1699.wmf"/><Relationship Id="rId544" Type="http://schemas.openxmlformats.org/officeDocument/2006/relationships/oleObject" Target="embeddings/oleObject318.bin"/><Relationship Id="rId751" Type="http://schemas.openxmlformats.org/officeDocument/2006/relationships/image" Target="media/image296.wmf"/><Relationship Id="rId849" Type="http://schemas.openxmlformats.org/officeDocument/2006/relationships/oleObject" Target="embeddings/oleObject498.bin"/><Relationship Id="rId1174" Type="http://schemas.openxmlformats.org/officeDocument/2006/relationships/oleObject" Target="embeddings/oleObject678.bin"/><Relationship Id="rId1381" Type="http://schemas.openxmlformats.org/officeDocument/2006/relationships/oleObject" Target="embeddings/oleObject791.bin"/><Relationship Id="rId1479" Type="http://schemas.openxmlformats.org/officeDocument/2006/relationships/oleObject" Target="embeddings/oleObject848.bin"/><Relationship Id="rId1686" Type="http://schemas.openxmlformats.org/officeDocument/2006/relationships/image" Target="media/image712.wmf"/><Relationship Id="rId2225" Type="http://schemas.openxmlformats.org/officeDocument/2006/relationships/image" Target="media/image962.wmf"/><Relationship Id="rId2432" Type="http://schemas.openxmlformats.org/officeDocument/2006/relationships/oleObject" Target="embeddings/oleObject1359.bin"/><Relationship Id="rId404" Type="http://schemas.openxmlformats.org/officeDocument/2006/relationships/image" Target="media/image165.wmf"/><Relationship Id="rId611" Type="http://schemas.openxmlformats.org/officeDocument/2006/relationships/oleObject" Target="embeddings/oleObject362.bin"/><Relationship Id="rId1034" Type="http://schemas.openxmlformats.org/officeDocument/2006/relationships/oleObject" Target="embeddings/oleObject599.bin"/><Relationship Id="rId1241" Type="http://schemas.openxmlformats.org/officeDocument/2006/relationships/image" Target="media/image516.wmf"/><Relationship Id="rId1339" Type="http://schemas.openxmlformats.org/officeDocument/2006/relationships/oleObject" Target="embeddings/oleObject769.bin"/><Relationship Id="rId1893" Type="http://schemas.openxmlformats.org/officeDocument/2006/relationships/image" Target="media/image805.wmf"/><Relationship Id="rId2737" Type="http://schemas.openxmlformats.org/officeDocument/2006/relationships/image" Target="media/image1209.wmf"/><Relationship Id="rId2944" Type="http://schemas.openxmlformats.org/officeDocument/2006/relationships/image" Target="media/image1350.wmf"/><Relationship Id="rId709" Type="http://schemas.openxmlformats.org/officeDocument/2006/relationships/oleObject" Target="embeddings/oleObject421.bin"/><Relationship Id="rId916" Type="http://schemas.openxmlformats.org/officeDocument/2006/relationships/image" Target="media/image372.wmf"/><Relationship Id="rId1101" Type="http://schemas.openxmlformats.org/officeDocument/2006/relationships/oleObject" Target="embeddings/oleObject634.bin"/><Relationship Id="rId1546" Type="http://schemas.openxmlformats.org/officeDocument/2006/relationships/image" Target="media/image649.wmf"/><Relationship Id="rId1753" Type="http://schemas.openxmlformats.org/officeDocument/2006/relationships/image" Target="media/image740.wmf"/><Relationship Id="rId1960" Type="http://schemas.openxmlformats.org/officeDocument/2006/relationships/image" Target="media/image838.wmf"/><Relationship Id="rId2804" Type="http://schemas.openxmlformats.org/officeDocument/2006/relationships/oleObject" Target="embeddings/oleObject1552.bin"/><Relationship Id="rId45" Type="http://schemas.openxmlformats.org/officeDocument/2006/relationships/oleObject" Target="embeddings/oleObject25.bin"/><Relationship Id="rId1406" Type="http://schemas.openxmlformats.org/officeDocument/2006/relationships/image" Target="media/image592.wmf"/><Relationship Id="rId1613" Type="http://schemas.openxmlformats.org/officeDocument/2006/relationships/image" Target="media/image679.wmf"/><Relationship Id="rId1820" Type="http://schemas.openxmlformats.org/officeDocument/2006/relationships/image" Target="media/image769.wmf"/><Relationship Id="rId3066" Type="http://schemas.openxmlformats.org/officeDocument/2006/relationships/image" Target="media/image1463.wmf"/><Relationship Id="rId3273" Type="http://schemas.openxmlformats.org/officeDocument/2006/relationships/oleObject" Target="embeddings/oleObject1656.bin"/><Relationship Id="rId3480" Type="http://schemas.openxmlformats.org/officeDocument/2006/relationships/image" Target="media/image1747.wmf"/><Relationship Id="rId194" Type="http://schemas.openxmlformats.org/officeDocument/2006/relationships/oleObject" Target="embeddings/oleObject107.bin"/><Relationship Id="rId1918" Type="http://schemas.openxmlformats.org/officeDocument/2006/relationships/oleObject" Target="embeddings/oleObject1088.bin"/><Relationship Id="rId2082" Type="http://schemas.openxmlformats.org/officeDocument/2006/relationships/image" Target="media/image892.wmf"/><Relationship Id="rId3133" Type="http://schemas.openxmlformats.org/officeDocument/2006/relationships/image" Target="media/image1523.wmf"/><Relationship Id="rId3578" Type="http://schemas.openxmlformats.org/officeDocument/2006/relationships/image" Target="media/image1818.wmf"/><Relationship Id="rId261" Type="http://schemas.openxmlformats.org/officeDocument/2006/relationships/oleObject" Target="embeddings/oleObject146.bin"/><Relationship Id="rId499" Type="http://schemas.openxmlformats.org/officeDocument/2006/relationships/oleObject" Target="embeddings/oleObject291.bin"/><Relationship Id="rId2387" Type="http://schemas.openxmlformats.org/officeDocument/2006/relationships/oleObject" Target="embeddings/oleObject1334.bin"/><Relationship Id="rId2594" Type="http://schemas.openxmlformats.org/officeDocument/2006/relationships/image" Target="media/image1138.wmf"/><Relationship Id="rId3340" Type="http://schemas.openxmlformats.org/officeDocument/2006/relationships/image" Target="media/image1634.wmf"/><Relationship Id="rId3438" Type="http://schemas.openxmlformats.org/officeDocument/2006/relationships/image" Target="media/image1716.wmf"/><Relationship Id="rId359" Type="http://schemas.openxmlformats.org/officeDocument/2006/relationships/image" Target="media/image146.wmf"/><Relationship Id="rId566" Type="http://schemas.openxmlformats.org/officeDocument/2006/relationships/image" Target="media/image222.wmf"/><Relationship Id="rId773" Type="http://schemas.openxmlformats.org/officeDocument/2006/relationships/image" Target="media/image306.wmf"/><Relationship Id="rId1196" Type="http://schemas.openxmlformats.org/officeDocument/2006/relationships/image" Target="media/image495.wmf"/><Relationship Id="rId2247" Type="http://schemas.openxmlformats.org/officeDocument/2006/relationships/image" Target="media/image973.wmf"/><Relationship Id="rId2454" Type="http://schemas.openxmlformats.org/officeDocument/2006/relationships/image" Target="media/image1071.wmf"/><Relationship Id="rId2899" Type="http://schemas.openxmlformats.org/officeDocument/2006/relationships/image" Target="media/image1312.wmf"/><Relationship Id="rId3200" Type="http://schemas.openxmlformats.org/officeDocument/2006/relationships/oleObject" Target="embeddings/oleObject1613.bin"/><Relationship Id="rId3505" Type="http://schemas.openxmlformats.org/officeDocument/2006/relationships/image" Target="media/image1763.wmf"/><Relationship Id="rId121" Type="http://schemas.openxmlformats.org/officeDocument/2006/relationships/oleObject" Target="embeddings/oleObject69.bin"/><Relationship Id="rId219" Type="http://schemas.openxmlformats.org/officeDocument/2006/relationships/image" Target="media/image92.wmf"/><Relationship Id="rId426" Type="http://schemas.openxmlformats.org/officeDocument/2006/relationships/oleObject" Target="embeddings/oleObject243.bin"/><Relationship Id="rId633" Type="http://schemas.openxmlformats.org/officeDocument/2006/relationships/oleObject" Target="embeddings/oleObject376.bin"/><Relationship Id="rId980" Type="http://schemas.openxmlformats.org/officeDocument/2006/relationships/oleObject" Target="embeddings/oleObject569.bin"/><Relationship Id="rId1056" Type="http://schemas.openxmlformats.org/officeDocument/2006/relationships/oleObject" Target="embeddings/oleObject610.bin"/><Relationship Id="rId1263" Type="http://schemas.openxmlformats.org/officeDocument/2006/relationships/oleObject" Target="embeddings/oleObject727.bin"/><Relationship Id="rId2107" Type="http://schemas.openxmlformats.org/officeDocument/2006/relationships/oleObject" Target="embeddings/oleObject1191.bin"/><Relationship Id="rId2314" Type="http://schemas.openxmlformats.org/officeDocument/2006/relationships/image" Target="media/image1004.wmf"/><Relationship Id="rId2661" Type="http://schemas.openxmlformats.org/officeDocument/2006/relationships/image" Target="media/image1171.wmf"/><Relationship Id="rId2759" Type="http://schemas.openxmlformats.org/officeDocument/2006/relationships/oleObject" Target="embeddings/oleObject1527.bin"/><Relationship Id="rId2966" Type="http://schemas.openxmlformats.org/officeDocument/2006/relationships/image" Target="media/image1372.wmf"/><Relationship Id="rId840" Type="http://schemas.openxmlformats.org/officeDocument/2006/relationships/image" Target="media/image338.wmf"/><Relationship Id="rId938" Type="http://schemas.openxmlformats.org/officeDocument/2006/relationships/image" Target="media/image382.wmf"/><Relationship Id="rId1470" Type="http://schemas.openxmlformats.org/officeDocument/2006/relationships/oleObject" Target="embeddings/oleObject843.bin"/><Relationship Id="rId1568" Type="http://schemas.openxmlformats.org/officeDocument/2006/relationships/oleObject" Target="embeddings/oleObject900.bin"/><Relationship Id="rId1775" Type="http://schemas.openxmlformats.org/officeDocument/2006/relationships/footer" Target="footer3.xml"/><Relationship Id="rId2521" Type="http://schemas.openxmlformats.org/officeDocument/2006/relationships/oleObject" Target="embeddings/oleObject1408.bin"/><Relationship Id="rId2619" Type="http://schemas.openxmlformats.org/officeDocument/2006/relationships/image" Target="media/image1150.wmf"/><Relationship Id="rId2826" Type="http://schemas.openxmlformats.org/officeDocument/2006/relationships/image" Target="media/image1258.wmf"/><Relationship Id="rId67" Type="http://schemas.openxmlformats.org/officeDocument/2006/relationships/oleObject" Target="embeddings/oleObject40.bin"/><Relationship Id="rId700" Type="http://schemas.openxmlformats.org/officeDocument/2006/relationships/image" Target="media/image275.wmf"/><Relationship Id="rId1123" Type="http://schemas.openxmlformats.org/officeDocument/2006/relationships/image" Target="media/image465.wmf"/><Relationship Id="rId1330" Type="http://schemas.openxmlformats.org/officeDocument/2006/relationships/oleObject" Target="embeddings/oleObject764.bin"/><Relationship Id="rId1428" Type="http://schemas.openxmlformats.org/officeDocument/2006/relationships/oleObject" Target="embeddings/oleObject817.bin"/><Relationship Id="rId1635" Type="http://schemas.openxmlformats.org/officeDocument/2006/relationships/oleObject" Target="embeddings/oleObject937.bin"/><Relationship Id="rId1982" Type="http://schemas.openxmlformats.org/officeDocument/2006/relationships/oleObject" Target="embeddings/oleObject1122.bin"/><Relationship Id="rId3088" Type="http://schemas.openxmlformats.org/officeDocument/2006/relationships/oleObject" Target="embeddings/oleObject1591.bin"/><Relationship Id="rId1842" Type="http://schemas.openxmlformats.org/officeDocument/2006/relationships/image" Target="media/image780.wmf"/><Relationship Id="rId3295" Type="http://schemas.openxmlformats.org/officeDocument/2006/relationships/image" Target="media/image1612.wmf"/><Relationship Id="rId1702" Type="http://schemas.openxmlformats.org/officeDocument/2006/relationships/image" Target="media/image719.wmf"/><Relationship Id="rId3155" Type="http://schemas.openxmlformats.org/officeDocument/2006/relationships/image" Target="media/image1545.wmf"/><Relationship Id="rId3362" Type="http://schemas.openxmlformats.org/officeDocument/2006/relationships/image" Target="media/image1656.wmf"/><Relationship Id="rId283" Type="http://schemas.openxmlformats.org/officeDocument/2006/relationships/oleObject" Target="embeddings/oleObject160.bin"/><Relationship Id="rId490" Type="http://schemas.openxmlformats.org/officeDocument/2006/relationships/oleObject" Target="embeddings/oleObject286.bin"/><Relationship Id="rId2171" Type="http://schemas.openxmlformats.org/officeDocument/2006/relationships/image" Target="media/image935.wmf"/><Relationship Id="rId3015" Type="http://schemas.openxmlformats.org/officeDocument/2006/relationships/image" Target="media/image1413.wmf"/><Relationship Id="rId3222" Type="http://schemas.openxmlformats.org/officeDocument/2006/relationships/oleObject" Target="embeddings/oleObject1626.bin"/><Relationship Id="rId143" Type="http://schemas.openxmlformats.org/officeDocument/2006/relationships/image" Target="media/image56.wmf"/><Relationship Id="rId350" Type="http://schemas.openxmlformats.org/officeDocument/2006/relationships/oleObject" Target="embeddings/oleObject201.bin"/><Relationship Id="rId588" Type="http://schemas.openxmlformats.org/officeDocument/2006/relationships/oleObject" Target="embeddings/oleObject347.bin"/><Relationship Id="rId795" Type="http://schemas.openxmlformats.org/officeDocument/2006/relationships/oleObject" Target="embeddings/oleObject469.bin"/><Relationship Id="rId2031" Type="http://schemas.openxmlformats.org/officeDocument/2006/relationships/image" Target="media/image869.wmf"/><Relationship Id="rId2269" Type="http://schemas.openxmlformats.org/officeDocument/2006/relationships/image" Target="media/image984.wmf"/><Relationship Id="rId2476" Type="http://schemas.openxmlformats.org/officeDocument/2006/relationships/oleObject" Target="embeddings/oleObject1383.bin"/><Relationship Id="rId2683" Type="http://schemas.openxmlformats.org/officeDocument/2006/relationships/image" Target="media/image1182.wmf"/><Relationship Id="rId2890" Type="http://schemas.openxmlformats.org/officeDocument/2006/relationships/image" Target="media/image1305.wmf"/><Relationship Id="rId3527" Type="http://schemas.openxmlformats.org/officeDocument/2006/relationships/image" Target="media/image1774.wmf"/><Relationship Id="rId9" Type="http://schemas.openxmlformats.org/officeDocument/2006/relationships/oleObject" Target="embeddings/oleObject1.bin"/><Relationship Id="rId210" Type="http://schemas.openxmlformats.org/officeDocument/2006/relationships/image" Target="media/image88.wmf"/><Relationship Id="rId448" Type="http://schemas.openxmlformats.org/officeDocument/2006/relationships/oleObject" Target="embeddings/oleObject255.bin"/><Relationship Id="rId655" Type="http://schemas.openxmlformats.org/officeDocument/2006/relationships/oleObject" Target="embeddings/oleObject389.bin"/><Relationship Id="rId862" Type="http://schemas.openxmlformats.org/officeDocument/2006/relationships/image" Target="media/image346.wmf"/><Relationship Id="rId1078" Type="http://schemas.openxmlformats.org/officeDocument/2006/relationships/oleObject" Target="embeddings/oleObject621.bin"/><Relationship Id="rId1285" Type="http://schemas.openxmlformats.org/officeDocument/2006/relationships/oleObject" Target="embeddings/oleObject739.bin"/><Relationship Id="rId1492" Type="http://schemas.openxmlformats.org/officeDocument/2006/relationships/image" Target="media/image627.wmf"/><Relationship Id="rId2129" Type="http://schemas.openxmlformats.org/officeDocument/2006/relationships/oleObject" Target="embeddings/oleObject1202.bin"/><Relationship Id="rId2336" Type="http://schemas.openxmlformats.org/officeDocument/2006/relationships/image" Target="media/image1015.wmf"/><Relationship Id="rId2543" Type="http://schemas.openxmlformats.org/officeDocument/2006/relationships/oleObject" Target="embeddings/oleObject1419.bin"/><Relationship Id="rId2750" Type="http://schemas.openxmlformats.org/officeDocument/2006/relationships/image" Target="media/image1215.wmf"/><Relationship Id="rId2988" Type="http://schemas.openxmlformats.org/officeDocument/2006/relationships/oleObject" Target="embeddings/oleObject1584.bin"/><Relationship Id="rId308" Type="http://schemas.openxmlformats.org/officeDocument/2006/relationships/oleObject" Target="embeddings/oleObject175.bin"/><Relationship Id="rId515" Type="http://schemas.openxmlformats.org/officeDocument/2006/relationships/image" Target="media/image206.wmf"/><Relationship Id="rId722" Type="http://schemas.openxmlformats.org/officeDocument/2006/relationships/image" Target="media/image283.wmf"/><Relationship Id="rId1145" Type="http://schemas.openxmlformats.org/officeDocument/2006/relationships/image" Target="media/image475.wmf"/><Relationship Id="rId1352" Type="http://schemas.openxmlformats.org/officeDocument/2006/relationships/image" Target="media/image567.wmf"/><Relationship Id="rId1797" Type="http://schemas.openxmlformats.org/officeDocument/2006/relationships/image" Target="media/image758.wmf"/><Relationship Id="rId2403" Type="http://schemas.openxmlformats.org/officeDocument/2006/relationships/oleObject" Target="embeddings/oleObject1342.bin"/><Relationship Id="rId2848" Type="http://schemas.openxmlformats.org/officeDocument/2006/relationships/image" Target="media/image1272.wmf"/><Relationship Id="rId89" Type="http://schemas.openxmlformats.org/officeDocument/2006/relationships/oleObject" Target="embeddings/oleObject52.bin"/><Relationship Id="rId1005" Type="http://schemas.openxmlformats.org/officeDocument/2006/relationships/oleObject" Target="embeddings/oleObject584.bin"/><Relationship Id="rId1212" Type="http://schemas.openxmlformats.org/officeDocument/2006/relationships/oleObject" Target="embeddings/oleObject700.bin"/><Relationship Id="rId1657" Type="http://schemas.openxmlformats.org/officeDocument/2006/relationships/image" Target="media/image699.wmf"/><Relationship Id="rId1864" Type="http://schemas.openxmlformats.org/officeDocument/2006/relationships/oleObject" Target="embeddings/oleObject1061.bin"/><Relationship Id="rId2610" Type="http://schemas.openxmlformats.org/officeDocument/2006/relationships/oleObject" Target="embeddings/oleObject1452.bin"/><Relationship Id="rId2708" Type="http://schemas.openxmlformats.org/officeDocument/2006/relationships/oleObject" Target="embeddings/oleObject1501.bin"/><Relationship Id="rId2915" Type="http://schemas.openxmlformats.org/officeDocument/2006/relationships/image" Target="media/image1325.wmf"/><Relationship Id="rId1517" Type="http://schemas.openxmlformats.org/officeDocument/2006/relationships/image" Target="media/image638.wmf"/><Relationship Id="rId1724" Type="http://schemas.openxmlformats.org/officeDocument/2006/relationships/oleObject" Target="embeddings/oleObject985.bin"/><Relationship Id="rId3177" Type="http://schemas.openxmlformats.org/officeDocument/2006/relationships/oleObject" Target="embeddings/oleObject1600.bin"/><Relationship Id="rId16" Type="http://schemas.openxmlformats.org/officeDocument/2006/relationships/oleObject" Target="embeddings/oleObject5.bin"/><Relationship Id="rId1931" Type="http://schemas.openxmlformats.org/officeDocument/2006/relationships/image" Target="media/image824.wmf"/><Relationship Id="rId3037" Type="http://schemas.openxmlformats.org/officeDocument/2006/relationships/image" Target="media/image1435.wmf"/><Relationship Id="rId3384" Type="http://schemas.openxmlformats.org/officeDocument/2006/relationships/image" Target="media/image1677.wmf"/><Relationship Id="rId3591" Type="http://schemas.openxmlformats.org/officeDocument/2006/relationships/image" Target="media/image1831.wmf"/><Relationship Id="rId2193" Type="http://schemas.openxmlformats.org/officeDocument/2006/relationships/image" Target="media/image946.wmf"/><Relationship Id="rId2498" Type="http://schemas.openxmlformats.org/officeDocument/2006/relationships/oleObject" Target="embeddings/oleObject1396.bin"/><Relationship Id="rId3244" Type="http://schemas.openxmlformats.org/officeDocument/2006/relationships/oleObject" Target="embeddings/oleObject1638.bin"/><Relationship Id="rId3451" Type="http://schemas.openxmlformats.org/officeDocument/2006/relationships/image" Target="media/image1727.wmf"/><Relationship Id="rId3549" Type="http://schemas.openxmlformats.org/officeDocument/2006/relationships/image" Target="media/image1794.wmf"/><Relationship Id="rId165" Type="http://schemas.openxmlformats.org/officeDocument/2006/relationships/oleObject" Target="embeddings/oleObject92.bin"/><Relationship Id="rId372" Type="http://schemas.openxmlformats.org/officeDocument/2006/relationships/oleObject" Target="embeddings/oleObject214.bin"/><Relationship Id="rId677" Type="http://schemas.openxmlformats.org/officeDocument/2006/relationships/image" Target="media/image265.wmf"/><Relationship Id="rId2053" Type="http://schemas.openxmlformats.org/officeDocument/2006/relationships/image" Target="media/image877.wmf"/><Relationship Id="rId2260" Type="http://schemas.openxmlformats.org/officeDocument/2006/relationships/oleObject" Target="embeddings/oleObject1268.bin"/><Relationship Id="rId2358" Type="http://schemas.openxmlformats.org/officeDocument/2006/relationships/image" Target="media/image1026.wmf"/><Relationship Id="rId3104" Type="http://schemas.openxmlformats.org/officeDocument/2006/relationships/image" Target="media/image1497.wmf"/><Relationship Id="rId3311" Type="http://schemas.openxmlformats.org/officeDocument/2006/relationships/oleObject" Target="embeddings/oleObject1679.bin"/><Relationship Id="rId232" Type="http://schemas.openxmlformats.org/officeDocument/2006/relationships/image" Target="media/image97.wmf"/><Relationship Id="rId884" Type="http://schemas.openxmlformats.org/officeDocument/2006/relationships/image" Target="media/image357.wmf"/><Relationship Id="rId2120" Type="http://schemas.openxmlformats.org/officeDocument/2006/relationships/image" Target="media/image910.wmf"/><Relationship Id="rId2565" Type="http://schemas.openxmlformats.org/officeDocument/2006/relationships/image" Target="media/image1123.png"/><Relationship Id="rId2772" Type="http://schemas.openxmlformats.org/officeDocument/2006/relationships/image" Target="media/image1226.wmf"/><Relationship Id="rId3409" Type="http://schemas.openxmlformats.org/officeDocument/2006/relationships/image" Target="media/image1692.wmf"/><Relationship Id="rId537" Type="http://schemas.openxmlformats.org/officeDocument/2006/relationships/image" Target="media/image214.wmf"/><Relationship Id="rId744" Type="http://schemas.openxmlformats.org/officeDocument/2006/relationships/oleObject" Target="embeddings/oleObject442.bin"/><Relationship Id="rId951" Type="http://schemas.openxmlformats.org/officeDocument/2006/relationships/oleObject" Target="embeddings/oleObject553.bin"/><Relationship Id="rId1167" Type="http://schemas.openxmlformats.org/officeDocument/2006/relationships/oleObject" Target="embeddings/oleObject673.bin"/><Relationship Id="rId1374" Type="http://schemas.openxmlformats.org/officeDocument/2006/relationships/image" Target="media/image578.wmf"/><Relationship Id="rId1581" Type="http://schemas.openxmlformats.org/officeDocument/2006/relationships/oleObject" Target="embeddings/oleObject908.bin"/><Relationship Id="rId1679" Type="http://schemas.openxmlformats.org/officeDocument/2006/relationships/oleObject" Target="embeddings/oleObject961.bin"/><Relationship Id="rId2218" Type="http://schemas.openxmlformats.org/officeDocument/2006/relationships/oleObject" Target="embeddings/oleObject1247.bin"/><Relationship Id="rId2425" Type="http://schemas.openxmlformats.org/officeDocument/2006/relationships/image" Target="media/image1057.wmf"/><Relationship Id="rId2632" Type="http://schemas.openxmlformats.org/officeDocument/2006/relationships/oleObject" Target="embeddings/oleObject1463.bin"/><Relationship Id="rId80" Type="http://schemas.openxmlformats.org/officeDocument/2006/relationships/oleObject" Target="embeddings/oleObject47.bin"/><Relationship Id="rId604" Type="http://schemas.openxmlformats.org/officeDocument/2006/relationships/oleObject" Target="embeddings/oleObject358.bin"/><Relationship Id="rId811" Type="http://schemas.openxmlformats.org/officeDocument/2006/relationships/image" Target="media/image324.wmf"/><Relationship Id="rId1027" Type="http://schemas.openxmlformats.org/officeDocument/2006/relationships/image" Target="media/image422.wmf"/><Relationship Id="rId1234" Type="http://schemas.openxmlformats.org/officeDocument/2006/relationships/oleObject" Target="embeddings/oleObject712.bin"/><Relationship Id="rId1441" Type="http://schemas.openxmlformats.org/officeDocument/2006/relationships/oleObject" Target="embeddings/oleObject825.bin"/><Relationship Id="rId1886" Type="http://schemas.openxmlformats.org/officeDocument/2006/relationships/oleObject" Target="embeddings/oleObject1072.bin"/><Relationship Id="rId2937" Type="http://schemas.openxmlformats.org/officeDocument/2006/relationships/image" Target="media/image1343.wmf"/><Relationship Id="rId909" Type="http://schemas.openxmlformats.org/officeDocument/2006/relationships/image" Target="media/image369.wmf"/><Relationship Id="rId1301" Type="http://schemas.openxmlformats.org/officeDocument/2006/relationships/image" Target="media/image543.wmf"/><Relationship Id="rId1539" Type="http://schemas.openxmlformats.org/officeDocument/2006/relationships/image" Target="media/image647.wmf"/><Relationship Id="rId1746" Type="http://schemas.openxmlformats.org/officeDocument/2006/relationships/oleObject" Target="embeddings/oleObject999.bin"/><Relationship Id="rId1953" Type="http://schemas.openxmlformats.org/officeDocument/2006/relationships/oleObject" Target="embeddings/oleObject1106.bin"/><Relationship Id="rId3199" Type="http://schemas.openxmlformats.org/officeDocument/2006/relationships/image" Target="media/image1574.wmf"/><Relationship Id="rId38" Type="http://schemas.openxmlformats.org/officeDocument/2006/relationships/oleObject" Target="embeddings/oleObject21.bin"/><Relationship Id="rId1606" Type="http://schemas.openxmlformats.org/officeDocument/2006/relationships/oleObject" Target="embeddings/oleObject921.bin"/><Relationship Id="rId1813" Type="http://schemas.openxmlformats.org/officeDocument/2006/relationships/oleObject" Target="embeddings/oleObject1035.bin"/><Relationship Id="rId3059" Type="http://schemas.openxmlformats.org/officeDocument/2006/relationships/image" Target="media/image1456.wmf"/><Relationship Id="rId3266" Type="http://schemas.openxmlformats.org/officeDocument/2006/relationships/oleObject" Target="embeddings/oleObject1652.bin"/><Relationship Id="rId3473" Type="http://schemas.openxmlformats.org/officeDocument/2006/relationships/image" Target="media/image1741.wmf"/><Relationship Id="rId187" Type="http://schemas.openxmlformats.org/officeDocument/2006/relationships/oleObject" Target="embeddings/oleObject104.bin"/><Relationship Id="rId394" Type="http://schemas.openxmlformats.org/officeDocument/2006/relationships/oleObject" Target="embeddings/oleObject227.bin"/><Relationship Id="rId2075" Type="http://schemas.openxmlformats.org/officeDocument/2006/relationships/oleObject" Target="embeddings/oleObject1174.bin"/><Relationship Id="rId2282" Type="http://schemas.openxmlformats.org/officeDocument/2006/relationships/image" Target="media/image990.wmf"/><Relationship Id="rId3126" Type="http://schemas.openxmlformats.org/officeDocument/2006/relationships/image" Target="media/image1516.wmf"/><Relationship Id="rId254" Type="http://schemas.openxmlformats.org/officeDocument/2006/relationships/image" Target="media/image105.wmf"/><Relationship Id="rId699" Type="http://schemas.openxmlformats.org/officeDocument/2006/relationships/oleObject" Target="embeddings/oleObject415.bin"/><Relationship Id="rId1091" Type="http://schemas.openxmlformats.org/officeDocument/2006/relationships/image" Target="media/image454.wmf"/><Relationship Id="rId2587" Type="http://schemas.openxmlformats.org/officeDocument/2006/relationships/image" Target="media/image1135.png"/><Relationship Id="rId2794" Type="http://schemas.openxmlformats.org/officeDocument/2006/relationships/oleObject" Target="embeddings/oleObject1545.bin"/><Relationship Id="rId3333" Type="http://schemas.openxmlformats.org/officeDocument/2006/relationships/oleObject" Target="embeddings/oleObject1693.bin"/><Relationship Id="rId3540" Type="http://schemas.openxmlformats.org/officeDocument/2006/relationships/image" Target="media/image1786.wmf"/><Relationship Id="rId114" Type="http://schemas.openxmlformats.org/officeDocument/2006/relationships/image" Target="media/image42.wmf"/><Relationship Id="rId461" Type="http://schemas.openxmlformats.org/officeDocument/2006/relationships/oleObject" Target="embeddings/oleObject264.bin"/><Relationship Id="rId559" Type="http://schemas.openxmlformats.org/officeDocument/2006/relationships/oleObject" Target="embeddings/oleObject328.bin"/><Relationship Id="rId766" Type="http://schemas.openxmlformats.org/officeDocument/2006/relationships/image" Target="media/image303.wmf"/><Relationship Id="rId1189" Type="http://schemas.openxmlformats.org/officeDocument/2006/relationships/oleObject" Target="embeddings/oleObject687.bin"/><Relationship Id="rId1396" Type="http://schemas.openxmlformats.org/officeDocument/2006/relationships/image" Target="media/image588.wmf"/><Relationship Id="rId2142" Type="http://schemas.openxmlformats.org/officeDocument/2006/relationships/oleObject" Target="embeddings/oleObject1209.bin"/><Relationship Id="rId2447" Type="http://schemas.openxmlformats.org/officeDocument/2006/relationships/oleObject" Target="embeddings/oleObject1367.bin"/><Relationship Id="rId3400" Type="http://schemas.openxmlformats.org/officeDocument/2006/relationships/oleObject" Target="embeddings/oleObject1700.bin"/><Relationship Id="rId321" Type="http://schemas.openxmlformats.org/officeDocument/2006/relationships/oleObject" Target="embeddings/oleObject183.bin"/><Relationship Id="rId419" Type="http://schemas.openxmlformats.org/officeDocument/2006/relationships/image" Target="media/image170.wmf"/><Relationship Id="rId626" Type="http://schemas.openxmlformats.org/officeDocument/2006/relationships/oleObject" Target="embeddings/oleObject372.bin"/><Relationship Id="rId973" Type="http://schemas.openxmlformats.org/officeDocument/2006/relationships/image" Target="media/image399.wmf"/><Relationship Id="rId1049" Type="http://schemas.openxmlformats.org/officeDocument/2006/relationships/image" Target="media/image433.wmf"/><Relationship Id="rId1256" Type="http://schemas.openxmlformats.org/officeDocument/2006/relationships/image" Target="media/image523.wmf"/><Relationship Id="rId2002" Type="http://schemas.openxmlformats.org/officeDocument/2006/relationships/oleObject" Target="embeddings/oleObject1134.bin"/><Relationship Id="rId2307" Type="http://schemas.openxmlformats.org/officeDocument/2006/relationships/oleObject" Target="embeddings/oleObject1294.bin"/><Relationship Id="rId2654" Type="http://schemas.openxmlformats.org/officeDocument/2006/relationships/oleObject" Target="embeddings/oleObject1474.bin"/><Relationship Id="rId2861" Type="http://schemas.openxmlformats.org/officeDocument/2006/relationships/oleObject" Target="embeddings/oleObject1570.bin"/><Relationship Id="rId2959" Type="http://schemas.openxmlformats.org/officeDocument/2006/relationships/image" Target="media/image1365.wmf"/><Relationship Id="rId833" Type="http://schemas.openxmlformats.org/officeDocument/2006/relationships/oleObject" Target="embeddings/oleObject489.bin"/><Relationship Id="rId1116" Type="http://schemas.openxmlformats.org/officeDocument/2006/relationships/image" Target="media/image463.wmf"/><Relationship Id="rId1463" Type="http://schemas.openxmlformats.org/officeDocument/2006/relationships/oleObject" Target="embeddings/oleObject838.bin"/><Relationship Id="rId1670" Type="http://schemas.openxmlformats.org/officeDocument/2006/relationships/oleObject" Target="embeddings/oleObject956.bin"/><Relationship Id="rId1768" Type="http://schemas.openxmlformats.org/officeDocument/2006/relationships/oleObject" Target="embeddings/oleObject1012.bin"/><Relationship Id="rId2514" Type="http://schemas.openxmlformats.org/officeDocument/2006/relationships/image" Target="media/image1097.wmf"/><Relationship Id="rId2721" Type="http://schemas.openxmlformats.org/officeDocument/2006/relationships/image" Target="media/image1201.wmf"/><Relationship Id="rId2819" Type="http://schemas.openxmlformats.org/officeDocument/2006/relationships/image" Target="media/image1251.wmf"/><Relationship Id="rId900" Type="http://schemas.openxmlformats.org/officeDocument/2006/relationships/image" Target="media/image365.wmf"/><Relationship Id="rId1323" Type="http://schemas.openxmlformats.org/officeDocument/2006/relationships/image" Target="media/image553.wmf"/><Relationship Id="rId1530" Type="http://schemas.openxmlformats.org/officeDocument/2006/relationships/oleObject" Target="embeddings/oleObject878.bin"/><Relationship Id="rId1628" Type="http://schemas.openxmlformats.org/officeDocument/2006/relationships/image" Target="media/image685.wmf"/><Relationship Id="rId1975" Type="http://schemas.openxmlformats.org/officeDocument/2006/relationships/image" Target="media/image844.wmf"/><Relationship Id="rId3190" Type="http://schemas.openxmlformats.org/officeDocument/2006/relationships/image" Target="media/image1570.wmf"/><Relationship Id="rId1835" Type="http://schemas.openxmlformats.org/officeDocument/2006/relationships/oleObject" Target="embeddings/oleObject1046.bin"/><Relationship Id="rId3050" Type="http://schemas.openxmlformats.org/officeDocument/2006/relationships/image" Target="media/image1448.wmf"/><Relationship Id="rId3288" Type="http://schemas.openxmlformats.org/officeDocument/2006/relationships/oleObject" Target="embeddings/oleObject1666.bin"/><Relationship Id="rId3495" Type="http://schemas.openxmlformats.org/officeDocument/2006/relationships/image" Target="media/image1758.wmf"/><Relationship Id="rId1902" Type="http://schemas.openxmlformats.org/officeDocument/2006/relationships/oleObject" Target="embeddings/oleObject1080.bin"/><Relationship Id="rId2097" Type="http://schemas.openxmlformats.org/officeDocument/2006/relationships/oleObject" Target="embeddings/oleObject1186.bin"/><Relationship Id="rId3148" Type="http://schemas.openxmlformats.org/officeDocument/2006/relationships/image" Target="media/image1538.wmf"/><Relationship Id="rId3355" Type="http://schemas.openxmlformats.org/officeDocument/2006/relationships/image" Target="media/image1649.wmf"/><Relationship Id="rId3562" Type="http://schemas.openxmlformats.org/officeDocument/2006/relationships/image" Target="media/image1805.wmf"/><Relationship Id="rId276" Type="http://schemas.openxmlformats.org/officeDocument/2006/relationships/image" Target="media/image113.wmf"/><Relationship Id="rId483" Type="http://schemas.openxmlformats.org/officeDocument/2006/relationships/oleObject" Target="embeddings/oleObject281.bin"/><Relationship Id="rId690" Type="http://schemas.openxmlformats.org/officeDocument/2006/relationships/image" Target="media/image271.wmf"/><Relationship Id="rId2164" Type="http://schemas.openxmlformats.org/officeDocument/2006/relationships/oleObject" Target="embeddings/oleObject1220.bin"/><Relationship Id="rId2371" Type="http://schemas.openxmlformats.org/officeDocument/2006/relationships/oleObject" Target="embeddings/oleObject1326.bin"/><Relationship Id="rId3008" Type="http://schemas.openxmlformats.org/officeDocument/2006/relationships/image" Target="media/image1406.wmf"/><Relationship Id="rId3215" Type="http://schemas.openxmlformats.org/officeDocument/2006/relationships/oleObject" Target="embeddings/oleObject1622.bin"/><Relationship Id="rId3422" Type="http://schemas.openxmlformats.org/officeDocument/2006/relationships/oleObject" Target="embeddings/oleObject1705.bin"/><Relationship Id="rId136" Type="http://schemas.openxmlformats.org/officeDocument/2006/relationships/oleObject" Target="embeddings/oleObject77.bin"/><Relationship Id="rId343" Type="http://schemas.openxmlformats.org/officeDocument/2006/relationships/image" Target="media/image140.wmf"/><Relationship Id="rId550" Type="http://schemas.openxmlformats.org/officeDocument/2006/relationships/oleObject" Target="embeddings/oleObject322.bin"/><Relationship Id="rId788" Type="http://schemas.openxmlformats.org/officeDocument/2006/relationships/oleObject" Target="embeddings/oleObject465.bin"/><Relationship Id="rId995" Type="http://schemas.openxmlformats.org/officeDocument/2006/relationships/oleObject" Target="embeddings/oleObject579.bin"/><Relationship Id="rId1180" Type="http://schemas.openxmlformats.org/officeDocument/2006/relationships/oleObject" Target="embeddings/oleObject682.bin"/><Relationship Id="rId2024" Type="http://schemas.openxmlformats.org/officeDocument/2006/relationships/image" Target="media/image866.wmf"/><Relationship Id="rId2231" Type="http://schemas.openxmlformats.org/officeDocument/2006/relationships/image" Target="media/image965.wmf"/><Relationship Id="rId2469" Type="http://schemas.openxmlformats.org/officeDocument/2006/relationships/image" Target="media/image1077.wmf"/><Relationship Id="rId2676" Type="http://schemas.openxmlformats.org/officeDocument/2006/relationships/oleObject" Target="embeddings/oleObject1485.bin"/><Relationship Id="rId2883" Type="http://schemas.openxmlformats.org/officeDocument/2006/relationships/image" Target="media/image1298.wmf"/><Relationship Id="rId203" Type="http://schemas.openxmlformats.org/officeDocument/2006/relationships/image" Target="media/image85.wmf"/><Relationship Id="rId648" Type="http://schemas.openxmlformats.org/officeDocument/2006/relationships/oleObject" Target="embeddings/oleObject385.bin"/><Relationship Id="rId855" Type="http://schemas.openxmlformats.org/officeDocument/2006/relationships/oleObject" Target="embeddings/oleObject503.bin"/><Relationship Id="rId1040" Type="http://schemas.openxmlformats.org/officeDocument/2006/relationships/oleObject" Target="embeddings/oleObject602.bin"/><Relationship Id="rId1278" Type="http://schemas.openxmlformats.org/officeDocument/2006/relationships/oleObject" Target="embeddings/oleObject735.bin"/><Relationship Id="rId1485" Type="http://schemas.openxmlformats.org/officeDocument/2006/relationships/oleObject" Target="embeddings/oleObject852.bin"/><Relationship Id="rId1692" Type="http://schemas.openxmlformats.org/officeDocument/2006/relationships/oleObject" Target="embeddings/oleObject968.bin"/><Relationship Id="rId2329" Type="http://schemas.openxmlformats.org/officeDocument/2006/relationships/oleObject" Target="embeddings/oleObject1305.bin"/><Relationship Id="rId2536" Type="http://schemas.openxmlformats.org/officeDocument/2006/relationships/image" Target="media/image1108.wmf"/><Relationship Id="rId2743" Type="http://schemas.openxmlformats.org/officeDocument/2006/relationships/image" Target="media/image1212.wmf"/><Relationship Id="rId410" Type="http://schemas.openxmlformats.org/officeDocument/2006/relationships/image" Target="media/image167.wmf"/><Relationship Id="rId508" Type="http://schemas.openxmlformats.org/officeDocument/2006/relationships/oleObject" Target="embeddings/oleObject296.bin"/><Relationship Id="rId715" Type="http://schemas.openxmlformats.org/officeDocument/2006/relationships/oleObject" Target="embeddings/oleObject425.bin"/><Relationship Id="rId922" Type="http://schemas.openxmlformats.org/officeDocument/2006/relationships/oleObject" Target="embeddings/oleObject538.bin"/><Relationship Id="rId1138" Type="http://schemas.openxmlformats.org/officeDocument/2006/relationships/oleObject" Target="embeddings/oleObject657.bin"/><Relationship Id="rId1345" Type="http://schemas.openxmlformats.org/officeDocument/2006/relationships/oleObject" Target="embeddings/oleObject772.bin"/><Relationship Id="rId1552" Type="http://schemas.openxmlformats.org/officeDocument/2006/relationships/oleObject" Target="embeddings/oleObject892.bin"/><Relationship Id="rId1997" Type="http://schemas.openxmlformats.org/officeDocument/2006/relationships/image" Target="media/image854.wmf"/><Relationship Id="rId2603" Type="http://schemas.openxmlformats.org/officeDocument/2006/relationships/image" Target="media/image1142.wmf"/><Relationship Id="rId2950" Type="http://schemas.openxmlformats.org/officeDocument/2006/relationships/image" Target="media/image1356.wmf"/><Relationship Id="rId1205" Type="http://schemas.openxmlformats.org/officeDocument/2006/relationships/oleObject" Target="embeddings/oleObject696.bin"/><Relationship Id="rId1857" Type="http://schemas.openxmlformats.org/officeDocument/2006/relationships/image" Target="media/image787.wmf"/><Relationship Id="rId2810" Type="http://schemas.openxmlformats.org/officeDocument/2006/relationships/image" Target="media/image1243.wmf"/><Relationship Id="rId2908" Type="http://schemas.openxmlformats.org/officeDocument/2006/relationships/image" Target="media/image1319.wmf"/><Relationship Id="rId51" Type="http://schemas.openxmlformats.org/officeDocument/2006/relationships/oleObject" Target="embeddings/oleObject29.bin"/><Relationship Id="rId1412" Type="http://schemas.openxmlformats.org/officeDocument/2006/relationships/oleObject" Target="embeddings/oleObject808.bin"/><Relationship Id="rId1717" Type="http://schemas.openxmlformats.org/officeDocument/2006/relationships/image" Target="media/image726.wmf"/><Relationship Id="rId1924" Type="http://schemas.openxmlformats.org/officeDocument/2006/relationships/oleObject" Target="embeddings/oleObject1091.bin"/><Relationship Id="rId3072" Type="http://schemas.openxmlformats.org/officeDocument/2006/relationships/image" Target="media/image1469.wmf"/><Relationship Id="rId3377" Type="http://schemas.openxmlformats.org/officeDocument/2006/relationships/image" Target="media/image1671.wmf"/><Relationship Id="rId298" Type="http://schemas.openxmlformats.org/officeDocument/2006/relationships/oleObject" Target="embeddings/oleObject168.bin"/><Relationship Id="rId3584" Type="http://schemas.openxmlformats.org/officeDocument/2006/relationships/image" Target="media/image1824.wmf"/><Relationship Id="rId158" Type="http://schemas.openxmlformats.org/officeDocument/2006/relationships/image" Target="media/image63.wmf"/><Relationship Id="rId2186" Type="http://schemas.openxmlformats.org/officeDocument/2006/relationships/oleObject" Target="embeddings/oleObject1231.bin"/><Relationship Id="rId2393" Type="http://schemas.openxmlformats.org/officeDocument/2006/relationships/oleObject" Target="embeddings/oleObject1337.bin"/><Relationship Id="rId2698" Type="http://schemas.openxmlformats.org/officeDocument/2006/relationships/oleObject" Target="embeddings/oleObject1496.bin"/><Relationship Id="rId3237" Type="http://schemas.openxmlformats.org/officeDocument/2006/relationships/image" Target="media/image1590.wmf"/><Relationship Id="rId3444" Type="http://schemas.openxmlformats.org/officeDocument/2006/relationships/image" Target="media/image1721.wmf"/><Relationship Id="rId365" Type="http://schemas.openxmlformats.org/officeDocument/2006/relationships/image" Target="media/image148.wmf"/><Relationship Id="rId572" Type="http://schemas.openxmlformats.org/officeDocument/2006/relationships/oleObject" Target="embeddings/oleObject339.bin"/><Relationship Id="rId2046" Type="http://schemas.openxmlformats.org/officeDocument/2006/relationships/image" Target="media/image875.wmf"/><Relationship Id="rId2253" Type="http://schemas.openxmlformats.org/officeDocument/2006/relationships/image" Target="media/image976.wmf"/><Relationship Id="rId2460" Type="http://schemas.openxmlformats.org/officeDocument/2006/relationships/oleObject" Target="embeddings/oleObject1375.bin"/><Relationship Id="rId3304" Type="http://schemas.openxmlformats.org/officeDocument/2006/relationships/image" Target="media/image1616.wmf"/><Relationship Id="rId3511" Type="http://schemas.openxmlformats.org/officeDocument/2006/relationships/image" Target="media/image1766.wmf"/><Relationship Id="rId225" Type="http://schemas.openxmlformats.org/officeDocument/2006/relationships/oleObject" Target="embeddings/oleObject124.bin"/><Relationship Id="rId432" Type="http://schemas.openxmlformats.org/officeDocument/2006/relationships/oleObject" Target="embeddings/oleObject246.bin"/><Relationship Id="rId877" Type="http://schemas.openxmlformats.org/officeDocument/2006/relationships/oleObject" Target="embeddings/oleObject514.bin"/><Relationship Id="rId1062" Type="http://schemas.openxmlformats.org/officeDocument/2006/relationships/oleObject" Target="embeddings/oleObject613.bin"/><Relationship Id="rId2113" Type="http://schemas.openxmlformats.org/officeDocument/2006/relationships/oleObject" Target="embeddings/oleObject1194.bin"/><Relationship Id="rId2320" Type="http://schemas.openxmlformats.org/officeDocument/2006/relationships/image" Target="media/image1007.wmf"/><Relationship Id="rId2558" Type="http://schemas.openxmlformats.org/officeDocument/2006/relationships/image" Target="media/image1119.wmf"/><Relationship Id="rId2765" Type="http://schemas.openxmlformats.org/officeDocument/2006/relationships/oleObject" Target="embeddings/oleObject1530.bin"/><Relationship Id="rId2972" Type="http://schemas.openxmlformats.org/officeDocument/2006/relationships/image" Target="media/image1378.wmf"/><Relationship Id="rId737" Type="http://schemas.openxmlformats.org/officeDocument/2006/relationships/oleObject" Target="embeddings/oleObject438.bin"/><Relationship Id="rId944" Type="http://schemas.openxmlformats.org/officeDocument/2006/relationships/image" Target="media/image385.wmf"/><Relationship Id="rId1367" Type="http://schemas.openxmlformats.org/officeDocument/2006/relationships/oleObject" Target="embeddings/oleObject783.bin"/><Relationship Id="rId1574" Type="http://schemas.openxmlformats.org/officeDocument/2006/relationships/image" Target="media/image661.wmf"/><Relationship Id="rId1781" Type="http://schemas.openxmlformats.org/officeDocument/2006/relationships/oleObject" Target="embeddings/oleObject1018.bin"/><Relationship Id="rId2418" Type="http://schemas.openxmlformats.org/officeDocument/2006/relationships/image" Target="media/image1054.wmf"/><Relationship Id="rId2625" Type="http://schemas.openxmlformats.org/officeDocument/2006/relationships/image" Target="media/image1153.wmf"/><Relationship Id="rId2832" Type="http://schemas.openxmlformats.org/officeDocument/2006/relationships/image" Target="media/image1264.wmf"/><Relationship Id="rId73" Type="http://schemas.openxmlformats.org/officeDocument/2006/relationships/image" Target="media/image23.wmf"/><Relationship Id="rId804" Type="http://schemas.openxmlformats.org/officeDocument/2006/relationships/oleObject" Target="embeddings/oleObject474.bin"/><Relationship Id="rId1227" Type="http://schemas.openxmlformats.org/officeDocument/2006/relationships/oleObject" Target="embeddings/oleObject708.bin"/><Relationship Id="rId1434" Type="http://schemas.openxmlformats.org/officeDocument/2006/relationships/image" Target="media/image604.wmf"/><Relationship Id="rId1641" Type="http://schemas.openxmlformats.org/officeDocument/2006/relationships/image" Target="media/image691.wmf"/><Relationship Id="rId1879" Type="http://schemas.openxmlformats.org/officeDocument/2006/relationships/image" Target="media/image798.wmf"/><Relationship Id="rId3094" Type="http://schemas.openxmlformats.org/officeDocument/2006/relationships/image" Target="media/image1488.wmf"/><Relationship Id="rId1501" Type="http://schemas.openxmlformats.org/officeDocument/2006/relationships/oleObject" Target="embeddings/oleObject861.bin"/><Relationship Id="rId1739" Type="http://schemas.openxmlformats.org/officeDocument/2006/relationships/oleObject" Target="embeddings/oleObject995.bin"/><Relationship Id="rId1946" Type="http://schemas.openxmlformats.org/officeDocument/2006/relationships/oleObject" Target="embeddings/oleObject1102.bin"/><Relationship Id="rId3399" Type="http://schemas.openxmlformats.org/officeDocument/2006/relationships/image" Target="media/image1687.wmf"/><Relationship Id="rId1806" Type="http://schemas.openxmlformats.org/officeDocument/2006/relationships/oleObject" Target="embeddings/oleObject1031.bin"/><Relationship Id="rId3161" Type="http://schemas.openxmlformats.org/officeDocument/2006/relationships/image" Target="media/image1551.wmf"/><Relationship Id="rId3259" Type="http://schemas.openxmlformats.org/officeDocument/2006/relationships/oleObject" Target="embeddings/oleObject1648.bin"/><Relationship Id="rId3466" Type="http://schemas.openxmlformats.org/officeDocument/2006/relationships/oleObject" Target="embeddings/oleObject1716.bin"/><Relationship Id="rId387" Type="http://schemas.openxmlformats.org/officeDocument/2006/relationships/image" Target="media/image158.wmf"/><Relationship Id="rId594" Type="http://schemas.openxmlformats.org/officeDocument/2006/relationships/image" Target="media/image234.wmf"/><Relationship Id="rId2068" Type="http://schemas.openxmlformats.org/officeDocument/2006/relationships/image" Target="media/image885.wmf"/><Relationship Id="rId2275" Type="http://schemas.openxmlformats.org/officeDocument/2006/relationships/image" Target="media/image987.wmf"/><Relationship Id="rId3021" Type="http://schemas.openxmlformats.org/officeDocument/2006/relationships/image" Target="media/image1419.wmf"/><Relationship Id="rId3119" Type="http://schemas.openxmlformats.org/officeDocument/2006/relationships/image" Target="media/image1510.wmf"/><Relationship Id="rId3326" Type="http://schemas.openxmlformats.org/officeDocument/2006/relationships/oleObject" Target="embeddings/oleObject1689.bin"/><Relationship Id="rId247" Type="http://schemas.openxmlformats.org/officeDocument/2006/relationships/oleObject" Target="embeddings/oleObject139.bin"/><Relationship Id="rId899" Type="http://schemas.openxmlformats.org/officeDocument/2006/relationships/oleObject" Target="embeddings/oleObject525.bin"/><Relationship Id="rId1084" Type="http://schemas.openxmlformats.org/officeDocument/2006/relationships/oleObject" Target="embeddings/oleObject624.bin"/><Relationship Id="rId2482" Type="http://schemas.openxmlformats.org/officeDocument/2006/relationships/oleObject" Target="embeddings/oleObject1386.bin"/><Relationship Id="rId2787" Type="http://schemas.openxmlformats.org/officeDocument/2006/relationships/image" Target="media/image1233.wmf"/><Relationship Id="rId3533" Type="http://schemas.openxmlformats.org/officeDocument/2006/relationships/image" Target="media/image1779.wmf"/><Relationship Id="rId107" Type="http://schemas.openxmlformats.org/officeDocument/2006/relationships/oleObject" Target="embeddings/oleObject62.bin"/><Relationship Id="rId454" Type="http://schemas.openxmlformats.org/officeDocument/2006/relationships/oleObject" Target="embeddings/oleObject259.bin"/><Relationship Id="rId661" Type="http://schemas.openxmlformats.org/officeDocument/2006/relationships/image" Target="media/image258.wmf"/><Relationship Id="rId759" Type="http://schemas.openxmlformats.org/officeDocument/2006/relationships/image" Target="media/image300.wmf"/><Relationship Id="rId966" Type="http://schemas.openxmlformats.org/officeDocument/2006/relationships/image" Target="media/image396.wmf"/><Relationship Id="rId1291" Type="http://schemas.openxmlformats.org/officeDocument/2006/relationships/oleObject" Target="embeddings/oleObject742.bin"/><Relationship Id="rId1389" Type="http://schemas.openxmlformats.org/officeDocument/2006/relationships/oleObject" Target="embeddings/oleObject795.bin"/><Relationship Id="rId1596" Type="http://schemas.openxmlformats.org/officeDocument/2006/relationships/image" Target="media/image671.wmf"/><Relationship Id="rId2135" Type="http://schemas.openxmlformats.org/officeDocument/2006/relationships/image" Target="media/image917.wmf"/><Relationship Id="rId2342" Type="http://schemas.openxmlformats.org/officeDocument/2006/relationships/image" Target="media/image1018.wmf"/><Relationship Id="rId2647" Type="http://schemas.openxmlformats.org/officeDocument/2006/relationships/image" Target="media/image1164.wmf"/><Relationship Id="rId2994" Type="http://schemas.openxmlformats.org/officeDocument/2006/relationships/image" Target="media/image1394.wmf"/><Relationship Id="rId314" Type="http://schemas.openxmlformats.org/officeDocument/2006/relationships/oleObject" Target="embeddings/oleObject179.bin"/><Relationship Id="rId521" Type="http://schemas.openxmlformats.org/officeDocument/2006/relationships/oleObject" Target="embeddings/oleObject303.bin"/><Relationship Id="rId619" Type="http://schemas.openxmlformats.org/officeDocument/2006/relationships/oleObject" Target="embeddings/oleObject368.bin"/><Relationship Id="rId1151" Type="http://schemas.openxmlformats.org/officeDocument/2006/relationships/oleObject" Target="embeddings/oleObject664.bin"/><Relationship Id="rId1249" Type="http://schemas.openxmlformats.org/officeDocument/2006/relationships/oleObject" Target="embeddings/oleObject720.bin"/><Relationship Id="rId2202" Type="http://schemas.openxmlformats.org/officeDocument/2006/relationships/oleObject" Target="embeddings/oleObject1239.bin"/><Relationship Id="rId2854" Type="http://schemas.openxmlformats.org/officeDocument/2006/relationships/image" Target="media/image1275.wmf"/><Relationship Id="rId95" Type="http://schemas.openxmlformats.org/officeDocument/2006/relationships/oleObject" Target="embeddings/oleObject55.bin"/><Relationship Id="rId826" Type="http://schemas.openxmlformats.org/officeDocument/2006/relationships/oleObject" Target="embeddings/oleObject485.bin"/><Relationship Id="rId1011" Type="http://schemas.openxmlformats.org/officeDocument/2006/relationships/image" Target="media/image414.wmf"/><Relationship Id="rId1109" Type="http://schemas.openxmlformats.org/officeDocument/2006/relationships/oleObject" Target="embeddings/oleObject640.bin"/><Relationship Id="rId1456" Type="http://schemas.openxmlformats.org/officeDocument/2006/relationships/oleObject" Target="embeddings/oleObject834.bin"/><Relationship Id="rId1663" Type="http://schemas.openxmlformats.org/officeDocument/2006/relationships/image" Target="media/image702.wmf"/><Relationship Id="rId1870" Type="http://schemas.openxmlformats.org/officeDocument/2006/relationships/oleObject" Target="embeddings/oleObject1064.bin"/><Relationship Id="rId1968" Type="http://schemas.openxmlformats.org/officeDocument/2006/relationships/image" Target="media/image841.wmf"/><Relationship Id="rId2507" Type="http://schemas.openxmlformats.org/officeDocument/2006/relationships/oleObject" Target="embeddings/oleObject1401.bin"/><Relationship Id="rId2714" Type="http://schemas.openxmlformats.org/officeDocument/2006/relationships/oleObject" Target="embeddings/oleObject1504.bin"/><Relationship Id="rId2921" Type="http://schemas.openxmlformats.org/officeDocument/2006/relationships/image" Target="media/image1330.wmf"/><Relationship Id="rId1316" Type="http://schemas.openxmlformats.org/officeDocument/2006/relationships/image" Target="media/image550.wmf"/><Relationship Id="rId1523" Type="http://schemas.openxmlformats.org/officeDocument/2006/relationships/image" Target="media/image641.wmf"/><Relationship Id="rId1730" Type="http://schemas.openxmlformats.org/officeDocument/2006/relationships/oleObject" Target="embeddings/oleObject989.bin"/><Relationship Id="rId3183" Type="http://schemas.openxmlformats.org/officeDocument/2006/relationships/image" Target="media/image1567.wmf"/><Relationship Id="rId3390" Type="http://schemas.openxmlformats.org/officeDocument/2006/relationships/oleObject" Target="embeddings/oleObject1695.bin"/><Relationship Id="rId22" Type="http://schemas.openxmlformats.org/officeDocument/2006/relationships/image" Target="media/image6.wmf"/><Relationship Id="rId1828" Type="http://schemas.openxmlformats.org/officeDocument/2006/relationships/image" Target="media/image773.wmf"/><Relationship Id="rId3043" Type="http://schemas.openxmlformats.org/officeDocument/2006/relationships/image" Target="media/image1441.wmf"/><Relationship Id="rId3250" Type="http://schemas.openxmlformats.org/officeDocument/2006/relationships/oleObject" Target="embeddings/oleObject1642.bin"/><Relationship Id="rId3488" Type="http://schemas.openxmlformats.org/officeDocument/2006/relationships/oleObject" Target="embeddings/oleObject1721.bin"/><Relationship Id="rId171" Type="http://schemas.openxmlformats.org/officeDocument/2006/relationships/oleObject" Target="embeddings/oleObject95.bin"/><Relationship Id="rId2297" Type="http://schemas.openxmlformats.org/officeDocument/2006/relationships/oleObject" Target="embeddings/oleObject1289.bin"/><Relationship Id="rId3348" Type="http://schemas.openxmlformats.org/officeDocument/2006/relationships/image" Target="media/image1642.wmf"/><Relationship Id="rId3555" Type="http://schemas.openxmlformats.org/officeDocument/2006/relationships/image" Target="media/image1798.wmf"/><Relationship Id="rId269" Type="http://schemas.openxmlformats.org/officeDocument/2006/relationships/oleObject" Target="embeddings/oleObject151.bin"/><Relationship Id="rId476" Type="http://schemas.openxmlformats.org/officeDocument/2006/relationships/oleObject" Target="embeddings/oleObject275.bin"/><Relationship Id="rId683" Type="http://schemas.openxmlformats.org/officeDocument/2006/relationships/image" Target="media/image268.wmf"/><Relationship Id="rId890" Type="http://schemas.openxmlformats.org/officeDocument/2006/relationships/image" Target="media/image360.wmf"/><Relationship Id="rId2157" Type="http://schemas.openxmlformats.org/officeDocument/2006/relationships/image" Target="media/image928.wmf"/><Relationship Id="rId2364" Type="http://schemas.openxmlformats.org/officeDocument/2006/relationships/image" Target="media/image1029.wmf"/><Relationship Id="rId2571" Type="http://schemas.openxmlformats.org/officeDocument/2006/relationships/image" Target="media/image1127.wmf"/><Relationship Id="rId3110" Type="http://schemas.openxmlformats.org/officeDocument/2006/relationships/image" Target="media/image1502.wmf"/><Relationship Id="rId3208" Type="http://schemas.openxmlformats.org/officeDocument/2006/relationships/oleObject" Target="embeddings/oleObject1618.bin"/><Relationship Id="rId3415" Type="http://schemas.openxmlformats.org/officeDocument/2006/relationships/image" Target="media/image1698.wmf"/><Relationship Id="rId129" Type="http://schemas.openxmlformats.org/officeDocument/2006/relationships/oleObject" Target="embeddings/oleObject73.bin"/><Relationship Id="rId336" Type="http://schemas.openxmlformats.org/officeDocument/2006/relationships/oleObject" Target="embeddings/oleObject192.bin"/><Relationship Id="rId543" Type="http://schemas.openxmlformats.org/officeDocument/2006/relationships/oleObject" Target="embeddings/oleObject317.bin"/><Relationship Id="rId988" Type="http://schemas.openxmlformats.org/officeDocument/2006/relationships/oleObject" Target="embeddings/oleObject575.bin"/><Relationship Id="rId1173" Type="http://schemas.openxmlformats.org/officeDocument/2006/relationships/image" Target="media/image486.wmf"/><Relationship Id="rId1380" Type="http://schemas.openxmlformats.org/officeDocument/2006/relationships/oleObject" Target="embeddings/oleObject790.bin"/><Relationship Id="rId2017" Type="http://schemas.openxmlformats.org/officeDocument/2006/relationships/oleObject" Target="embeddings/oleObject1142.bin"/><Relationship Id="rId2224" Type="http://schemas.openxmlformats.org/officeDocument/2006/relationships/oleObject" Target="embeddings/oleObject1250.bin"/><Relationship Id="rId2669" Type="http://schemas.openxmlformats.org/officeDocument/2006/relationships/image" Target="media/image1175.wmf"/><Relationship Id="rId2876" Type="http://schemas.openxmlformats.org/officeDocument/2006/relationships/image" Target="media/image1291.wmf"/><Relationship Id="rId403" Type="http://schemas.openxmlformats.org/officeDocument/2006/relationships/oleObject" Target="embeddings/oleObject232.bin"/><Relationship Id="rId750" Type="http://schemas.openxmlformats.org/officeDocument/2006/relationships/oleObject" Target="embeddings/oleObject445.bin"/><Relationship Id="rId848" Type="http://schemas.openxmlformats.org/officeDocument/2006/relationships/image" Target="media/image341.wmf"/><Relationship Id="rId1033" Type="http://schemas.openxmlformats.org/officeDocument/2006/relationships/image" Target="media/image425.wmf"/><Relationship Id="rId1478" Type="http://schemas.openxmlformats.org/officeDocument/2006/relationships/image" Target="media/image621.wmf"/><Relationship Id="rId1685" Type="http://schemas.openxmlformats.org/officeDocument/2006/relationships/oleObject" Target="embeddings/oleObject964.bin"/><Relationship Id="rId1892" Type="http://schemas.openxmlformats.org/officeDocument/2006/relationships/oleObject" Target="embeddings/oleObject1075.bin"/><Relationship Id="rId2431" Type="http://schemas.openxmlformats.org/officeDocument/2006/relationships/image" Target="media/image1060.wmf"/><Relationship Id="rId2529" Type="http://schemas.openxmlformats.org/officeDocument/2006/relationships/oleObject" Target="embeddings/oleObject1412.bin"/><Relationship Id="rId2736" Type="http://schemas.openxmlformats.org/officeDocument/2006/relationships/oleObject" Target="embeddings/oleObject1515.bin"/><Relationship Id="rId610" Type="http://schemas.openxmlformats.org/officeDocument/2006/relationships/image" Target="media/image239.wmf"/><Relationship Id="rId708" Type="http://schemas.openxmlformats.org/officeDocument/2006/relationships/image" Target="media/image278.wmf"/><Relationship Id="rId915" Type="http://schemas.openxmlformats.org/officeDocument/2006/relationships/oleObject" Target="embeddings/oleObject534.bin"/><Relationship Id="rId1240" Type="http://schemas.openxmlformats.org/officeDocument/2006/relationships/oleObject" Target="embeddings/oleObject715.bin"/><Relationship Id="rId1338" Type="http://schemas.openxmlformats.org/officeDocument/2006/relationships/image" Target="media/image560.wmf"/><Relationship Id="rId1545" Type="http://schemas.openxmlformats.org/officeDocument/2006/relationships/oleObject" Target="embeddings/oleObject887.bin"/><Relationship Id="rId2943" Type="http://schemas.openxmlformats.org/officeDocument/2006/relationships/image" Target="media/image1349.wmf"/><Relationship Id="rId1100" Type="http://schemas.openxmlformats.org/officeDocument/2006/relationships/oleObject" Target="embeddings/oleObject633.bin"/><Relationship Id="rId1405" Type="http://schemas.openxmlformats.org/officeDocument/2006/relationships/oleObject" Target="embeddings/oleObject804.bin"/><Relationship Id="rId1752" Type="http://schemas.openxmlformats.org/officeDocument/2006/relationships/oleObject" Target="embeddings/oleObject1003.bin"/><Relationship Id="rId2803" Type="http://schemas.openxmlformats.org/officeDocument/2006/relationships/oleObject" Target="embeddings/oleObject1551.bin"/><Relationship Id="rId44" Type="http://schemas.openxmlformats.org/officeDocument/2006/relationships/image" Target="media/image13.wmf"/><Relationship Id="rId1612" Type="http://schemas.openxmlformats.org/officeDocument/2006/relationships/oleObject" Target="embeddings/oleObject924.bin"/><Relationship Id="rId1917" Type="http://schemas.openxmlformats.org/officeDocument/2006/relationships/image" Target="media/image817.wmf"/><Relationship Id="rId3065" Type="http://schemas.openxmlformats.org/officeDocument/2006/relationships/image" Target="media/image1462.wmf"/><Relationship Id="rId3272" Type="http://schemas.openxmlformats.org/officeDocument/2006/relationships/image" Target="media/image1604.wmf"/><Relationship Id="rId193" Type="http://schemas.openxmlformats.org/officeDocument/2006/relationships/oleObject" Target="embeddings/oleObject106.bin"/><Relationship Id="rId498" Type="http://schemas.openxmlformats.org/officeDocument/2006/relationships/image" Target="media/image198.wmf"/><Relationship Id="rId2081" Type="http://schemas.openxmlformats.org/officeDocument/2006/relationships/oleObject" Target="embeddings/oleObject1177.bin"/><Relationship Id="rId2179" Type="http://schemas.openxmlformats.org/officeDocument/2006/relationships/image" Target="media/image939.wmf"/><Relationship Id="rId3132" Type="http://schemas.openxmlformats.org/officeDocument/2006/relationships/image" Target="media/image1522.wmf"/><Relationship Id="rId3577" Type="http://schemas.openxmlformats.org/officeDocument/2006/relationships/image" Target="media/image1817.wmf"/><Relationship Id="rId260" Type="http://schemas.openxmlformats.org/officeDocument/2006/relationships/image" Target="media/image108.wmf"/><Relationship Id="rId2386" Type="http://schemas.openxmlformats.org/officeDocument/2006/relationships/image" Target="media/image1040.wmf"/><Relationship Id="rId2593" Type="http://schemas.openxmlformats.org/officeDocument/2006/relationships/oleObject" Target="embeddings/oleObject1443.bin"/><Relationship Id="rId3437" Type="http://schemas.openxmlformats.org/officeDocument/2006/relationships/oleObject" Target="embeddings/oleObject1709.bin"/><Relationship Id="rId120" Type="http://schemas.openxmlformats.org/officeDocument/2006/relationships/image" Target="media/image45.wmf"/><Relationship Id="rId358" Type="http://schemas.openxmlformats.org/officeDocument/2006/relationships/oleObject" Target="embeddings/oleObject206.bin"/><Relationship Id="rId565" Type="http://schemas.openxmlformats.org/officeDocument/2006/relationships/oleObject" Target="embeddings/oleObject334.bin"/><Relationship Id="rId772" Type="http://schemas.openxmlformats.org/officeDocument/2006/relationships/oleObject" Target="embeddings/oleObject457.bin"/><Relationship Id="rId1195" Type="http://schemas.openxmlformats.org/officeDocument/2006/relationships/oleObject" Target="embeddings/oleObject691.bin"/><Relationship Id="rId2039" Type="http://schemas.openxmlformats.org/officeDocument/2006/relationships/oleObject" Target="embeddings/oleObject1154.bin"/><Relationship Id="rId2246" Type="http://schemas.openxmlformats.org/officeDocument/2006/relationships/oleObject" Target="embeddings/oleObject1261.bin"/><Relationship Id="rId2453" Type="http://schemas.openxmlformats.org/officeDocument/2006/relationships/oleObject" Target="embeddings/oleObject1370.bin"/><Relationship Id="rId2660" Type="http://schemas.openxmlformats.org/officeDocument/2006/relationships/oleObject" Target="embeddings/oleObject1477.bin"/><Relationship Id="rId2898" Type="http://schemas.openxmlformats.org/officeDocument/2006/relationships/image" Target="media/image1311.wmf"/><Relationship Id="rId3504" Type="http://schemas.openxmlformats.org/officeDocument/2006/relationships/oleObject" Target="embeddings/oleObject1729.bin"/><Relationship Id="rId218" Type="http://schemas.openxmlformats.org/officeDocument/2006/relationships/oleObject" Target="embeddings/oleObject120.bin"/><Relationship Id="rId425" Type="http://schemas.openxmlformats.org/officeDocument/2006/relationships/image" Target="media/image173.wmf"/><Relationship Id="rId632" Type="http://schemas.openxmlformats.org/officeDocument/2006/relationships/image" Target="media/image247.wmf"/><Relationship Id="rId1055" Type="http://schemas.openxmlformats.org/officeDocument/2006/relationships/image" Target="media/image436.wmf"/><Relationship Id="rId1262" Type="http://schemas.openxmlformats.org/officeDocument/2006/relationships/image" Target="media/image526.wmf"/><Relationship Id="rId2106" Type="http://schemas.openxmlformats.org/officeDocument/2006/relationships/image" Target="media/image903.wmf"/><Relationship Id="rId2313" Type="http://schemas.openxmlformats.org/officeDocument/2006/relationships/oleObject" Target="embeddings/oleObject1297.bin"/><Relationship Id="rId2520" Type="http://schemas.openxmlformats.org/officeDocument/2006/relationships/image" Target="media/image1100.wmf"/><Relationship Id="rId2758" Type="http://schemas.openxmlformats.org/officeDocument/2006/relationships/image" Target="media/image1219.wmf"/><Relationship Id="rId2965" Type="http://schemas.openxmlformats.org/officeDocument/2006/relationships/image" Target="media/image1371.wmf"/><Relationship Id="rId937" Type="http://schemas.openxmlformats.org/officeDocument/2006/relationships/oleObject" Target="embeddings/oleObject546.bin"/><Relationship Id="rId1122" Type="http://schemas.openxmlformats.org/officeDocument/2006/relationships/oleObject" Target="embeddings/oleObject648.bin"/><Relationship Id="rId1567" Type="http://schemas.openxmlformats.org/officeDocument/2006/relationships/image" Target="media/image658.wmf"/><Relationship Id="rId1774" Type="http://schemas.openxmlformats.org/officeDocument/2006/relationships/header" Target="header3.xml"/><Relationship Id="rId1981" Type="http://schemas.openxmlformats.org/officeDocument/2006/relationships/image" Target="media/image847.wmf"/><Relationship Id="rId2618" Type="http://schemas.openxmlformats.org/officeDocument/2006/relationships/oleObject" Target="embeddings/oleObject1456.bin"/><Relationship Id="rId2825" Type="http://schemas.openxmlformats.org/officeDocument/2006/relationships/image" Target="media/image1257.wmf"/><Relationship Id="rId66" Type="http://schemas.openxmlformats.org/officeDocument/2006/relationships/image" Target="media/image20.wmf"/><Relationship Id="rId1427" Type="http://schemas.openxmlformats.org/officeDocument/2006/relationships/oleObject" Target="embeddings/oleObject816.bin"/><Relationship Id="rId1634" Type="http://schemas.openxmlformats.org/officeDocument/2006/relationships/image" Target="media/image688.wmf"/><Relationship Id="rId1841" Type="http://schemas.openxmlformats.org/officeDocument/2006/relationships/oleObject" Target="embeddings/oleObject1049.bin"/><Relationship Id="rId3087" Type="http://schemas.openxmlformats.org/officeDocument/2006/relationships/image" Target="media/image1484.wmf"/><Relationship Id="rId3294" Type="http://schemas.openxmlformats.org/officeDocument/2006/relationships/oleObject" Target="embeddings/oleObject1670.bin"/><Relationship Id="rId1939" Type="http://schemas.openxmlformats.org/officeDocument/2006/relationships/image" Target="media/image828.wmf"/><Relationship Id="rId1701" Type="http://schemas.openxmlformats.org/officeDocument/2006/relationships/oleObject" Target="embeddings/oleObject973.bin"/><Relationship Id="rId3154" Type="http://schemas.openxmlformats.org/officeDocument/2006/relationships/image" Target="media/image1544.wmf"/><Relationship Id="rId3361" Type="http://schemas.openxmlformats.org/officeDocument/2006/relationships/image" Target="media/image1655.wmf"/><Relationship Id="rId3459" Type="http://schemas.openxmlformats.org/officeDocument/2006/relationships/image" Target="media/image1734.wmf"/><Relationship Id="rId282" Type="http://schemas.openxmlformats.org/officeDocument/2006/relationships/image" Target="media/image116.wmf"/><Relationship Id="rId587" Type="http://schemas.openxmlformats.org/officeDocument/2006/relationships/image" Target="media/image231.wmf"/><Relationship Id="rId2170" Type="http://schemas.openxmlformats.org/officeDocument/2006/relationships/oleObject" Target="embeddings/oleObject1223.bin"/><Relationship Id="rId2268" Type="http://schemas.openxmlformats.org/officeDocument/2006/relationships/oleObject" Target="embeddings/oleObject1272.bin"/><Relationship Id="rId3014" Type="http://schemas.openxmlformats.org/officeDocument/2006/relationships/image" Target="media/image1412.wmf"/><Relationship Id="rId3221" Type="http://schemas.openxmlformats.org/officeDocument/2006/relationships/oleObject" Target="embeddings/oleObject1625.bin"/><Relationship Id="rId3319" Type="http://schemas.openxmlformats.org/officeDocument/2006/relationships/oleObject" Target="embeddings/oleObject1684.bin"/><Relationship Id="rId8" Type="http://schemas.openxmlformats.org/officeDocument/2006/relationships/image" Target="media/image1.wmf"/><Relationship Id="rId142" Type="http://schemas.openxmlformats.org/officeDocument/2006/relationships/oleObject" Target="embeddings/oleObject80.bin"/><Relationship Id="rId447" Type="http://schemas.openxmlformats.org/officeDocument/2006/relationships/image" Target="media/image183.wmf"/><Relationship Id="rId794" Type="http://schemas.openxmlformats.org/officeDocument/2006/relationships/image" Target="media/image316.wmf"/><Relationship Id="rId1077" Type="http://schemas.openxmlformats.org/officeDocument/2006/relationships/image" Target="media/image447.wmf"/><Relationship Id="rId2030" Type="http://schemas.openxmlformats.org/officeDocument/2006/relationships/oleObject" Target="embeddings/oleObject1149.bin"/><Relationship Id="rId2128" Type="http://schemas.openxmlformats.org/officeDocument/2006/relationships/image" Target="media/image914.wmf"/><Relationship Id="rId2475" Type="http://schemas.openxmlformats.org/officeDocument/2006/relationships/image" Target="media/image1080.wmf"/><Relationship Id="rId2682" Type="http://schemas.openxmlformats.org/officeDocument/2006/relationships/oleObject" Target="embeddings/oleObject1488.bin"/><Relationship Id="rId2987" Type="http://schemas.openxmlformats.org/officeDocument/2006/relationships/image" Target="media/image1391.wmf"/><Relationship Id="rId3526" Type="http://schemas.openxmlformats.org/officeDocument/2006/relationships/oleObject" Target="embeddings/oleObject1740.bin"/><Relationship Id="rId654" Type="http://schemas.openxmlformats.org/officeDocument/2006/relationships/oleObject" Target="embeddings/oleObject388.bin"/><Relationship Id="rId861" Type="http://schemas.openxmlformats.org/officeDocument/2006/relationships/oleObject" Target="embeddings/oleObject506.bin"/><Relationship Id="rId959" Type="http://schemas.openxmlformats.org/officeDocument/2006/relationships/oleObject" Target="embeddings/oleObject557.bin"/><Relationship Id="rId1284" Type="http://schemas.openxmlformats.org/officeDocument/2006/relationships/oleObject" Target="embeddings/oleObject738.bin"/><Relationship Id="rId1491" Type="http://schemas.openxmlformats.org/officeDocument/2006/relationships/oleObject" Target="embeddings/oleObject855.bin"/><Relationship Id="rId1589" Type="http://schemas.openxmlformats.org/officeDocument/2006/relationships/oleObject" Target="embeddings/oleObject912.bin"/><Relationship Id="rId2335" Type="http://schemas.openxmlformats.org/officeDocument/2006/relationships/oleObject" Target="embeddings/oleObject1308.bin"/><Relationship Id="rId2542" Type="http://schemas.openxmlformats.org/officeDocument/2006/relationships/image" Target="media/image1111.wmf"/><Relationship Id="rId307" Type="http://schemas.openxmlformats.org/officeDocument/2006/relationships/oleObject" Target="embeddings/oleObject174.bin"/><Relationship Id="rId514" Type="http://schemas.openxmlformats.org/officeDocument/2006/relationships/oleObject" Target="embeddings/oleObject299.bin"/><Relationship Id="rId721" Type="http://schemas.openxmlformats.org/officeDocument/2006/relationships/oleObject" Target="embeddings/oleObject429.bin"/><Relationship Id="rId1144" Type="http://schemas.openxmlformats.org/officeDocument/2006/relationships/oleObject" Target="embeddings/oleObject660.bin"/><Relationship Id="rId1351" Type="http://schemas.openxmlformats.org/officeDocument/2006/relationships/oleObject" Target="embeddings/oleObject775.bin"/><Relationship Id="rId1449" Type="http://schemas.openxmlformats.org/officeDocument/2006/relationships/oleObject" Target="embeddings/oleObject830.bin"/><Relationship Id="rId1796" Type="http://schemas.openxmlformats.org/officeDocument/2006/relationships/oleObject" Target="embeddings/oleObject1026.bin"/><Relationship Id="rId2402" Type="http://schemas.openxmlformats.org/officeDocument/2006/relationships/image" Target="media/image1048.wmf"/><Relationship Id="rId2847" Type="http://schemas.openxmlformats.org/officeDocument/2006/relationships/oleObject" Target="embeddings/oleObject1563.bin"/><Relationship Id="rId88" Type="http://schemas.openxmlformats.org/officeDocument/2006/relationships/image" Target="media/image30.wmf"/><Relationship Id="rId819" Type="http://schemas.openxmlformats.org/officeDocument/2006/relationships/image" Target="media/image328.wmf"/><Relationship Id="rId1004" Type="http://schemas.openxmlformats.org/officeDocument/2006/relationships/image" Target="media/image411.wmf"/><Relationship Id="rId1211" Type="http://schemas.openxmlformats.org/officeDocument/2006/relationships/oleObject" Target="embeddings/oleObject699.bin"/><Relationship Id="rId1656" Type="http://schemas.openxmlformats.org/officeDocument/2006/relationships/oleObject" Target="embeddings/oleObject948.bin"/><Relationship Id="rId1863" Type="http://schemas.openxmlformats.org/officeDocument/2006/relationships/image" Target="media/image790.wmf"/><Relationship Id="rId2707" Type="http://schemas.openxmlformats.org/officeDocument/2006/relationships/image" Target="media/image1194.wmf"/><Relationship Id="rId2914" Type="http://schemas.openxmlformats.org/officeDocument/2006/relationships/image" Target="media/image1324.wmf"/><Relationship Id="rId1309" Type="http://schemas.openxmlformats.org/officeDocument/2006/relationships/oleObject" Target="embeddings/oleObject753.bin"/><Relationship Id="rId1516" Type="http://schemas.openxmlformats.org/officeDocument/2006/relationships/oleObject" Target="embeddings/oleObject869.bin"/><Relationship Id="rId1723" Type="http://schemas.openxmlformats.org/officeDocument/2006/relationships/image" Target="media/image729.wmf"/><Relationship Id="rId1930" Type="http://schemas.openxmlformats.org/officeDocument/2006/relationships/oleObject" Target="embeddings/oleObject1094.bin"/><Relationship Id="rId3176" Type="http://schemas.openxmlformats.org/officeDocument/2006/relationships/image" Target="media/image1564.wmf"/><Relationship Id="rId3383" Type="http://schemas.openxmlformats.org/officeDocument/2006/relationships/image" Target="media/image1676.wmf"/><Relationship Id="rId3590" Type="http://schemas.openxmlformats.org/officeDocument/2006/relationships/image" Target="media/image1830.wmf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234.bin"/><Relationship Id="rId3036" Type="http://schemas.openxmlformats.org/officeDocument/2006/relationships/image" Target="media/image1434.wmf"/><Relationship Id="rId3243" Type="http://schemas.openxmlformats.org/officeDocument/2006/relationships/image" Target="media/image1593.wmf"/><Relationship Id="rId164" Type="http://schemas.openxmlformats.org/officeDocument/2006/relationships/image" Target="media/image66.wmf"/><Relationship Id="rId371" Type="http://schemas.openxmlformats.org/officeDocument/2006/relationships/image" Target="media/image151.wmf"/><Relationship Id="rId2052" Type="http://schemas.openxmlformats.org/officeDocument/2006/relationships/oleObject" Target="embeddings/oleObject1163.bin"/><Relationship Id="rId2497" Type="http://schemas.openxmlformats.org/officeDocument/2006/relationships/oleObject" Target="embeddings/oleObject1395.bin"/><Relationship Id="rId3450" Type="http://schemas.openxmlformats.org/officeDocument/2006/relationships/image" Target="media/image1726.wmf"/><Relationship Id="rId3548" Type="http://schemas.openxmlformats.org/officeDocument/2006/relationships/oleObject" Target="embeddings/oleObject1742.bin"/><Relationship Id="rId469" Type="http://schemas.openxmlformats.org/officeDocument/2006/relationships/oleObject" Target="embeddings/oleObject270.bin"/><Relationship Id="rId676" Type="http://schemas.openxmlformats.org/officeDocument/2006/relationships/oleObject" Target="embeddings/oleObject402.bin"/><Relationship Id="rId883" Type="http://schemas.openxmlformats.org/officeDocument/2006/relationships/oleObject" Target="embeddings/oleObject517.bin"/><Relationship Id="rId1099" Type="http://schemas.openxmlformats.org/officeDocument/2006/relationships/image" Target="media/image457.wmf"/><Relationship Id="rId2357" Type="http://schemas.openxmlformats.org/officeDocument/2006/relationships/oleObject" Target="embeddings/oleObject1319.bin"/><Relationship Id="rId2564" Type="http://schemas.openxmlformats.org/officeDocument/2006/relationships/image" Target="media/image1122.png"/><Relationship Id="rId3103" Type="http://schemas.openxmlformats.org/officeDocument/2006/relationships/image" Target="media/image1496.wmf"/><Relationship Id="rId3310" Type="http://schemas.openxmlformats.org/officeDocument/2006/relationships/image" Target="media/image1619.wmf"/><Relationship Id="rId3408" Type="http://schemas.openxmlformats.org/officeDocument/2006/relationships/oleObject" Target="embeddings/oleObject1704.bin"/><Relationship Id="rId231" Type="http://schemas.openxmlformats.org/officeDocument/2006/relationships/oleObject" Target="embeddings/oleObject128.bin"/><Relationship Id="rId329" Type="http://schemas.openxmlformats.org/officeDocument/2006/relationships/oleObject" Target="embeddings/oleObject188.bin"/><Relationship Id="rId536" Type="http://schemas.openxmlformats.org/officeDocument/2006/relationships/oleObject" Target="embeddings/oleObject313.bin"/><Relationship Id="rId1166" Type="http://schemas.openxmlformats.org/officeDocument/2006/relationships/image" Target="media/image484.wmf"/><Relationship Id="rId1373" Type="http://schemas.openxmlformats.org/officeDocument/2006/relationships/oleObject" Target="embeddings/oleObject786.bin"/><Relationship Id="rId2217" Type="http://schemas.openxmlformats.org/officeDocument/2006/relationships/image" Target="media/image958.wmf"/><Relationship Id="rId2771" Type="http://schemas.openxmlformats.org/officeDocument/2006/relationships/oleObject" Target="embeddings/oleObject1533.bin"/><Relationship Id="rId2869" Type="http://schemas.openxmlformats.org/officeDocument/2006/relationships/image" Target="media/image1284.wmf"/><Relationship Id="rId743" Type="http://schemas.openxmlformats.org/officeDocument/2006/relationships/oleObject" Target="embeddings/oleObject441.bin"/><Relationship Id="rId950" Type="http://schemas.openxmlformats.org/officeDocument/2006/relationships/image" Target="media/image388.wmf"/><Relationship Id="rId1026" Type="http://schemas.openxmlformats.org/officeDocument/2006/relationships/oleObject" Target="embeddings/oleObject595.bin"/><Relationship Id="rId1580" Type="http://schemas.openxmlformats.org/officeDocument/2006/relationships/oleObject" Target="embeddings/oleObject907.bin"/><Relationship Id="rId1678" Type="http://schemas.openxmlformats.org/officeDocument/2006/relationships/image" Target="media/image708.wmf"/><Relationship Id="rId1885" Type="http://schemas.openxmlformats.org/officeDocument/2006/relationships/image" Target="media/image801.wmf"/><Relationship Id="rId2424" Type="http://schemas.openxmlformats.org/officeDocument/2006/relationships/oleObject" Target="embeddings/oleObject1355.bin"/><Relationship Id="rId2631" Type="http://schemas.openxmlformats.org/officeDocument/2006/relationships/image" Target="media/image1156.wmf"/><Relationship Id="rId2729" Type="http://schemas.openxmlformats.org/officeDocument/2006/relationships/image" Target="media/image1205.wmf"/><Relationship Id="rId2936" Type="http://schemas.openxmlformats.org/officeDocument/2006/relationships/oleObject" Target="embeddings/oleObject1581.bin"/><Relationship Id="rId603" Type="http://schemas.openxmlformats.org/officeDocument/2006/relationships/oleObject" Target="embeddings/oleObject357.bin"/><Relationship Id="rId810" Type="http://schemas.openxmlformats.org/officeDocument/2006/relationships/oleObject" Target="embeddings/oleObject477.bin"/><Relationship Id="rId908" Type="http://schemas.openxmlformats.org/officeDocument/2006/relationships/oleObject" Target="embeddings/oleObject530.bin"/><Relationship Id="rId1233" Type="http://schemas.openxmlformats.org/officeDocument/2006/relationships/image" Target="media/image512.wmf"/><Relationship Id="rId1440" Type="http://schemas.openxmlformats.org/officeDocument/2006/relationships/image" Target="media/image606.wmf"/><Relationship Id="rId1538" Type="http://schemas.openxmlformats.org/officeDocument/2006/relationships/oleObject" Target="embeddings/oleObject882.bin"/><Relationship Id="rId1300" Type="http://schemas.openxmlformats.org/officeDocument/2006/relationships/oleObject" Target="embeddings/oleObject748.bin"/><Relationship Id="rId1745" Type="http://schemas.openxmlformats.org/officeDocument/2006/relationships/image" Target="media/image737.wmf"/><Relationship Id="rId1952" Type="http://schemas.openxmlformats.org/officeDocument/2006/relationships/image" Target="media/image834.wmf"/><Relationship Id="rId3198" Type="http://schemas.openxmlformats.org/officeDocument/2006/relationships/oleObject" Target="embeddings/oleObject1612.bin"/><Relationship Id="rId37" Type="http://schemas.openxmlformats.org/officeDocument/2006/relationships/oleObject" Target="embeddings/oleObject20.bin"/><Relationship Id="rId1605" Type="http://schemas.openxmlformats.org/officeDocument/2006/relationships/oleObject" Target="embeddings/oleObject920.bin"/><Relationship Id="rId1812" Type="http://schemas.openxmlformats.org/officeDocument/2006/relationships/image" Target="media/image765.wmf"/><Relationship Id="rId3058" Type="http://schemas.openxmlformats.org/officeDocument/2006/relationships/image" Target="media/image1455.wmf"/><Relationship Id="rId3265" Type="http://schemas.openxmlformats.org/officeDocument/2006/relationships/image" Target="media/image1601.wmf"/><Relationship Id="rId3472" Type="http://schemas.openxmlformats.org/officeDocument/2006/relationships/oleObject" Target="embeddings/oleObject1719.bin"/><Relationship Id="rId186" Type="http://schemas.openxmlformats.org/officeDocument/2006/relationships/image" Target="media/image76.wmf"/><Relationship Id="rId393" Type="http://schemas.openxmlformats.org/officeDocument/2006/relationships/oleObject" Target="embeddings/oleObject226.bin"/><Relationship Id="rId2074" Type="http://schemas.openxmlformats.org/officeDocument/2006/relationships/image" Target="media/image888.wmf"/><Relationship Id="rId2281" Type="http://schemas.openxmlformats.org/officeDocument/2006/relationships/oleObject" Target="embeddings/oleObject1279.bin"/><Relationship Id="rId3125" Type="http://schemas.openxmlformats.org/officeDocument/2006/relationships/image" Target="media/image1515.wmf"/><Relationship Id="rId3332" Type="http://schemas.openxmlformats.org/officeDocument/2006/relationships/image" Target="media/image1627.wmf"/><Relationship Id="rId253" Type="http://schemas.openxmlformats.org/officeDocument/2006/relationships/oleObject" Target="embeddings/oleObject142.bin"/><Relationship Id="rId460" Type="http://schemas.openxmlformats.org/officeDocument/2006/relationships/image" Target="media/image187.wmf"/><Relationship Id="rId698" Type="http://schemas.openxmlformats.org/officeDocument/2006/relationships/image" Target="media/image274.wmf"/><Relationship Id="rId1090" Type="http://schemas.openxmlformats.org/officeDocument/2006/relationships/oleObject" Target="embeddings/oleObject627.bin"/><Relationship Id="rId2141" Type="http://schemas.openxmlformats.org/officeDocument/2006/relationships/image" Target="media/image920.wmf"/><Relationship Id="rId2379" Type="http://schemas.openxmlformats.org/officeDocument/2006/relationships/oleObject" Target="embeddings/oleObject1330.bin"/><Relationship Id="rId2586" Type="http://schemas.openxmlformats.org/officeDocument/2006/relationships/oleObject" Target="embeddings/oleObject1439.bin"/><Relationship Id="rId2793" Type="http://schemas.openxmlformats.org/officeDocument/2006/relationships/image" Target="media/image1236.wmf"/><Relationship Id="rId113" Type="http://schemas.openxmlformats.org/officeDocument/2006/relationships/oleObject" Target="embeddings/oleObject65.bin"/><Relationship Id="rId320" Type="http://schemas.openxmlformats.org/officeDocument/2006/relationships/image" Target="media/image131.wmf"/><Relationship Id="rId558" Type="http://schemas.openxmlformats.org/officeDocument/2006/relationships/oleObject" Target="embeddings/oleObject327.bin"/><Relationship Id="rId765" Type="http://schemas.openxmlformats.org/officeDocument/2006/relationships/oleObject" Target="embeddings/oleObject453.bin"/><Relationship Id="rId972" Type="http://schemas.openxmlformats.org/officeDocument/2006/relationships/oleObject" Target="embeddings/oleObject564.bin"/><Relationship Id="rId1188" Type="http://schemas.openxmlformats.org/officeDocument/2006/relationships/image" Target="media/image492.wmf"/><Relationship Id="rId1395" Type="http://schemas.openxmlformats.org/officeDocument/2006/relationships/oleObject" Target="embeddings/oleObject798.bin"/><Relationship Id="rId2001" Type="http://schemas.openxmlformats.org/officeDocument/2006/relationships/image" Target="media/image855.wmf"/><Relationship Id="rId2239" Type="http://schemas.openxmlformats.org/officeDocument/2006/relationships/image" Target="media/image969.wmf"/><Relationship Id="rId2446" Type="http://schemas.openxmlformats.org/officeDocument/2006/relationships/image" Target="media/image1067.wmf"/><Relationship Id="rId2653" Type="http://schemas.openxmlformats.org/officeDocument/2006/relationships/image" Target="media/image1167.wmf"/><Relationship Id="rId2860" Type="http://schemas.openxmlformats.org/officeDocument/2006/relationships/image" Target="media/image1278.wmf"/><Relationship Id="rId418" Type="http://schemas.openxmlformats.org/officeDocument/2006/relationships/oleObject" Target="embeddings/oleObject239.bin"/><Relationship Id="rId625" Type="http://schemas.openxmlformats.org/officeDocument/2006/relationships/image" Target="media/image244.wmf"/><Relationship Id="rId832" Type="http://schemas.openxmlformats.org/officeDocument/2006/relationships/image" Target="media/image334.wmf"/><Relationship Id="rId1048" Type="http://schemas.openxmlformats.org/officeDocument/2006/relationships/oleObject" Target="embeddings/oleObject606.bin"/><Relationship Id="rId1255" Type="http://schemas.openxmlformats.org/officeDocument/2006/relationships/oleObject" Target="embeddings/oleObject723.bin"/><Relationship Id="rId1462" Type="http://schemas.openxmlformats.org/officeDocument/2006/relationships/image" Target="media/image615.wmf"/><Relationship Id="rId2306" Type="http://schemas.openxmlformats.org/officeDocument/2006/relationships/image" Target="media/image1000.wmf"/><Relationship Id="rId2513" Type="http://schemas.openxmlformats.org/officeDocument/2006/relationships/oleObject" Target="embeddings/oleObject1404.bin"/><Relationship Id="rId2958" Type="http://schemas.openxmlformats.org/officeDocument/2006/relationships/image" Target="media/image1364.wmf"/><Relationship Id="rId1115" Type="http://schemas.openxmlformats.org/officeDocument/2006/relationships/oleObject" Target="embeddings/oleObject643.bin"/><Relationship Id="rId1322" Type="http://schemas.openxmlformats.org/officeDocument/2006/relationships/oleObject" Target="embeddings/oleObject760.bin"/><Relationship Id="rId1767" Type="http://schemas.openxmlformats.org/officeDocument/2006/relationships/image" Target="media/image746.wmf"/><Relationship Id="rId1974" Type="http://schemas.openxmlformats.org/officeDocument/2006/relationships/oleObject" Target="embeddings/oleObject1118.bin"/><Relationship Id="rId2720" Type="http://schemas.openxmlformats.org/officeDocument/2006/relationships/oleObject" Target="embeddings/oleObject1507.bin"/><Relationship Id="rId2818" Type="http://schemas.openxmlformats.org/officeDocument/2006/relationships/image" Target="media/image1250.wmf"/><Relationship Id="rId59" Type="http://schemas.openxmlformats.org/officeDocument/2006/relationships/oleObject" Target="embeddings/oleObject34.bin"/><Relationship Id="rId1627" Type="http://schemas.openxmlformats.org/officeDocument/2006/relationships/oleObject" Target="embeddings/oleObject933.bin"/><Relationship Id="rId1834" Type="http://schemas.openxmlformats.org/officeDocument/2006/relationships/image" Target="media/image776.wmf"/><Relationship Id="rId3287" Type="http://schemas.openxmlformats.org/officeDocument/2006/relationships/oleObject" Target="embeddings/oleObject1665.bin"/><Relationship Id="rId2096" Type="http://schemas.openxmlformats.org/officeDocument/2006/relationships/image" Target="media/image898.wmf"/><Relationship Id="rId3494" Type="http://schemas.openxmlformats.org/officeDocument/2006/relationships/oleObject" Target="embeddings/oleObject1724.bin"/><Relationship Id="rId1901" Type="http://schemas.openxmlformats.org/officeDocument/2006/relationships/image" Target="media/image809.wmf"/><Relationship Id="rId3147" Type="http://schemas.openxmlformats.org/officeDocument/2006/relationships/image" Target="media/image1537.wmf"/><Relationship Id="rId3354" Type="http://schemas.openxmlformats.org/officeDocument/2006/relationships/image" Target="media/image1648.wmf"/><Relationship Id="rId3561" Type="http://schemas.openxmlformats.org/officeDocument/2006/relationships/image" Target="media/image1804.wmf"/><Relationship Id="rId275" Type="http://schemas.openxmlformats.org/officeDocument/2006/relationships/oleObject" Target="embeddings/oleObject156.bin"/><Relationship Id="rId482" Type="http://schemas.openxmlformats.org/officeDocument/2006/relationships/oleObject" Target="embeddings/oleObject280.bin"/><Relationship Id="rId2163" Type="http://schemas.openxmlformats.org/officeDocument/2006/relationships/image" Target="media/image931.wmf"/><Relationship Id="rId2370" Type="http://schemas.openxmlformats.org/officeDocument/2006/relationships/image" Target="media/image1032.wmf"/><Relationship Id="rId3007" Type="http://schemas.openxmlformats.org/officeDocument/2006/relationships/image" Target="media/image1405.wmf"/><Relationship Id="rId3214" Type="http://schemas.openxmlformats.org/officeDocument/2006/relationships/image" Target="media/image1580.wmf"/><Relationship Id="rId3421" Type="http://schemas.openxmlformats.org/officeDocument/2006/relationships/image" Target="media/image1704.wmf"/><Relationship Id="rId135" Type="http://schemas.openxmlformats.org/officeDocument/2006/relationships/image" Target="media/image52.wmf"/><Relationship Id="rId342" Type="http://schemas.openxmlformats.org/officeDocument/2006/relationships/oleObject" Target="embeddings/oleObject196.bin"/><Relationship Id="rId787" Type="http://schemas.openxmlformats.org/officeDocument/2006/relationships/image" Target="media/image313.wmf"/><Relationship Id="rId994" Type="http://schemas.openxmlformats.org/officeDocument/2006/relationships/oleObject" Target="embeddings/oleObject578.bin"/><Relationship Id="rId2023" Type="http://schemas.openxmlformats.org/officeDocument/2006/relationships/oleObject" Target="embeddings/oleObject1145.bin"/><Relationship Id="rId2230" Type="http://schemas.openxmlformats.org/officeDocument/2006/relationships/oleObject" Target="embeddings/oleObject1253.bin"/><Relationship Id="rId2468" Type="http://schemas.openxmlformats.org/officeDocument/2006/relationships/oleObject" Target="embeddings/oleObject1379.bin"/><Relationship Id="rId2675" Type="http://schemas.openxmlformats.org/officeDocument/2006/relationships/image" Target="media/image1178.wmf"/><Relationship Id="rId2882" Type="http://schemas.openxmlformats.org/officeDocument/2006/relationships/image" Target="media/image1297.wmf"/><Relationship Id="rId3519" Type="http://schemas.openxmlformats.org/officeDocument/2006/relationships/image" Target="media/image1770.wmf"/><Relationship Id="rId202" Type="http://schemas.openxmlformats.org/officeDocument/2006/relationships/oleObject" Target="embeddings/oleObject111.bin"/><Relationship Id="rId647" Type="http://schemas.openxmlformats.org/officeDocument/2006/relationships/image" Target="media/image253.wmf"/><Relationship Id="rId854" Type="http://schemas.openxmlformats.org/officeDocument/2006/relationships/oleObject" Target="embeddings/oleObject502.bin"/><Relationship Id="rId1277" Type="http://schemas.openxmlformats.org/officeDocument/2006/relationships/image" Target="media/image533.wmf"/><Relationship Id="rId1484" Type="http://schemas.openxmlformats.org/officeDocument/2006/relationships/image" Target="media/image623.wmf"/><Relationship Id="rId1691" Type="http://schemas.openxmlformats.org/officeDocument/2006/relationships/image" Target="media/image714.wmf"/><Relationship Id="rId2328" Type="http://schemas.openxmlformats.org/officeDocument/2006/relationships/image" Target="media/image1011.wmf"/><Relationship Id="rId2535" Type="http://schemas.openxmlformats.org/officeDocument/2006/relationships/oleObject" Target="embeddings/oleObject1415.bin"/><Relationship Id="rId2742" Type="http://schemas.openxmlformats.org/officeDocument/2006/relationships/oleObject" Target="embeddings/oleObject1518.bin"/><Relationship Id="rId507" Type="http://schemas.openxmlformats.org/officeDocument/2006/relationships/image" Target="media/image202.wmf"/><Relationship Id="rId714" Type="http://schemas.openxmlformats.org/officeDocument/2006/relationships/image" Target="media/image280.wmf"/><Relationship Id="rId921" Type="http://schemas.openxmlformats.org/officeDocument/2006/relationships/oleObject" Target="embeddings/oleObject537.bin"/><Relationship Id="rId1137" Type="http://schemas.openxmlformats.org/officeDocument/2006/relationships/image" Target="media/image471.wmf"/><Relationship Id="rId1344" Type="http://schemas.openxmlformats.org/officeDocument/2006/relationships/image" Target="media/image563.wmf"/><Relationship Id="rId1551" Type="http://schemas.openxmlformats.org/officeDocument/2006/relationships/oleObject" Target="embeddings/oleObject891.bin"/><Relationship Id="rId1789" Type="http://schemas.openxmlformats.org/officeDocument/2006/relationships/image" Target="media/image754.wmf"/><Relationship Id="rId1996" Type="http://schemas.openxmlformats.org/officeDocument/2006/relationships/oleObject" Target="embeddings/oleObject1130.bin"/><Relationship Id="rId2602" Type="http://schemas.openxmlformats.org/officeDocument/2006/relationships/oleObject" Target="embeddings/oleObject1448.bin"/><Relationship Id="rId50" Type="http://schemas.openxmlformats.org/officeDocument/2006/relationships/image" Target="media/image15.wmf"/><Relationship Id="rId1204" Type="http://schemas.openxmlformats.org/officeDocument/2006/relationships/image" Target="media/image499.wmf"/><Relationship Id="rId1411" Type="http://schemas.openxmlformats.org/officeDocument/2006/relationships/oleObject" Target="embeddings/oleObject807.bin"/><Relationship Id="rId1649" Type="http://schemas.openxmlformats.org/officeDocument/2006/relationships/image" Target="media/image695.wmf"/><Relationship Id="rId1856" Type="http://schemas.openxmlformats.org/officeDocument/2006/relationships/oleObject" Target="embeddings/oleObject1057.bin"/><Relationship Id="rId2907" Type="http://schemas.openxmlformats.org/officeDocument/2006/relationships/oleObject" Target="embeddings/oleObject1576.bin"/><Relationship Id="rId3071" Type="http://schemas.openxmlformats.org/officeDocument/2006/relationships/image" Target="media/image1468.wmf"/><Relationship Id="rId1509" Type="http://schemas.openxmlformats.org/officeDocument/2006/relationships/oleObject" Target="embeddings/oleObject865.bin"/><Relationship Id="rId1716" Type="http://schemas.openxmlformats.org/officeDocument/2006/relationships/oleObject" Target="embeddings/oleObject981.bin"/><Relationship Id="rId1923" Type="http://schemas.openxmlformats.org/officeDocument/2006/relationships/image" Target="media/image820.wmf"/><Relationship Id="rId3169" Type="http://schemas.openxmlformats.org/officeDocument/2006/relationships/oleObject" Target="embeddings/oleObject1598.bin"/><Relationship Id="rId3376" Type="http://schemas.openxmlformats.org/officeDocument/2006/relationships/image" Target="media/image1670.wmf"/><Relationship Id="rId3583" Type="http://schemas.openxmlformats.org/officeDocument/2006/relationships/image" Target="media/image1823.wmf"/><Relationship Id="rId297" Type="http://schemas.openxmlformats.org/officeDocument/2006/relationships/image" Target="media/image123.wmf"/><Relationship Id="rId2185" Type="http://schemas.openxmlformats.org/officeDocument/2006/relationships/image" Target="media/image942.wmf"/><Relationship Id="rId2392" Type="http://schemas.openxmlformats.org/officeDocument/2006/relationships/image" Target="media/image1043.wmf"/><Relationship Id="rId3029" Type="http://schemas.openxmlformats.org/officeDocument/2006/relationships/image" Target="media/image1427.wmf"/><Relationship Id="rId3236" Type="http://schemas.openxmlformats.org/officeDocument/2006/relationships/oleObject" Target="embeddings/oleObject1634.bin"/><Relationship Id="rId157" Type="http://schemas.openxmlformats.org/officeDocument/2006/relationships/oleObject" Target="embeddings/oleObject88.bin"/><Relationship Id="rId364" Type="http://schemas.openxmlformats.org/officeDocument/2006/relationships/oleObject" Target="embeddings/oleObject210.bin"/><Relationship Id="rId2045" Type="http://schemas.openxmlformats.org/officeDocument/2006/relationships/oleObject" Target="embeddings/oleObject1158.bin"/><Relationship Id="rId2697" Type="http://schemas.openxmlformats.org/officeDocument/2006/relationships/image" Target="media/image1189.wmf"/><Relationship Id="rId3443" Type="http://schemas.openxmlformats.org/officeDocument/2006/relationships/image" Target="media/image1720.wmf"/><Relationship Id="rId571" Type="http://schemas.openxmlformats.org/officeDocument/2006/relationships/oleObject" Target="embeddings/oleObject338.bin"/><Relationship Id="rId669" Type="http://schemas.openxmlformats.org/officeDocument/2006/relationships/oleObject" Target="embeddings/oleObject398.bin"/><Relationship Id="rId876" Type="http://schemas.openxmlformats.org/officeDocument/2006/relationships/image" Target="media/image353.wmf"/><Relationship Id="rId1299" Type="http://schemas.openxmlformats.org/officeDocument/2006/relationships/oleObject" Target="embeddings/oleObject747.bin"/><Relationship Id="rId2252" Type="http://schemas.openxmlformats.org/officeDocument/2006/relationships/oleObject" Target="embeddings/oleObject1264.bin"/><Relationship Id="rId2557" Type="http://schemas.openxmlformats.org/officeDocument/2006/relationships/oleObject" Target="embeddings/oleObject1426.bin"/><Relationship Id="rId3303" Type="http://schemas.openxmlformats.org/officeDocument/2006/relationships/oleObject" Target="embeddings/oleObject1675.bin"/><Relationship Id="rId3510" Type="http://schemas.openxmlformats.org/officeDocument/2006/relationships/oleObject" Target="embeddings/oleObject1732.bin"/><Relationship Id="rId224" Type="http://schemas.openxmlformats.org/officeDocument/2006/relationships/image" Target="media/image94.wmf"/><Relationship Id="rId431" Type="http://schemas.openxmlformats.org/officeDocument/2006/relationships/image" Target="media/image176.wmf"/><Relationship Id="rId529" Type="http://schemas.openxmlformats.org/officeDocument/2006/relationships/image" Target="media/image211.wmf"/><Relationship Id="rId736" Type="http://schemas.openxmlformats.org/officeDocument/2006/relationships/image" Target="media/image289.wmf"/><Relationship Id="rId1061" Type="http://schemas.openxmlformats.org/officeDocument/2006/relationships/image" Target="media/image439.wmf"/><Relationship Id="rId1159" Type="http://schemas.openxmlformats.org/officeDocument/2006/relationships/image" Target="media/image481.wmf"/><Relationship Id="rId1366" Type="http://schemas.openxmlformats.org/officeDocument/2006/relationships/image" Target="media/image574.wmf"/><Relationship Id="rId2112" Type="http://schemas.openxmlformats.org/officeDocument/2006/relationships/image" Target="media/image906.wmf"/><Relationship Id="rId2417" Type="http://schemas.openxmlformats.org/officeDocument/2006/relationships/oleObject" Target="embeddings/oleObject1351.bin"/><Relationship Id="rId2764" Type="http://schemas.openxmlformats.org/officeDocument/2006/relationships/image" Target="media/image1222.wmf"/><Relationship Id="rId2971" Type="http://schemas.openxmlformats.org/officeDocument/2006/relationships/image" Target="media/image1377.wmf"/><Relationship Id="rId943" Type="http://schemas.openxmlformats.org/officeDocument/2006/relationships/oleObject" Target="embeddings/oleObject549.bin"/><Relationship Id="rId1019" Type="http://schemas.openxmlformats.org/officeDocument/2006/relationships/image" Target="media/image418.wmf"/><Relationship Id="rId1573" Type="http://schemas.openxmlformats.org/officeDocument/2006/relationships/oleObject" Target="embeddings/oleObject903.bin"/><Relationship Id="rId1780" Type="http://schemas.openxmlformats.org/officeDocument/2006/relationships/oleObject" Target="embeddings/oleObject1017.bin"/><Relationship Id="rId1878" Type="http://schemas.openxmlformats.org/officeDocument/2006/relationships/oleObject" Target="embeddings/oleObject1068.bin"/><Relationship Id="rId2624" Type="http://schemas.openxmlformats.org/officeDocument/2006/relationships/oleObject" Target="embeddings/oleObject1459.bin"/><Relationship Id="rId2831" Type="http://schemas.openxmlformats.org/officeDocument/2006/relationships/image" Target="media/image1263.wmf"/><Relationship Id="rId2929" Type="http://schemas.openxmlformats.org/officeDocument/2006/relationships/image" Target="media/image1336.wmf"/><Relationship Id="rId72" Type="http://schemas.openxmlformats.org/officeDocument/2006/relationships/oleObject" Target="embeddings/oleObject43.bin"/><Relationship Id="rId803" Type="http://schemas.openxmlformats.org/officeDocument/2006/relationships/image" Target="media/image320.wmf"/><Relationship Id="rId1226" Type="http://schemas.openxmlformats.org/officeDocument/2006/relationships/image" Target="media/image509.wmf"/><Relationship Id="rId1433" Type="http://schemas.openxmlformats.org/officeDocument/2006/relationships/oleObject" Target="embeddings/oleObject820.bin"/><Relationship Id="rId1640" Type="http://schemas.openxmlformats.org/officeDocument/2006/relationships/oleObject" Target="embeddings/oleObject940.bin"/><Relationship Id="rId1738" Type="http://schemas.openxmlformats.org/officeDocument/2006/relationships/image" Target="media/image734.wmf"/><Relationship Id="rId3093" Type="http://schemas.openxmlformats.org/officeDocument/2006/relationships/image" Target="media/image1487.wmf"/><Relationship Id="rId1500" Type="http://schemas.openxmlformats.org/officeDocument/2006/relationships/image" Target="media/image630.wmf"/><Relationship Id="rId1945" Type="http://schemas.openxmlformats.org/officeDocument/2006/relationships/image" Target="media/image831.wmf"/><Relationship Id="rId3160" Type="http://schemas.openxmlformats.org/officeDocument/2006/relationships/image" Target="media/image1550.wmf"/><Relationship Id="rId3398" Type="http://schemas.openxmlformats.org/officeDocument/2006/relationships/oleObject" Target="embeddings/oleObject1699.bin"/><Relationship Id="rId1805" Type="http://schemas.openxmlformats.org/officeDocument/2006/relationships/image" Target="media/image762.wmf"/><Relationship Id="rId3020" Type="http://schemas.openxmlformats.org/officeDocument/2006/relationships/image" Target="media/image1418.wmf"/><Relationship Id="rId3258" Type="http://schemas.openxmlformats.org/officeDocument/2006/relationships/image" Target="media/image1598.wmf"/><Relationship Id="rId3465" Type="http://schemas.openxmlformats.org/officeDocument/2006/relationships/image" Target="media/image1737.wmf"/><Relationship Id="rId179" Type="http://schemas.openxmlformats.org/officeDocument/2006/relationships/image" Target="media/image73.wmf"/><Relationship Id="rId386" Type="http://schemas.openxmlformats.org/officeDocument/2006/relationships/oleObject" Target="embeddings/oleObject222.bin"/><Relationship Id="rId593" Type="http://schemas.openxmlformats.org/officeDocument/2006/relationships/oleObject" Target="embeddings/oleObject350.bin"/><Relationship Id="rId2067" Type="http://schemas.openxmlformats.org/officeDocument/2006/relationships/oleObject" Target="embeddings/oleObject1170.bin"/><Relationship Id="rId2274" Type="http://schemas.openxmlformats.org/officeDocument/2006/relationships/oleObject" Target="embeddings/oleObject1275.bin"/><Relationship Id="rId2481" Type="http://schemas.openxmlformats.org/officeDocument/2006/relationships/image" Target="media/image1083.wmf"/><Relationship Id="rId3118" Type="http://schemas.openxmlformats.org/officeDocument/2006/relationships/oleObject" Target="embeddings/oleObject1596.bin"/><Relationship Id="rId3325" Type="http://schemas.openxmlformats.org/officeDocument/2006/relationships/oleObject" Target="embeddings/oleObject1688.bin"/><Relationship Id="rId3532" Type="http://schemas.openxmlformats.org/officeDocument/2006/relationships/image" Target="media/image1778.wmf"/><Relationship Id="rId246" Type="http://schemas.openxmlformats.org/officeDocument/2006/relationships/oleObject" Target="embeddings/oleObject138.bin"/><Relationship Id="rId453" Type="http://schemas.openxmlformats.org/officeDocument/2006/relationships/oleObject" Target="embeddings/oleObject258.bin"/><Relationship Id="rId660" Type="http://schemas.openxmlformats.org/officeDocument/2006/relationships/oleObject" Target="embeddings/oleObject393.bin"/><Relationship Id="rId898" Type="http://schemas.openxmlformats.org/officeDocument/2006/relationships/image" Target="media/image364.wmf"/><Relationship Id="rId1083" Type="http://schemas.openxmlformats.org/officeDocument/2006/relationships/image" Target="media/image450.wmf"/><Relationship Id="rId1290" Type="http://schemas.openxmlformats.org/officeDocument/2006/relationships/image" Target="media/image539.wmf"/><Relationship Id="rId2134" Type="http://schemas.openxmlformats.org/officeDocument/2006/relationships/oleObject" Target="embeddings/oleObject1205.bin"/><Relationship Id="rId2341" Type="http://schemas.openxmlformats.org/officeDocument/2006/relationships/oleObject" Target="embeddings/oleObject1311.bin"/><Relationship Id="rId2579" Type="http://schemas.openxmlformats.org/officeDocument/2006/relationships/image" Target="media/image1131.wmf"/><Relationship Id="rId2786" Type="http://schemas.openxmlformats.org/officeDocument/2006/relationships/oleObject" Target="embeddings/oleObject1541.bin"/><Relationship Id="rId2993" Type="http://schemas.openxmlformats.org/officeDocument/2006/relationships/image" Target="media/image1393.wmf"/><Relationship Id="rId106" Type="http://schemas.openxmlformats.org/officeDocument/2006/relationships/image" Target="media/image38.wmf"/><Relationship Id="rId313" Type="http://schemas.openxmlformats.org/officeDocument/2006/relationships/oleObject" Target="embeddings/oleObject178.bin"/><Relationship Id="rId758" Type="http://schemas.openxmlformats.org/officeDocument/2006/relationships/oleObject" Target="embeddings/oleObject449.bin"/><Relationship Id="rId965" Type="http://schemas.openxmlformats.org/officeDocument/2006/relationships/oleObject" Target="embeddings/oleObject560.bin"/><Relationship Id="rId1150" Type="http://schemas.openxmlformats.org/officeDocument/2006/relationships/oleObject" Target="embeddings/oleObject663.bin"/><Relationship Id="rId1388" Type="http://schemas.openxmlformats.org/officeDocument/2006/relationships/image" Target="media/image584.wmf"/><Relationship Id="rId1595" Type="http://schemas.openxmlformats.org/officeDocument/2006/relationships/oleObject" Target="embeddings/oleObject915.bin"/><Relationship Id="rId2439" Type="http://schemas.openxmlformats.org/officeDocument/2006/relationships/oleObject" Target="embeddings/oleObject1363.bin"/><Relationship Id="rId2646" Type="http://schemas.openxmlformats.org/officeDocument/2006/relationships/oleObject" Target="embeddings/oleObject1470.bin"/><Relationship Id="rId2853" Type="http://schemas.openxmlformats.org/officeDocument/2006/relationships/oleObject" Target="embeddings/oleObject1566.bin"/><Relationship Id="rId94" Type="http://schemas.openxmlformats.org/officeDocument/2006/relationships/image" Target="media/image33.wmf"/><Relationship Id="rId520" Type="http://schemas.openxmlformats.org/officeDocument/2006/relationships/image" Target="media/image208.wmf"/><Relationship Id="rId618" Type="http://schemas.openxmlformats.org/officeDocument/2006/relationships/image" Target="media/image241.wmf"/><Relationship Id="rId825" Type="http://schemas.openxmlformats.org/officeDocument/2006/relationships/image" Target="media/image331.wmf"/><Relationship Id="rId1248" Type="http://schemas.openxmlformats.org/officeDocument/2006/relationships/image" Target="media/image519.wmf"/><Relationship Id="rId1455" Type="http://schemas.openxmlformats.org/officeDocument/2006/relationships/oleObject" Target="embeddings/oleObject833.bin"/><Relationship Id="rId1662" Type="http://schemas.openxmlformats.org/officeDocument/2006/relationships/oleObject" Target="embeddings/oleObject951.bin"/><Relationship Id="rId2201" Type="http://schemas.openxmlformats.org/officeDocument/2006/relationships/image" Target="media/image950.wmf"/><Relationship Id="rId2506" Type="http://schemas.openxmlformats.org/officeDocument/2006/relationships/image" Target="media/image1093.wmf"/><Relationship Id="rId1010" Type="http://schemas.openxmlformats.org/officeDocument/2006/relationships/oleObject" Target="embeddings/oleObject587.bin"/><Relationship Id="rId1108" Type="http://schemas.openxmlformats.org/officeDocument/2006/relationships/image" Target="media/image459.wmf"/><Relationship Id="rId1315" Type="http://schemas.openxmlformats.org/officeDocument/2006/relationships/oleObject" Target="embeddings/oleObject756.bin"/><Relationship Id="rId1967" Type="http://schemas.openxmlformats.org/officeDocument/2006/relationships/oleObject" Target="embeddings/oleObject1114.bin"/><Relationship Id="rId2713" Type="http://schemas.openxmlformats.org/officeDocument/2006/relationships/image" Target="media/image1197.wmf"/><Relationship Id="rId2920" Type="http://schemas.openxmlformats.org/officeDocument/2006/relationships/image" Target="media/image1329.wmf"/><Relationship Id="rId1522" Type="http://schemas.openxmlformats.org/officeDocument/2006/relationships/oleObject" Target="embeddings/oleObject872.bin"/><Relationship Id="rId21" Type="http://schemas.openxmlformats.org/officeDocument/2006/relationships/oleObject" Target="embeddings/oleObject9.bin"/><Relationship Id="rId2089" Type="http://schemas.openxmlformats.org/officeDocument/2006/relationships/oleObject" Target="embeddings/oleObject1182.bin"/><Relationship Id="rId3487" Type="http://schemas.openxmlformats.org/officeDocument/2006/relationships/image" Target="media/image1754.wmf"/><Relationship Id="rId2296" Type="http://schemas.openxmlformats.org/officeDocument/2006/relationships/image" Target="media/image995.wmf"/><Relationship Id="rId3347" Type="http://schemas.openxmlformats.org/officeDocument/2006/relationships/image" Target="media/image1641.wmf"/><Relationship Id="rId3554" Type="http://schemas.openxmlformats.org/officeDocument/2006/relationships/image" Target="media/image1797.wmf"/><Relationship Id="rId268" Type="http://schemas.openxmlformats.org/officeDocument/2006/relationships/oleObject" Target="embeddings/oleObject150.bin"/><Relationship Id="rId475" Type="http://schemas.openxmlformats.org/officeDocument/2006/relationships/oleObject" Target="embeddings/oleObject274.bin"/><Relationship Id="rId682" Type="http://schemas.openxmlformats.org/officeDocument/2006/relationships/oleObject" Target="embeddings/oleObject405.bin"/><Relationship Id="rId2156" Type="http://schemas.openxmlformats.org/officeDocument/2006/relationships/oleObject" Target="embeddings/oleObject1216.bin"/><Relationship Id="rId2363" Type="http://schemas.openxmlformats.org/officeDocument/2006/relationships/oleObject" Target="embeddings/oleObject1322.bin"/><Relationship Id="rId2570" Type="http://schemas.openxmlformats.org/officeDocument/2006/relationships/oleObject" Target="embeddings/oleObject1431.bin"/><Relationship Id="rId3207" Type="http://schemas.openxmlformats.org/officeDocument/2006/relationships/oleObject" Target="embeddings/oleObject1617.bin"/><Relationship Id="rId3414" Type="http://schemas.openxmlformats.org/officeDocument/2006/relationships/image" Target="media/image1697.wmf"/><Relationship Id="rId128" Type="http://schemas.openxmlformats.org/officeDocument/2006/relationships/image" Target="media/image49.wmf"/><Relationship Id="rId335" Type="http://schemas.openxmlformats.org/officeDocument/2006/relationships/image" Target="media/image137.wmf"/><Relationship Id="rId542" Type="http://schemas.openxmlformats.org/officeDocument/2006/relationships/image" Target="media/image216.wmf"/><Relationship Id="rId1172" Type="http://schemas.openxmlformats.org/officeDocument/2006/relationships/oleObject" Target="embeddings/oleObject677.bin"/><Relationship Id="rId2016" Type="http://schemas.openxmlformats.org/officeDocument/2006/relationships/image" Target="media/image862.wmf"/><Relationship Id="rId2223" Type="http://schemas.openxmlformats.org/officeDocument/2006/relationships/image" Target="media/image961.wmf"/><Relationship Id="rId2430" Type="http://schemas.openxmlformats.org/officeDocument/2006/relationships/oleObject" Target="embeddings/oleObject1358.bin"/><Relationship Id="rId402" Type="http://schemas.openxmlformats.org/officeDocument/2006/relationships/image" Target="media/image164.wmf"/><Relationship Id="rId1032" Type="http://schemas.openxmlformats.org/officeDocument/2006/relationships/oleObject" Target="embeddings/oleObject598.bin"/><Relationship Id="rId1989" Type="http://schemas.openxmlformats.org/officeDocument/2006/relationships/oleObject" Target="embeddings/oleObject1126.bin"/><Relationship Id="rId1849" Type="http://schemas.openxmlformats.org/officeDocument/2006/relationships/oleObject" Target="embeddings/oleObject1053.bin"/><Relationship Id="rId3064" Type="http://schemas.openxmlformats.org/officeDocument/2006/relationships/image" Target="media/image1461.wmf"/><Relationship Id="rId192" Type="http://schemas.openxmlformats.org/officeDocument/2006/relationships/image" Target="media/image80.wmf"/><Relationship Id="rId1709" Type="http://schemas.openxmlformats.org/officeDocument/2006/relationships/image" Target="media/image722.wmf"/><Relationship Id="rId1916" Type="http://schemas.openxmlformats.org/officeDocument/2006/relationships/oleObject" Target="embeddings/oleObject1087.bin"/><Relationship Id="rId3271" Type="http://schemas.openxmlformats.org/officeDocument/2006/relationships/oleObject" Target="embeddings/oleObject1655.bin"/><Relationship Id="rId2080" Type="http://schemas.openxmlformats.org/officeDocument/2006/relationships/image" Target="media/image891.wmf"/><Relationship Id="rId3131" Type="http://schemas.openxmlformats.org/officeDocument/2006/relationships/image" Target="media/image1521.wmf"/><Relationship Id="rId2897" Type="http://schemas.openxmlformats.org/officeDocument/2006/relationships/image" Target="media/image1310.wmf"/><Relationship Id="rId869" Type="http://schemas.openxmlformats.org/officeDocument/2006/relationships/oleObject" Target="embeddings/oleObject510.bin"/><Relationship Id="rId1499" Type="http://schemas.openxmlformats.org/officeDocument/2006/relationships/oleObject" Target="embeddings/oleObject860.bin"/><Relationship Id="rId729" Type="http://schemas.openxmlformats.org/officeDocument/2006/relationships/oleObject" Target="embeddings/oleObject434.bin"/><Relationship Id="rId1359" Type="http://schemas.openxmlformats.org/officeDocument/2006/relationships/oleObject" Target="embeddings/oleObject779.bin"/><Relationship Id="rId2757" Type="http://schemas.openxmlformats.org/officeDocument/2006/relationships/oleObject" Target="embeddings/oleObject1526.bin"/><Relationship Id="rId2964" Type="http://schemas.openxmlformats.org/officeDocument/2006/relationships/image" Target="media/image1370.wmf"/><Relationship Id="rId936" Type="http://schemas.openxmlformats.org/officeDocument/2006/relationships/image" Target="media/image381.wmf"/><Relationship Id="rId1219" Type="http://schemas.openxmlformats.org/officeDocument/2006/relationships/image" Target="media/image506.wmf"/><Relationship Id="rId1566" Type="http://schemas.openxmlformats.org/officeDocument/2006/relationships/oleObject" Target="embeddings/oleObject899.bin"/><Relationship Id="rId1773" Type="http://schemas.openxmlformats.org/officeDocument/2006/relationships/header" Target="header2.xml"/><Relationship Id="rId1980" Type="http://schemas.openxmlformats.org/officeDocument/2006/relationships/oleObject" Target="embeddings/oleObject1121.bin"/><Relationship Id="rId2617" Type="http://schemas.openxmlformats.org/officeDocument/2006/relationships/image" Target="media/image1149.wmf"/><Relationship Id="rId2824" Type="http://schemas.openxmlformats.org/officeDocument/2006/relationships/image" Target="media/image1256.wmf"/><Relationship Id="rId65" Type="http://schemas.openxmlformats.org/officeDocument/2006/relationships/oleObject" Target="embeddings/oleObject39.bin"/><Relationship Id="rId1426" Type="http://schemas.openxmlformats.org/officeDocument/2006/relationships/image" Target="media/image601.wmf"/><Relationship Id="rId1633" Type="http://schemas.openxmlformats.org/officeDocument/2006/relationships/oleObject" Target="embeddings/oleObject936.bin"/><Relationship Id="rId1840" Type="http://schemas.openxmlformats.org/officeDocument/2006/relationships/image" Target="media/image779.wmf"/><Relationship Id="rId1700" Type="http://schemas.openxmlformats.org/officeDocument/2006/relationships/image" Target="media/image718.wmf"/><Relationship Id="rId3458" Type="http://schemas.openxmlformats.org/officeDocument/2006/relationships/oleObject" Target="embeddings/oleObject1712.bin"/><Relationship Id="rId379" Type="http://schemas.openxmlformats.org/officeDocument/2006/relationships/image" Target="media/image155.wmf"/><Relationship Id="rId586" Type="http://schemas.openxmlformats.org/officeDocument/2006/relationships/oleObject" Target="embeddings/oleObject346.bin"/><Relationship Id="rId793" Type="http://schemas.openxmlformats.org/officeDocument/2006/relationships/oleObject" Target="embeddings/oleObject468.bin"/><Relationship Id="rId2267" Type="http://schemas.openxmlformats.org/officeDocument/2006/relationships/image" Target="media/image983.wmf"/><Relationship Id="rId2474" Type="http://schemas.openxmlformats.org/officeDocument/2006/relationships/oleObject" Target="embeddings/oleObject1382.bin"/><Relationship Id="rId2681" Type="http://schemas.openxmlformats.org/officeDocument/2006/relationships/image" Target="media/image1181.wmf"/><Relationship Id="rId3318" Type="http://schemas.openxmlformats.org/officeDocument/2006/relationships/oleObject" Target="embeddings/oleObject1683.bin"/><Relationship Id="rId3525" Type="http://schemas.openxmlformats.org/officeDocument/2006/relationships/image" Target="media/image1773.wmf"/><Relationship Id="rId239" Type="http://schemas.openxmlformats.org/officeDocument/2006/relationships/image" Target="media/image99.wmf"/><Relationship Id="rId446" Type="http://schemas.openxmlformats.org/officeDocument/2006/relationships/oleObject" Target="embeddings/oleObject254.bin"/><Relationship Id="rId653" Type="http://schemas.openxmlformats.org/officeDocument/2006/relationships/image" Target="media/image256.wmf"/><Relationship Id="rId1076" Type="http://schemas.openxmlformats.org/officeDocument/2006/relationships/oleObject" Target="embeddings/oleObject620.bin"/><Relationship Id="rId1283" Type="http://schemas.openxmlformats.org/officeDocument/2006/relationships/image" Target="media/image536.wmf"/><Relationship Id="rId1490" Type="http://schemas.openxmlformats.org/officeDocument/2006/relationships/image" Target="media/image626.wmf"/><Relationship Id="rId2127" Type="http://schemas.openxmlformats.org/officeDocument/2006/relationships/oleObject" Target="embeddings/oleObject1201.bin"/><Relationship Id="rId2334" Type="http://schemas.openxmlformats.org/officeDocument/2006/relationships/image" Target="media/image1014.wmf"/><Relationship Id="rId306" Type="http://schemas.openxmlformats.org/officeDocument/2006/relationships/image" Target="media/image126.wmf"/><Relationship Id="rId860" Type="http://schemas.openxmlformats.org/officeDocument/2006/relationships/image" Target="media/image345.wmf"/><Relationship Id="rId1143" Type="http://schemas.openxmlformats.org/officeDocument/2006/relationships/image" Target="media/image474.wmf"/><Relationship Id="rId2541" Type="http://schemas.openxmlformats.org/officeDocument/2006/relationships/oleObject" Target="embeddings/oleObject1418.bin"/><Relationship Id="rId513" Type="http://schemas.openxmlformats.org/officeDocument/2006/relationships/image" Target="media/image205.wmf"/><Relationship Id="rId720" Type="http://schemas.openxmlformats.org/officeDocument/2006/relationships/image" Target="media/image282.wmf"/><Relationship Id="rId1350" Type="http://schemas.openxmlformats.org/officeDocument/2006/relationships/image" Target="media/image566.wmf"/><Relationship Id="rId2401" Type="http://schemas.openxmlformats.org/officeDocument/2006/relationships/oleObject" Target="embeddings/oleObject1341.bin"/><Relationship Id="rId1003" Type="http://schemas.openxmlformats.org/officeDocument/2006/relationships/oleObject" Target="embeddings/oleObject583.bin"/><Relationship Id="rId1210" Type="http://schemas.openxmlformats.org/officeDocument/2006/relationships/image" Target="media/image502.wmf"/><Relationship Id="rId3175" Type="http://schemas.openxmlformats.org/officeDocument/2006/relationships/oleObject" Target="embeddings/oleObject1599.bin"/><Relationship Id="rId3382" Type="http://schemas.openxmlformats.org/officeDocument/2006/relationships/oleObject" Target="embeddings/oleObject1694.bin"/><Relationship Id="rId2191" Type="http://schemas.openxmlformats.org/officeDocument/2006/relationships/image" Target="media/image945.wmf"/><Relationship Id="rId3035" Type="http://schemas.openxmlformats.org/officeDocument/2006/relationships/image" Target="media/image1433.wmf"/><Relationship Id="rId3242" Type="http://schemas.openxmlformats.org/officeDocument/2006/relationships/oleObject" Target="embeddings/oleObject1637.bin"/><Relationship Id="rId163" Type="http://schemas.openxmlformats.org/officeDocument/2006/relationships/oleObject" Target="embeddings/oleObject91.bin"/><Relationship Id="rId370" Type="http://schemas.openxmlformats.org/officeDocument/2006/relationships/oleObject" Target="embeddings/oleObject213.bin"/><Relationship Id="rId2051" Type="http://schemas.openxmlformats.org/officeDocument/2006/relationships/image" Target="media/image876.wmf"/><Relationship Id="rId3102" Type="http://schemas.openxmlformats.org/officeDocument/2006/relationships/image" Target="media/image1495.wmf"/><Relationship Id="rId230" Type="http://schemas.openxmlformats.org/officeDocument/2006/relationships/oleObject" Target="embeddings/oleObject127.bin"/><Relationship Id="rId2868" Type="http://schemas.openxmlformats.org/officeDocument/2006/relationships/image" Target="media/image1283.wmf"/><Relationship Id="rId1677" Type="http://schemas.openxmlformats.org/officeDocument/2006/relationships/oleObject" Target="embeddings/oleObject960.bin"/><Relationship Id="rId1884" Type="http://schemas.openxmlformats.org/officeDocument/2006/relationships/oleObject" Target="embeddings/oleObject1071.bin"/><Relationship Id="rId2728" Type="http://schemas.openxmlformats.org/officeDocument/2006/relationships/oleObject" Target="embeddings/oleObject1511.bin"/><Relationship Id="rId2935" Type="http://schemas.openxmlformats.org/officeDocument/2006/relationships/image" Target="media/image1342.wmf"/><Relationship Id="rId907" Type="http://schemas.openxmlformats.org/officeDocument/2006/relationships/image" Target="media/image368.wmf"/><Relationship Id="rId1537" Type="http://schemas.openxmlformats.org/officeDocument/2006/relationships/image" Target="media/image646.wmf"/><Relationship Id="rId1744" Type="http://schemas.openxmlformats.org/officeDocument/2006/relationships/oleObject" Target="embeddings/oleObject998.bin"/><Relationship Id="rId1951" Type="http://schemas.openxmlformats.org/officeDocument/2006/relationships/oleObject" Target="embeddings/oleObject1105.bin"/><Relationship Id="rId36" Type="http://schemas.openxmlformats.org/officeDocument/2006/relationships/image" Target="media/image10.wmf"/><Relationship Id="rId1604" Type="http://schemas.openxmlformats.org/officeDocument/2006/relationships/image" Target="media/image675.wmf"/><Relationship Id="rId1811" Type="http://schemas.openxmlformats.org/officeDocument/2006/relationships/oleObject" Target="embeddings/oleObject1034.bin"/><Relationship Id="rId3569" Type="http://schemas.openxmlformats.org/officeDocument/2006/relationships/image" Target="media/image1812.wmf"/><Relationship Id="rId697" Type="http://schemas.openxmlformats.org/officeDocument/2006/relationships/oleObject" Target="embeddings/oleObject414.bin"/><Relationship Id="rId2378" Type="http://schemas.openxmlformats.org/officeDocument/2006/relationships/image" Target="media/image1036.wmf"/><Relationship Id="rId3429" Type="http://schemas.openxmlformats.org/officeDocument/2006/relationships/image" Target="media/image1709.wmf"/><Relationship Id="rId1187" Type="http://schemas.openxmlformats.org/officeDocument/2006/relationships/oleObject" Target="embeddings/oleObject686.bin"/><Relationship Id="rId2585" Type="http://schemas.openxmlformats.org/officeDocument/2006/relationships/image" Target="media/image1134.wmf"/><Relationship Id="rId2792" Type="http://schemas.openxmlformats.org/officeDocument/2006/relationships/oleObject" Target="embeddings/oleObject1544.bin"/><Relationship Id="rId557" Type="http://schemas.openxmlformats.org/officeDocument/2006/relationships/image" Target="media/image221.wmf"/><Relationship Id="rId764" Type="http://schemas.openxmlformats.org/officeDocument/2006/relationships/image" Target="media/image302.emf"/><Relationship Id="rId971" Type="http://schemas.openxmlformats.org/officeDocument/2006/relationships/oleObject" Target="embeddings/oleObject563.bin"/><Relationship Id="rId1394" Type="http://schemas.openxmlformats.org/officeDocument/2006/relationships/image" Target="media/image587.wmf"/><Relationship Id="rId2238" Type="http://schemas.openxmlformats.org/officeDocument/2006/relationships/oleObject" Target="embeddings/oleObject1257.bin"/><Relationship Id="rId2445" Type="http://schemas.openxmlformats.org/officeDocument/2006/relationships/oleObject" Target="embeddings/oleObject1366.bin"/><Relationship Id="rId2652" Type="http://schemas.openxmlformats.org/officeDocument/2006/relationships/oleObject" Target="embeddings/oleObject1473.bin"/><Relationship Id="rId417" Type="http://schemas.openxmlformats.org/officeDocument/2006/relationships/image" Target="media/image169.wmf"/><Relationship Id="rId624" Type="http://schemas.openxmlformats.org/officeDocument/2006/relationships/oleObject" Target="embeddings/oleObject371.bin"/><Relationship Id="rId831" Type="http://schemas.openxmlformats.org/officeDocument/2006/relationships/oleObject" Target="embeddings/oleObject488.bin"/><Relationship Id="rId1047" Type="http://schemas.openxmlformats.org/officeDocument/2006/relationships/image" Target="media/image432.wmf"/><Relationship Id="rId1254" Type="http://schemas.openxmlformats.org/officeDocument/2006/relationships/image" Target="media/image522.wmf"/><Relationship Id="rId1461" Type="http://schemas.openxmlformats.org/officeDocument/2006/relationships/oleObject" Target="embeddings/oleObject837.bin"/><Relationship Id="rId2305" Type="http://schemas.openxmlformats.org/officeDocument/2006/relationships/oleObject" Target="embeddings/oleObject1293.bin"/><Relationship Id="rId2512" Type="http://schemas.openxmlformats.org/officeDocument/2006/relationships/image" Target="media/image1096.wmf"/><Relationship Id="rId1114" Type="http://schemas.openxmlformats.org/officeDocument/2006/relationships/image" Target="media/image462.wmf"/><Relationship Id="rId1321" Type="http://schemas.openxmlformats.org/officeDocument/2006/relationships/image" Target="media/image552.wmf"/><Relationship Id="rId3079" Type="http://schemas.openxmlformats.org/officeDocument/2006/relationships/image" Target="media/image1476.wmf"/><Relationship Id="rId3286" Type="http://schemas.openxmlformats.org/officeDocument/2006/relationships/oleObject" Target="embeddings/oleObject1664.bin"/><Relationship Id="rId3493" Type="http://schemas.openxmlformats.org/officeDocument/2006/relationships/image" Target="media/image1757.wmf"/><Relationship Id="rId2095" Type="http://schemas.openxmlformats.org/officeDocument/2006/relationships/oleObject" Target="embeddings/oleObject1185.bin"/><Relationship Id="rId3146" Type="http://schemas.openxmlformats.org/officeDocument/2006/relationships/image" Target="media/image1536.wmf"/><Relationship Id="rId3353" Type="http://schemas.openxmlformats.org/officeDocument/2006/relationships/image" Target="media/image1647.wmf"/><Relationship Id="rId274" Type="http://schemas.openxmlformats.org/officeDocument/2006/relationships/image" Target="media/image112.wmf"/><Relationship Id="rId481" Type="http://schemas.openxmlformats.org/officeDocument/2006/relationships/oleObject" Target="embeddings/oleObject279.bin"/><Relationship Id="rId2162" Type="http://schemas.openxmlformats.org/officeDocument/2006/relationships/oleObject" Target="embeddings/oleObject1219.bin"/><Relationship Id="rId3006" Type="http://schemas.openxmlformats.org/officeDocument/2006/relationships/image" Target="media/image1404.wmf"/><Relationship Id="rId3560" Type="http://schemas.openxmlformats.org/officeDocument/2006/relationships/image" Target="media/image1803.wmf"/><Relationship Id="rId134" Type="http://schemas.openxmlformats.org/officeDocument/2006/relationships/oleObject" Target="embeddings/oleObject76.bin"/><Relationship Id="rId3213" Type="http://schemas.openxmlformats.org/officeDocument/2006/relationships/oleObject" Target="embeddings/oleObject1621.bin"/><Relationship Id="rId3420" Type="http://schemas.openxmlformats.org/officeDocument/2006/relationships/image" Target="media/image1703.wmf"/><Relationship Id="rId341" Type="http://schemas.openxmlformats.org/officeDocument/2006/relationships/oleObject" Target="embeddings/oleObject195.bin"/><Relationship Id="rId2022" Type="http://schemas.openxmlformats.org/officeDocument/2006/relationships/image" Target="media/image865.wmf"/><Relationship Id="rId2979" Type="http://schemas.openxmlformats.org/officeDocument/2006/relationships/image" Target="media/image1385.wmf"/><Relationship Id="rId201" Type="http://schemas.openxmlformats.org/officeDocument/2006/relationships/image" Target="media/image84.wmf"/><Relationship Id="rId1788" Type="http://schemas.openxmlformats.org/officeDocument/2006/relationships/oleObject" Target="embeddings/oleObject1022.bin"/><Relationship Id="rId1995" Type="http://schemas.openxmlformats.org/officeDocument/2006/relationships/image" Target="media/image853.wmf"/><Relationship Id="rId2839" Type="http://schemas.openxmlformats.org/officeDocument/2006/relationships/oleObject" Target="embeddings/oleObject1559.bin"/><Relationship Id="rId1648" Type="http://schemas.openxmlformats.org/officeDocument/2006/relationships/oleObject" Target="embeddings/oleObject944.bin"/><Relationship Id="rId1508" Type="http://schemas.openxmlformats.org/officeDocument/2006/relationships/image" Target="media/image634.wmf"/><Relationship Id="rId1855" Type="http://schemas.openxmlformats.org/officeDocument/2006/relationships/oleObject" Target="embeddings/oleObject1056.bin"/><Relationship Id="rId2906" Type="http://schemas.openxmlformats.org/officeDocument/2006/relationships/image" Target="media/image1318.wmf"/><Relationship Id="rId3070" Type="http://schemas.openxmlformats.org/officeDocument/2006/relationships/image" Target="media/image1467.wmf"/><Relationship Id="rId1715" Type="http://schemas.openxmlformats.org/officeDocument/2006/relationships/image" Target="media/image725.wmf"/><Relationship Id="rId1922" Type="http://schemas.openxmlformats.org/officeDocument/2006/relationships/oleObject" Target="embeddings/oleObject1090.bin"/><Relationship Id="rId2489" Type="http://schemas.openxmlformats.org/officeDocument/2006/relationships/oleObject" Target="embeddings/oleObject1390.bin"/><Relationship Id="rId2696" Type="http://schemas.openxmlformats.org/officeDocument/2006/relationships/oleObject" Target="embeddings/oleObject1495.bin"/><Relationship Id="rId668" Type="http://schemas.openxmlformats.org/officeDocument/2006/relationships/image" Target="media/image261.wmf"/><Relationship Id="rId875" Type="http://schemas.openxmlformats.org/officeDocument/2006/relationships/oleObject" Target="embeddings/oleObject513.bin"/><Relationship Id="rId1298" Type="http://schemas.openxmlformats.org/officeDocument/2006/relationships/image" Target="media/image542.wmf"/><Relationship Id="rId2349" Type="http://schemas.openxmlformats.org/officeDocument/2006/relationships/oleObject" Target="embeddings/oleObject1315.bin"/><Relationship Id="rId2556" Type="http://schemas.openxmlformats.org/officeDocument/2006/relationships/image" Target="media/image1118.wmf"/><Relationship Id="rId2763" Type="http://schemas.openxmlformats.org/officeDocument/2006/relationships/oleObject" Target="embeddings/oleObject1529.bin"/><Relationship Id="rId2970" Type="http://schemas.openxmlformats.org/officeDocument/2006/relationships/image" Target="media/image1376.wmf"/><Relationship Id="rId528" Type="http://schemas.openxmlformats.org/officeDocument/2006/relationships/oleObject" Target="embeddings/oleObject308.bin"/><Relationship Id="rId735" Type="http://schemas.openxmlformats.org/officeDocument/2006/relationships/oleObject" Target="embeddings/oleObject437.bin"/><Relationship Id="rId942" Type="http://schemas.openxmlformats.org/officeDocument/2006/relationships/image" Target="media/image384.wmf"/><Relationship Id="rId1158" Type="http://schemas.openxmlformats.org/officeDocument/2006/relationships/oleObject" Target="embeddings/oleObject668.bin"/><Relationship Id="rId1365" Type="http://schemas.openxmlformats.org/officeDocument/2006/relationships/oleObject" Target="embeddings/oleObject782.bin"/><Relationship Id="rId1572" Type="http://schemas.openxmlformats.org/officeDocument/2006/relationships/image" Target="media/image660.wmf"/><Relationship Id="rId2209" Type="http://schemas.openxmlformats.org/officeDocument/2006/relationships/image" Target="media/image954.wmf"/><Relationship Id="rId2416" Type="http://schemas.openxmlformats.org/officeDocument/2006/relationships/oleObject" Target="embeddings/oleObject1350.bin"/><Relationship Id="rId2623" Type="http://schemas.openxmlformats.org/officeDocument/2006/relationships/image" Target="media/image1152.wmf"/><Relationship Id="rId1018" Type="http://schemas.openxmlformats.org/officeDocument/2006/relationships/oleObject" Target="embeddings/oleObject591.bin"/><Relationship Id="rId1225" Type="http://schemas.openxmlformats.org/officeDocument/2006/relationships/oleObject" Target="embeddings/oleObject707.bin"/><Relationship Id="rId1432" Type="http://schemas.openxmlformats.org/officeDocument/2006/relationships/image" Target="media/image603.wmf"/><Relationship Id="rId2830" Type="http://schemas.openxmlformats.org/officeDocument/2006/relationships/image" Target="media/image1262.wmf"/><Relationship Id="rId71" Type="http://schemas.openxmlformats.org/officeDocument/2006/relationships/image" Target="media/image22.wmf"/><Relationship Id="rId802" Type="http://schemas.openxmlformats.org/officeDocument/2006/relationships/oleObject" Target="embeddings/oleObject473.bin"/><Relationship Id="rId3397" Type="http://schemas.openxmlformats.org/officeDocument/2006/relationships/image" Target="media/image1686.wmf"/><Relationship Id="rId178" Type="http://schemas.openxmlformats.org/officeDocument/2006/relationships/oleObject" Target="embeddings/oleObject99.bin"/><Relationship Id="rId3257" Type="http://schemas.openxmlformats.org/officeDocument/2006/relationships/oleObject" Target="embeddings/oleObject1647.bin"/><Relationship Id="rId3464" Type="http://schemas.openxmlformats.org/officeDocument/2006/relationships/oleObject" Target="embeddings/oleObject1715.bin"/><Relationship Id="rId385" Type="http://schemas.openxmlformats.org/officeDocument/2006/relationships/oleObject" Target="embeddings/oleObject221.bin"/><Relationship Id="rId592" Type="http://schemas.openxmlformats.org/officeDocument/2006/relationships/image" Target="media/image233.wmf"/><Relationship Id="rId2066" Type="http://schemas.openxmlformats.org/officeDocument/2006/relationships/image" Target="media/image884.wmf"/><Relationship Id="rId2273" Type="http://schemas.openxmlformats.org/officeDocument/2006/relationships/image" Target="media/image986.wmf"/><Relationship Id="rId2480" Type="http://schemas.openxmlformats.org/officeDocument/2006/relationships/oleObject" Target="embeddings/oleObject1385.bin"/><Relationship Id="rId3117" Type="http://schemas.openxmlformats.org/officeDocument/2006/relationships/image" Target="media/image1509.wmf"/><Relationship Id="rId3324" Type="http://schemas.openxmlformats.org/officeDocument/2006/relationships/oleObject" Target="embeddings/oleObject1687.bin"/><Relationship Id="rId3531" Type="http://schemas.openxmlformats.org/officeDocument/2006/relationships/image" Target="media/image1777.wmf"/><Relationship Id="rId245" Type="http://schemas.openxmlformats.org/officeDocument/2006/relationships/image" Target="media/image101.wmf"/><Relationship Id="rId452" Type="http://schemas.openxmlformats.org/officeDocument/2006/relationships/oleObject" Target="embeddings/oleObject257.bin"/><Relationship Id="rId1082" Type="http://schemas.openxmlformats.org/officeDocument/2006/relationships/oleObject" Target="embeddings/oleObject623.bin"/><Relationship Id="rId2133" Type="http://schemas.openxmlformats.org/officeDocument/2006/relationships/image" Target="media/image916.wmf"/><Relationship Id="rId2340" Type="http://schemas.openxmlformats.org/officeDocument/2006/relationships/image" Target="media/image1017.wmf"/><Relationship Id="rId105" Type="http://schemas.openxmlformats.org/officeDocument/2006/relationships/oleObject" Target="embeddings/oleObject61.bin"/><Relationship Id="rId312" Type="http://schemas.openxmlformats.org/officeDocument/2006/relationships/image" Target="media/image128.wmf"/><Relationship Id="rId2200" Type="http://schemas.openxmlformats.org/officeDocument/2006/relationships/oleObject" Target="embeddings/oleObject1238.bin"/><Relationship Id="rId1899" Type="http://schemas.openxmlformats.org/officeDocument/2006/relationships/image" Target="media/image808.wmf"/><Relationship Id="rId1759" Type="http://schemas.openxmlformats.org/officeDocument/2006/relationships/image" Target="media/image743.wmf"/><Relationship Id="rId1966" Type="http://schemas.openxmlformats.org/officeDocument/2006/relationships/oleObject" Target="embeddings/oleObject1113.bin"/><Relationship Id="rId3181" Type="http://schemas.openxmlformats.org/officeDocument/2006/relationships/oleObject" Target="embeddings/oleObject1602.bin"/><Relationship Id="rId1619" Type="http://schemas.openxmlformats.org/officeDocument/2006/relationships/image" Target="media/image682.wmf"/><Relationship Id="rId1826" Type="http://schemas.openxmlformats.org/officeDocument/2006/relationships/image" Target="media/image772.wmf"/><Relationship Id="rId3041" Type="http://schemas.openxmlformats.org/officeDocument/2006/relationships/image" Target="media/image1439.wmf"/><Relationship Id="rId779" Type="http://schemas.openxmlformats.org/officeDocument/2006/relationships/image" Target="media/image309.wmf"/><Relationship Id="rId986" Type="http://schemas.openxmlformats.org/officeDocument/2006/relationships/oleObject" Target="embeddings/oleObject573.bin"/><Relationship Id="rId2667" Type="http://schemas.openxmlformats.org/officeDocument/2006/relationships/image" Target="media/image1174.wmf"/><Relationship Id="rId639" Type="http://schemas.openxmlformats.org/officeDocument/2006/relationships/oleObject" Target="embeddings/oleObject380.bin"/><Relationship Id="rId1269" Type="http://schemas.openxmlformats.org/officeDocument/2006/relationships/oleObject" Target="embeddings/oleObject730.bin"/><Relationship Id="rId1476" Type="http://schemas.openxmlformats.org/officeDocument/2006/relationships/image" Target="media/image620.wmf"/><Relationship Id="rId2874" Type="http://schemas.openxmlformats.org/officeDocument/2006/relationships/image" Target="media/image1289.wmf"/><Relationship Id="rId846" Type="http://schemas.openxmlformats.org/officeDocument/2006/relationships/image" Target="media/image340.wmf"/><Relationship Id="rId1129" Type="http://schemas.openxmlformats.org/officeDocument/2006/relationships/image" Target="media/image468.wmf"/><Relationship Id="rId1683" Type="http://schemas.openxmlformats.org/officeDocument/2006/relationships/oleObject" Target="embeddings/oleObject963.bin"/><Relationship Id="rId1890" Type="http://schemas.openxmlformats.org/officeDocument/2006/relationships/oleObject" Target="embeddings/oleObject1074.bin"/><Relationship Id="rId2527" Type="http://schemas.openxmlformats.org/officeDocument/2006/relationships/oleObject" Target="embeddings/oleObject1411.bin"/><Relationship Id="rId2734" Type="http://schemas.openxmlformats.org/officeDocument/2006/relationships/oleObject" Target="embeddings/oleObject1514.bin"/><Relationship Id="rId2941" Type="http://schemas.openxmlformats.org/officeDocument/2006/relationships/image" Target="media/image1347.wmf"/><Relationship Id="rId706" Type="http://schemas.openxmlformats.org/officeDocument/2006/relationships/image" Target="media/image277.wmf"/><Relationship Id="rId913" Type="http://schemas.openxmlformats.org/officeDocument/2006/relationships/oleObject" Target="embeddings/oleObject533.bin"/><Relationship Id="rId1336" Type="http://schemas.openxmlformats.org/officeDocument/2006/relationships/image" Target="media/image559.wmf"/><Relationship Id="rId1543" Type="http://schemas.openxmlformats.org/officeDocument/2006/relationships/oleObject" Target="embeddings/oleObject886.bin"/><Relationship Id="rId1750" Type="http://schemas.openxmlformats.org/officeDocument/2006/relationships/image" Target="media/image739.wmf"/><Relationship Id="rId2801" Type="http://schemas.openxmlformats.org/officeDocument/2006/relationships/oleObject" Target="embeddings/oleObject1550.bin"/><Relationship Id="rId42" Type="http://schemas.openxmlformats.org/officeDocument/2006/relationships/image" Target="media/image12.wmf"/><Relationship Id="rId1403" Type="http://schemas.openxmlformats.org/officeDocument/2006/relationships/oleObject" Target="embeddings/oleObject803.bin"/><Relationship Id="rId1610" Type="http://schemas.openxmlformats.org/officeDocument/2006/relationships/oleObject" Target="embeddings/oleObject923.bin"/><Relationship Id="rId3368" Type="http://schemas.openxmlformats.org/officeDocument/2006/relationships/image" Target="media/image1662.wmf"/><Relationship Id="rId3575" Type="http://schemas.openxmlformats.org/officeDocument/2006/relationships/image" Target="media/image1816.wmf"/><Relationship Id="rId289" Type="http://schemas.openxmlformats.org/officeDocument/2006/relationships/image" Target="media/image119.wmf"/><Relationship Id="rId496" Type="http://schemas.openxmlformats.org/officeDocument/2006/relationships/oleObject" Target="embeddings/oleObject289.bin"/><Relationship Id="rId2177" Type="http://schemas.openxmlformats.org/officeDocument/2006/relationships/image" Target="media/image938.wmf"/><Relationship Id="rId2384" Type="http://schemas.openxmlformats.org/officeDocument/2006/relationships/image" Target="media/image1039.png"/><Relationship Id="rId2591" Type="http://schemas.openxmlformats.org/officeDocument/2006/relationships/oleObject" Target="embeddings/oleObject1442.bin"/><Relationship Id="rId3228" Type="http://schemas.openxmlformats.org/officeDocument/2006/relationships/image" Target="media/image1586.wmf"/><Relationship Id="rId3435" Type="http://schemas.openxmlformats.org/officeDocument/2006/relationships/image" Target="media/image1714.wmf"/><Relationship Id="rId149" Type="http://schemas.openxmlformats.org/officeDocument/2006/relationships/image" Target="media/image59.wmf"/><Relationship Id="rId356" Type="http://schemas.openxmlformats.org/officeDocument/2006/relationships/oleObject" Target="embeddings/oleObject205.bin"/><Relationship Id="rId563" Type="http://schemas.openxmlformats.org/officeDocument/2006/relationships/oleObject" Target="embeddings/oleObject332.bin"/><Relationship Id="rId770" Type="http://schemas.openxmlformats.org/officeDocument/2006/relationships/image" Target="media/image305.wmf"/><Relationship Id="rId1193" Type="http://schemas.openxmlformats.org/officeDocument/2006/relationships/oleObject" Target="embeddings/oleObject690.bin"/><Relationship Id="rId2037" Type="http://schemas.openxmlformats.org/officeDocument/2006/relationships/oleObject" Target="embeddings/oleObject1153.bin"/><Relationship Id="rId2244" Type="http://schemas.openxmlformats.org/officeDocument/2006/relationships/oleObject" Target="embeddings/oleObject1260.bin"/><Relationship Id="rId2451" Type="http://schemas.openxmlformats.org/officeDocument/2006/relationships/oleObject" Target="embeddings/oleObject1369.bin"/><Relationship Id="rId216" Type="http://schemas.openxmlformats.org/officeDocument/2006/relationships/oleObject" Target="embeddings/oleObject119.bin"/><Relationship Id="rId423" Type="http://schemas.openxmlformats.org/officeDocument/2006/relationships/image" Target="media/image172.wmf"/><Relationship Id="rId1053" Type="http://schemas.openxmlformats.org/officeDocument/2006/relationships/image" Target="media/image435.wmf"/><Relationship Id="rId1260" Type="http://schemas.openxmlformats.org/officeDocument/2006/relationships/image" Target="media/image525.wmf"/><Relationship Id="rId2104" Type="http://schemas.openxmlformats.org/officeDocument/2006/relationships/image" Target="media/image902.wmf"/><Relationship Id="rId3502" Type="http://schemas.openxmlformats.org/officeDocument/2006/relationships/oleObject" Target="embeddings/oleObject1728.bin"/><Relationship Id="rId630" Type="http://schemas.openxmlformats.org/officeDocument/2006/relationships/image" Target="media/image246.wmf"/><Relationship Id="rId2311" Type="http://schemas.openxmlformats.org/officeDocument/2006/relationships/oleObject" Target="embeddings/oleObject1296.bin"/><Relationship Id="rId1120" Type="http://schemas.openxmlformats.org/officeDocument/2006/relationships/oleObject" Target="embeddings/oleObject646.bin"/><Relationship Id="rId1937" Type="http://schemas.openxmlformats.org/officeDocument/2006/relationships/image" Target="media/image827.wmf"/><Relationship Id="rId3085" Type="http://schemas.openxmlformats.org/officeDocument/2006/relationships/image" Target="media/image1482.wmf"/><Relationship Id="rId3292" Type="http://schemas.openxmlformats.org/officeDocument/2006/relationships/oleObject" Target="embeddings/oleObject1669.bin"/><Relationship Id="rId3152" Type="http://schemas.openxmlformats.org/officeDocument/2006/relationships/image" Target="media/image1542.wmf"/><Relationship Id="rId280" Type="http://schemas.openxmlformats.org/officeDocument/2006/relationships/image" Target="media/image115.wmf"/><Relationship Id="rId3012" Type="http://schemas.openxmlformats.org/officeDocument/2006/relationships/image" Target="media/image1410.wmf"/><Relationship Id="rId140" Type="http://schemas.openxmlformats.org/officeDocument/2006/relationships/oleObject" Target="embeddings/oleObject79.bin"/><Relationship Id="rId6" Type="http://schemas.openxmlformats.org/officeDocument/2006/relationships/footnotes" Target="footnotes.xml"/><Relationship Id="rId2778" Type="http://schemas.openxmlformats.org/officeDocument/2006/relationships/oleObject" Target="embeddings/oleObject1537.bin"/><Relationship Id="rId2985" Type="http://schemas.openxmlformats.org/officeDocument/2006/relationships/image" Target="media/image1390.wmf"/><Relationship Id="rId957" Type="http://schemas.openxmlformats.org/officeDocument/2006/relationships/oleObject" Target="embeddings/oleObject556.bin"/><Relationship Id="rId1587" Type="http://schemas.openxmlformats.org/officeDocument/2006/relationships/oleObject" Target="embeddings/oleObject911.bin"/><Relationship Id="rId1794" Type="http://schemas.openxmlformats.org/officeDocument/2006/relationships/oleObject" Target="embeddings/oleObject1025.bin"/><Relationship Id="rId2638" Type="http://schemas.openxmlformats.org/officeDocument/2006/relationships/oleObject" Target="embeddings/oleObject1466.bin"/><Relationship Id="rId2845" Type="http://schemas.openxmlformats.org/officeDocument/2006/relationships/oleObject" Target="embeddings/oleObject1562.bin"/><Relationship Id="rId86" Type="http://schemas.openxmlformats.org/officeDocument/2006/relationships/image" Target="media/image29.wmf"/><Relationship Id="rId817" Type="http://schemas.openxmlformats.org/officeDocument/2006/relationships/image" Target="media/image327.wmf"/><Relationship Id="rId1447" Type="http://schemas.openxmlformats.org/officeDocument/2006/relationships/oleObject" Target="embeddings/oleObject829.bin"/><Relationship Id="rId1654" Type="http://schemas.openxmlformats.org/officeDocument/2006/relationships/oleObject" Target="embeddings/oleObject947.bin"/><Relationship Id="rId1861" Type="http://schemas.openxmlformats.org/officeDocument/2006/relationships/image" Target="media/image789.wmf"/><Relationship Id="rId2705" Type="http://schemas.openxmlformats.org/officeDocument/2006/relationships/image" Target="media/image1193.wmf"/><Relationship Id="rId2912" Type="http://schemas.openxmlformats.org/officeDocument/2006/relationships/image" Target="media/image1322.wmf"/><Relationship Id="rId1307" Type="http://schemas.openxmlformats.org/officeDocument/2006/relationships/oleObject" Target="embeddings/oleObject752.bin"/><Relationship Id="rId1514" Type="http://schemas.openxmlformats.org/officeDocument/2006/relationships/image" Target="media/image637.wmf"/><Relationship Id="rId1721" Type="http://schemas.openxmlformats.org/officeDocument/2006/relationships/image" Target="media/image728.wmf"/><Relationship Id="rId13" Type="http://schemas.openxmlformats.org/officeDocument/2006/relationships/oleObject" Target="embeddings/oleObject3.bin"/><Relationship Id="rId3479" Type="http://schemas.openxmlformats.org/officeDocument/2006/relationships/image" Target="media/image1746.wmf"/><Relationship Id="rId2288" Type="http://schemas.openxmlformats.org/officeDocument/2006/relationships/image" Target="media/image992.wmf"/><Relationship Id="rId2495" Type="http://schemas.openxmlformats.org/officeDocument/2006/relationships/image" Target="media/image1089.wmf"/><Relationship Id="rId3339" Type="http://schemas.openxmlformats.org/officeDocument/2006/relationships/image" Target="media/image1633.wmf"/><Relationship Id="rId467" Type="http://schemas.openxmlformats.org/officeDocument/2006/relationships/oleObject" Target="embeddings/oleObject268.bin"/><Relationship Id="rId1097" Type="http://schemas.openxmlformats.org/officeDocument/2006/relationships/image" Target="media/image456.wmf"/><Relationship Id="rId2148" Type="http://schemas.openxmlformats.org/officeDocument/2006/relationships/oleObject" Target="embeddings/oleObject1212.bin"/><Relationship Id="rId3546" Type="http://schemas.openxmlformats.org/officeDocument/2006/relationships/image" Target="media/image1792.wmf"/><Relationship Id="rId674" Type="http://schemas.openxmlformats.org/officeDocument/2006/relationships/oleObject" Target="embeddings/oleObject401.bin"/><Relationship Id="rId881" Type="http://schemas.openxmlformats.org/officeDocument/2006/relationships/oleObject" Target="embeddings/oleObject516.bin"/><Relationship Id="rId2355" Type="http://schemas.openxmlformats.org/officeDocument/2006/relationships/oleObject" Target="embeddings/oleObject1318.bin"/><Relationship Id="rId2562" Type="http://schemas.openxmlformats.org/officeDocument/2006/relationships/image" Target="media/image1121.wmf"/><Relationship Id="rId3406" Type="http://schemas.openxmlformats.org/officeDocument/2006/relationships/oleObject" Target="embeddings/oleObject1703.bin"/><Relationship Id="rId327" Type="http://schemas.openxmlformats.org/officeDocument/2006/relationships/image" Target="media/image134.wmf"/><Relationship Id="rId534" Type="http://schemas.openxmlformats.org/officeDocument/2006/relationships/oleObject" Target="embeddings/oleObject312.bin"/><Relationship Id="rId741" Type="http://schemas.openxmlformats.org/officeDocument/2006/relationships/oleObject" Target="embeddings/oleObject440.bin"/><Relationship Id="rId1164" Type="http://schemas.openxmlformats.org/officeDocument/2006/relationships/image" Target="media/image483.wmf"/><Relationship Id="rId1371" Type="http://schemas.openxmlformats.org/officeDocument/2006/relationships/oleObject" Target="embeddings/oleObject785.bin"/><Relationship Id="rId2008" Type="http://schemas.openxmlformats.org/officeDocument/2006/relationships/oleObject" Target="embeddings/oleObject1137.bin"/><Relationship Id="rId2215" Type="http://schemas.openxmlformats.org/officeDocument/2006/relationships/image" Target="media/image957.wmf"/><Relationship Id="rId2422" Type="http://schemas.openxmlformats.org/officeDocument/2006/relationships/oleObject" Target="embeddings/oleObject1354.bin"/><Relationship Id="rId601" Type="http://schemas.openxmlformats.org/officeDocument/2006/relationships/oleObject" Target="embeddings/oleObject356.bin"/><Relationship Id="rId1024" Type="http://schemas.openxmlformats.org/officeDocument/2006/relationships/oleObject" Target="embeddings/oleObject594.bin"/><Relationship Id="rId1231" Type="http://schemas.openxmlformats.org/officeDocument/2006/relationships/oleObject" Target="embeddings/oleObject710.bin"/><Relationship Id="rId3196" Type="http://schemas.openxmlformats.org/officeDocument/2006/relationships/oleObject" Target="embeddings/oleObject1611.bin"/><Relationship Id="rId3056" Type="http://schemas.openxmlformats.org/officeDocument/2006/relationships/image" Target="media/image1453.wmf"/><Relationship Id="rId3263" Type="http://schemas.openxmlformats.org/officeDocument/2006/relationships/image" Target="media/image1600.wmf"/><Relationship Id="rId3470" Type="http://schemas.openxmlformats.org/officeDocument/2006/relationships/oleObject" Target="embeddings/oleObject171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009FF-2DEF-4866-9828-169DB3A37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177</Pages>
  <Words>36542</Words>
  <Characters>208294</Characters>
  <Application>Microsoft Office Word</Application>
  <DocSecurity>0</DocSecurity>
  <Lines>1735</Lines>
  <Paragraphs>488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 </Company>
  <LinksUpToDate>false</LinksUpToDate>
  <CharactersWithSpaces>244348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ftj</dc:creator>
  <cp:keywords/>
  <dc:description/>
  <cp:lastModifiedBy>марина</cp:lastModifiedBy>
  <cp:revision>159</cp:revision>
  <cp:lastPrinted>2011-11-18T04:52:00Z</cp:lastPrinted>
  <dcterms:created xsi:type="dcterms:W3CDTF">2011-04-07T05:26:00Z</dcterms:created>
  <dcterms:modified xsi:type="dcterms:W3CDTF">2011-12-14T05:09:00Z</dcterms:modified>
</cp:coreProperties>
</file>